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lang w:val="en-GB"/>
        </w:rPr>
        <w:id w:val="24994438"/>
        <w:docPartObj>
          <w:docPartGallery w:val="Cover Pages"/>
          <w:docPartUnique/>
        </w:docPartObj>
      </w:sdtPr>
      <w:sdtEndPr/>
      <w:sdtContent>
        <w:p w14:paraId="2BE86C57" w14:textId="77777777" w:rsidR="00CE2264" w:rsidRDefault="00CE2264" w:rsidP="00CE2264">
          <w:pPr>
            <w:widowControl w:val="0"/>
            <w:jc w:val="center"/>
            <w:rPr>
              <w:b/>
              <w:bCs/>
              <w:sz w:val="36"/>
              <w:szCs w:val="36"/>
              <w:lang w:val="en-GB"/>
            </w:rPr>
          </w:pPr>
          <w:proofErr w:type="spellStart"/>
          <w:r>
            <w:rPr>
              <w:b/>
              <w:bCs/>
              <w:sz w:val="36"/>
              <w:szCs w:val="36"/>
              <w:lang w:val="en-GB"/>
            </w:rPr>
            <w:t>Skólanámskrá</w:t>
          </w:r>
          <w:proofErr w:type="spellEnd"/>
          <w:r>
            <w:rPr>
              <w:b/>
              <w:bCs/>
              <w:sz w:val="36"/>
              <w:szCs w:val="36"/>
              <w:lang w:val="en-GB"/>
            </w:rPr>
            <w:t xml:space="preserve"> </w:t>
          </w:r>
          <w:proofErr w:type="spellStart"/>
          <w:r>
            <w:rPr>
              <w:b/>
              <w:bCs/>
              <w:sz w:val="36"/>
              <w:szCs w:val="36"/>
              <w:lang w:val="en-GB"/>
            </w:rPr>
            <w:t>Súðavíkurskóla</w:t>
          </w:r>
          <w:proofErr w:type="spellEnd"/>
        </w:p>
        <w:p w14:paraId="0E90FD95" w14:textId="23CE98F4" w:rsidR="00CE2264" w:rsidRDefault="00CE2264" w:rsidP="00CE2264">
          <w:pPr>
            <w:widowControl w:val="0"/>
            <w:jc w:val="center"/>
            <w:rPr>
              <w:b/>
              <w:bCs/>
              <w:sz w:val="36"/>
              <w:szCs w:val="36"/>
              <w:lang w:val="en-GB"/>
            </w:rPr>
          </w:pPr>
          <w:r>
            <w:rPr>
              <w:b/>
              <w:bCs/>
              <w:sz w:val="36"/>
              <w:szCs w:val="36"/>
              <w:lang w:val="en-GB"/>
            </w:rPr>
            <w:t>20</w:t>
          </w:r>
          <w:r w:rsidR="00353804">
            <w:rPr>
              <w:b/>
              <w:bCs/>
              <w:sz w:val="36"/>
              <w:szCs w:val="36"/>
              <w:lang w:val="en-GB"/>
            </w:rPr>
            <w:t>2</w:t>
          </w:r>
          <w:r w:rsidR="00E64991">
            <w:rPr>
              <w:b/>
              <w:bCs/>
              <w:sz w:val="36"/>
              <w:szCs w:val="36"/>
              <w:lang w:val="en-GB"/>
            </w:rPr>
            <w:t>1</w:t>
          </w:r>
          <w:r>
            <w:rPr>
              <w:b/>
              <w:bCs/>
              <w:sz w:val="36"/>
              <w:szCs w:val="36"/>
              <w:lang w:val="en-GB"/>
            </w:rPr>
            <w:t xml:space="preserve"> - 202</w:t>
          </w:r>
          <w:r w:rsidR="00E64991">
            <w:rPr>
              <w:b/>
              <w:bCs/>
              <w:sz w:val="36"/>
              <w:szCs w:val="36"/>
              <w:lang w:val="en-GB"/>
            </w:rPr>
            <w:t>2</w:t>
          </w:r>
        </w:p>
        <w:p w14:paraId="6B5CE48A" w14:textId="77777777" w:rsidR="00CE2264" w:rsidRDefault="00CE2264" w:rsidP="00CE2264">
          <w:pPr>
            <w:widowControl w:val="0"/>
            <w:rPr>
              <w:sz w:val="20"/>
              <w:szCs w:val="20"/>
              <w:lang w:val="is-IS"/>
            </w:rPr>
          </w:pPr>
          <w:r>
            <w:rPr>
              <w:noProof/>
            </w:rPr>
            <mc:AlternateContent>
              <mc:Choice Requires="wps">
                <w:drawing>
                  <wp:anchor distT="36576" distB="36576" distL="36576" distR="36576" simplePos="0" relativeHeight="251651072" behindDoc="0" locked="0" layoutInCell="1" allowOverlap="1" wp14:anchorId="2A9EC71E" wp14:editId="284981CC">
                    <wp:simplePos x="0" y="0"/>
                    <wp:positionH relativeFrom="column">
                      <wp:posOffset>1671955</wp:posOffset>
                    </wp:positionH>
                    <wp:positionV relativeFrom="paragraph">
                      <wp:posOffset>242570</wp:posOffset>
                    </wp:positionV>
                    <wp:extent cx="2838450" cy="8413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850265"/>
                            </a:xfrm>
                            <a:prstGeom prst="rect">
                              <a:avLst/>
                            </a:prstGeom>
                            <a:extLst>
                              <a:ext uri="{AF507438-7753-43E0-B8FC-AC1667EBCBE1}">
                                <a14:hiddenEffects xmlns:a14="http://schemas.microsoft.com/office/drawing/2010/main">
                                  <a:effectLst/>
                                </a14:hiddenEffects>
                              </a:ext>
                            </a:extLst>
                          </wps:spPr>
                          <wps:txbx>
                            <w:txbxContent>
                              <w:p w14:paraId="1010910B" w14:textId="77777777" w:rsidR="00F3633D" w:rsidRDefault="00F3633D" w:rsidP="00CE2264">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rgbClr w14:val="000000"/>
                                      </w14:solidFill>
                                      <w14:prstDash w14:val="solid"/>
                                      <w14:round/>
                                    </w14:textOutline>
                                  </w:rPr>
                                  <w:t>Vísir</w:t>
                                </w:r>
                                <w:proofErr w:type="spellEnd"/>
                              </w:p>
                            </w:txbxContent>
                          </wps:txbx>
                          <wps:bodyPr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9EC71E" id="_x0000_t202" coordsize="21600,21600" o:spt="202" path="m,l,21600r21600,l21600,xe">
                    <v:stroke joinstyle="miter"/>
                    <v:path gradientshapeok="t" o:connecttype="rect"/>
                  </v:shapetype>
                  <v:shape id="Text Box 12" o:spid="_x0000_s1026" type="#_x0000_t202" style="position:absolute;margin-left:131.65pt;margin-top:19.1pt;width:223.5pt;height:66.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" filled="f" stroked="f">
                    <o:lock v:ext="edit" shapetype="t"/>
                    <v:textbox style="mso-fit-shape-to-text:t">
                      <w:txbxContent>
                        <w:p w14:paraId="1010910B" w14:textId="77777777" w:rsidR="00F3633D" w:rsidRDefault="00F3633D" w:rsidP="00CE2264">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rgbClr w14:val="000000"/>
                                </w14:solidFill>
                                <w14:prstDash w14:val="solid"/>
                                <w14:round/>
                              </w14:textOutline>
                            </w:rPr>
                            <w:t>Vísir</w:t>
                          </w:r>
                          <w:proofErr w:type="spellEnd"/>
                        </w:p>
                      </w:txbxContent>
                    </v:textbox>
                  </v:shape>
                </w:pict>
              </mc:Fallback>
            </mc:AlternateContent>
          </w:r>
          <w:r>
            <w:rPr>
              <w:lang w:val="is-IS"/>
            </w:rPr>
            <w:t> </w:t>
          </w:r>
        </w:p>
        <w:p w14:paraId="65B870CD" w14:textId="77777777" w:rsidR="00CE2264" w:rsidRDefault="00CE2264" w:rsidP="00CE2264">
          <w:pPr>
            <w:spacing w:after="120"/>
            <w:jc w:val="center"/>
            <w:rPr>
              <w:rFonts w:ascii="Times New Roman" w:hAnsi="Times New Roman" w:cs="Times New Roman"/>
              <w:sz w:val="24"/>
              <w:szCs w:val="24"/>
              <w:lang w:val="is-IS"/>
            </w:rPr>
          </w:pPr>
        </w:p>
        <w:p w14:paraId="6FCC4D40" w14:textId="77777777" w:rsidR="00CE2264" w:rsidRDefault="00CE2264" w:rsidP="00CE2264">
          <w:pPr>
            <w:spacing w:after="120"/>
            <w:jc w:val="center"/>
            <w:rPr>
              <w:rFonts w:ascii="Times New Roman" w:hAnsi="Times New Roman" w:cs="Times New Roman"/>
              <w:sz w:val="24"/>
              <w:szCs w:val="24"/>
              <w:lang w:val="is-IS"/>
            </w:rPr>
          </w:pPr>
        </w:p>
        <w:p w14:paraId="0BBC75DB" w14:textId="77777777" w:rsidR="00CE2264" w:rsidRDefault="00CE2264" w:rsidP="00CE2264">
          <w:pPr>
            <w:spacing w:after="120"/>
            <w:rPr>
              <w:rFonts w:ascii="Times New Roman" w:hAnsi="Times New Roman" w:cs="Times New Roman"/>
              <w:sz w:val="24"/>
              <w:szCs w:val="24"/>
              <w:lang w:val="is-IS"/>
            </w:rPr>
          </w:pPr>
        </w:p>
        <w:p w14:paraId="580211B9" w14:textId="77777777" w:rsidR="00CE2264" w:rsidRDefault="00CE2264" w:rsidP="00CE2264">
          <w:pPr>
            <w:spacing w:after="120"/>
            <w:jc w:val="center"/>
            <w:rPr>
              <w:rFonts w:ascii="Times New Roman" w:hAnsi="Times New Roman" w:cs="Times New Roman"/>
              <w:sz w:val="24"/>
              <w:szCs w:val="24"/>
              <w:lang w:val="is-IS"/>
            </w:rPr>
          </w:pPr>
        </w:p>
        <w:p w14:paraId="626EC4C4" w14:textId="77777777" w:rsidR="00CE2264" w:rsidRDefault="00CE2264" w:rsidP="00CE2264">
          <w:pPr>
            <w:spacing w:after="120"/>
            <w:jc w:val="center"/>
            <w:rPr>
              <w:rFonts w:ascii="Times New Roman" w:hAnsi="Times New Roman" w:cs="Times New Roman"/>
              <w:sz w:val="24"/>
              <w:szCs w:val="24"/>
              <w:lang w:val="is-IS"/>
            </w:rPr>
          </w:pPr>
          <w:r>
            <w:rPr>
              <w:noProof/>
            </w:rPr>
            <w:drawing>
              <wp:anchor distT="36576" distB="36576" distL="36576" distR="36576" simplePos="0" relativeHeight="251652096" behindDoc="0" locked="0" layoutInCell="1" allowOverlap="1" wp14:anchorId="270535EB" wp14:editId="0DF244CD">
                <wp:simplePos x="0" y="0"/>
                <wp:positionH relativeFrom="column">
                  <wp:posOffset>805815</wp:posOffset>
                </wp:positionH>
                <wp:positionV relativeFrom="paragraph">
                  <wp:posOffset>179070</wp:posOffset>
                </wp:positionV>
                <wp:extent cx="4417695" cy="2888615"/>
                <wp:effectExtent l="0" t="0" r="59055" b="6413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7695" cy="2888615"/>
                        </a:xfrm>
                        <a:prstGeom prst="rect">
                          <a:avLst/>
                        </a:prstGeom>
                        <a:solidFill>
                          <a:srgbClr val="FFFFFF"/>
                        </a:solidFill>
                        <a:effectLst>
                          <a:outerShdw dist="71842"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3120" behindDoc="0" locked="0" layoutInCell="1" allowOverlap="1" wp14:anchorId="22462A71" wp14:editId="78D6ECD7">
                    <wp:simplePos x="0" y="0"/>
                    <wp:positionH relativeFrom="column">
                      <wp:posOffset>7199630</wp:posOffset>
                    </wp:positionH>
                    <wp:positionV relativeFrom="paragraph">
                      <wp:posOffset>6156960</wp:posOffset>
                    </wp:positionV>
                    <wp:extent cx="2838450" cy="8413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8450" cy="850265"/>
                            </a:xfrm>
                            <a:prstGeom prst="rect">
                              <a:avLst/>
                            </a:prstGeom>
                            <a:extLst>
                              <a:ext uri="{AF507438-7753-43E0-B8FC-AC1667EBCBE1}">
                                <a14:hiddenEffects xmlns:a14="http://schemas.microsoft.com/office/drawing/2010/main">
                                  <a:effectLst/>
                                </a14:hiddenEffects>
                              </a:ext>
                            </a:extLst>
                          </wps:spPr>
                          <wps:txbx>
                            <w:txbxContent>
                              <w:p w14:paraId="18971640" w14:textId="77777777" w:rsidR="00F3633D" w:rsidRDefault="00F3633D" w:rsidP="00CE2264">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wps:txbx>
                          <wps:bodyPr wrap="square" numCol="1" fromWordArt="1">
                            <a:prstTxWarp prst="textTriangle">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462A71" id="Text Box 10" o:spid="_x0000_s1027" type="#_x0000_t202" style="position:absolute;left:0;text-align:left;margin-left:566.9pt;margin-top:484.8pt;width:223.5pt;height:66.2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" filled="f" stroked="f">
                    <o:lock v:ext="edit" shapetype="t"/>
                    <v:textbox style="mso-fit-shape-to-text:t">
                      <w:txbxContent>
                        <w:p w14:paraId="18971640" w14:textId="77777777" w:rsidR="00F3633D" w:rsidRDefault="00F3633D" w:rsidP="00CE2264">
                          <w:pPr>
                            <w:pStyle w:val="NormalWeb"/>
                            <w:spacing w:before="0" w:beforeAutospacing="0" w:after="0" w:afterAutospacing="0"/>
                            <w:jc w:val="center"/>
                          </w:pPr>
                          <w:proofErr w:type="spellStart"/>
                          <w:r>
                            <w:rPr>
                              <w:rFonts w:ascii="Haettenschweiler" w:hAnsi="Haettenschweiler"/>
                              <w:color w:val="000000"/>
                              <w:sz w:val="112"/>
                              <w:szCs w:val="112"/>
                              <w14:textOutline w14:w="3175" w14:cap="flat" w14:cmpd="sng" w14:algn="ctr">
                                <w14:solidFill>
                                  <w14:schemeClr w14:val="dk1">
                                    <w14:lumMod w14:val="0"/>
                                    <w14:lumOff w14:val="0"/>
                                  </w14:schemeClr>
                                </w14:solidFill>
                                <w14:prstDash w14:val="solid"/>
                                <w14:round/>
                              </w14:textOutline>
                            </w:rPr>
                            <w:t>Vísir</w:t>
                          </w:r>
                          <w:proofErr w:type="spellEnd"/>
                        </w:p>
                      </w:txbxContent>
                    </v:textbox>
                  </v:shape>
                </w:pict>
              </mc:Fallback>
            </mc:AlternateContent>
          </w:r>
        </w:p>
        <w:p w14:paraId="4E7F75E2" w14:textId="77777777" w:rsidR="00CE2264" w:rsidRDefault="00CE2264" w:rsidP="00CE2264">
          <w:pPr>
            <w:spacing w:after="120"/>
            <w:jc w:val="center"/>
            <w:rPr>
              <w:rFonts w:ascii="Times New Roman" w:hAnsi="Times New Roman" w:cs="Times New Roman"/>
              <w:sz w:val="24"/>
              <w:szCs w:val="24"/>
              <w:lang w:val="is-IS"/>
            </w:rPr>
          </w:pPr>
        </w:p>
        <w:p w14:paraId="0ADA4169" w14:textId="77777777" w:rsidR="00CE2264" w:rsidRDefault="00CE2264" w:rsidP="00CE2264">
          <w:pPr>
            <w:spacing w:after="120"/>
            <w:jc w:val="right"/>
            <w:rPr>
              <w:rFonts w:ascii="Times New Roman" w:hAnsi="Times New Roman" w:cs="Times New Roman"/>
              <w:sz w:val="24"/>
              <w:szCs w:val="24"/>
              <w:lang w:val="is-IS"/>
            </w:rPr>
          </w:pPr>
        </w:p>
        <w:p w14:paraId="720C189B" w14:textId="77777777" w:rsidR="00CE2264" w:rsidRDefault="00CE2264" w:rsidP="00CE2264">
          <w:pPr>
            <w:spacing w:after="120"/>
            <w:jc w:val="center"/>
            <w:rPr>
              <w:rFonts w:ascii="Times New Roman" w:hAnsi="Times New Roman" w:cs="Times New Roman"/>
              <w:sz w:val="24"/>
              <w:szCs w:val="24"/>
              <w:lang w:val="is-IS"/>
            </w:rPr>
          </w:pPr>
        </w:p>
        <w:p w14:paraId="5518ECBE" w14:textId="77777777" w:rsidR="00CE2264" w:rsidRDefault="00CE2264" w:rsidP="00CE2264">
          <w:pPr>
            <w:spacing w:after="120"/>
            <w:jc w:val="center"/>
            <w:rPr>
              <w:rFonts w:ascii="Times New Roman" w:hAnsi="Times New Roman" w:cs="Times New Roman"/>
              <w:sz w:val="24"/>
              <w:szCs w:val="24"/>
              <w:lang w:val="is-IS"/>
            </w:rPr>
          </w:pPr>
        </w:p>
        <w:p w14:paraId="383F075F" w14:textId="77777777" w:rsidR="00CE2264" w:rsidRDefault="00CE2264" w:rsidP="00CE2264">
          <w:pPr>
            <w:spacing w:after="120"/>
            <w:jc w:val="center"/>
            <w:rPr>
              <w:rFonts w:ascii="Times New Roman" w:hAnsi="Times New Roman" w:cs="Times New Roman"/>
              <w:sz w:val="24"/>
              <w:szCs w:val="24"/>
              <w:lang w:val="is-IS"/>
            </w:rPr>
          </w:pPr>
        </w:p>
        <w:p w14:paraId="650A92E3" w14:textId="77777777" w:rsidR="00CE2264" w:rsidRDefault="00CE2264" w:rsidP="00CE2264">
          <w:pPr>
            <w:spacing w:after="120"/>
            <w:jc w:val="center"/>
            <w:rPr>
              <w:rFonts w:ascii="Times New Roman" w:hAnsi="Times New Roman" w:cs="Times New Roman"/>
              <w:sz w:val="24"/>
              <w:szCs w:val="24"/>
              <w:lang w:val="is-IS"/>
            </w:rPr>
          </w:pPr>
        </w:p>
        <w:p w14:paraId="61B20453" w14:textId="77777777" w:rsidR="00CE2264" w:rsidRDefault="00CE2264" w:rsidP="00CE2264">
          <w:pPr>
            <w:spacing w:after="120"/>
            <w:jc w:val="center"/>
            <w:rPr>
              <w:rFonts w:ascii="Times New Roman" w:hAnsi="Times New Roman" w:cs="Times New Roman"/>
              <w:sz w:val="24"/>
              <w:szCs w:val="24"/>
              <w:lang w:val="is-IS"/>
            </w:rPr>
          </w:pPr>
        </w:p>
        <w:p w14:paraId="055CD9A5" w14:textId="77777777" w:rsidR="00CE2264" w:rsidRDefault="00CE2264" w:rsidP="00CE2264">
          <w:pPr>
            <w:spacing w:after="120"/>
            <w:jc w:val="center"/>
            <w:rPr>
              <w:rFonts w:ascii="Times New Roman" w:hAnsi="Times New Roman" w:cs="Times New Roman"/>
              <w:sz w:val="24"/>
              <w:szCs w:val="24"/>
              <w:lang w:val="is-IS"/>
            </w:rPr>
          </w:pPr>
        </w:p>
        <w:p w14:paraId="56163B39" w14:textId="77777777" w:rsidR="00CE2264" w:rsidRDefault="00CE2264" w:rsidP="00CE2264">
          <w:pPr>
            <w:spacing w:after="120"/>
            <w:jc w:val="center"/>
            <w:rPr>
              <w:rFonts w:ascii="Times New Roman" w:hAnsi="Times New Roman" w:cs="Times New Roman"/>
              <w:sz w:val="24"/>
              <w:szCs w:val="24"/>
              <w:lang w:val="is-IS"/>
            </w:rPr>
          </w:pPr>
        </w:p>
        <w:p w14:paraId="2DEAE0F6" w14:textId="77777777" w:rsidR="00CE2264" w:rsidRDefault="00CE2264" w:rsidP="00CE2264">
          <w:pPr>
            <w:spacing w:after="120"/>
            <w:jc w:val="center"/>
            <w:rPr>
              <w:rFonts w:ascii="Times New Roman" w:hAnsi="Times New Roman" w:cs="Times New Roman"/>
              <w:sz w:val="24"/>
              <w:szCs w:val="24"/>
              <w:lang w:val="is-IS"/>
            </w:rPr>
          </w:pPr>
        </w:p>
        <w:p w14:paraId="26C4FC62" w14:textId="77777777" w:rsidR="00CE2264" w:rsidRDefault="00CE2264" w:rsidP="00CE2264">
          <w:pPr>
            <w:jc w:val="center"/>
            <w:rPr>
              <w:rFonts w:ascii="Times New Roman" w:hAnsi="Times New Roman" w:cs="Times New Roman"/>
              <w:b/>
              <w:sz w:val="24"/>
              <w:szCs w:val="24"/>
              <w:lang w:val="is-IS"/>
            </w:rPr>
          </w:pPr>
        </w:p>
        <w:p w14:paraId="6E130C39" w14:textId="77777777" w:rsidR="00CE2264" w:rsidRDefault="00CE2264" w:rsidP="00CE2264">
          <w:pPr>
            <w:jc w:val="center"/>
            <w:rPr>
              <w:rFonts w:ascii="Times New Roman" w:hAnsi="Times New Roman" w:cs="Times New Roman"/>
              <w:b/>
              <w:sz w:val="28"/>
              <w:szCs w:val="28"/>
              <w:lang w:val="is-IS"/>
            </w:rPr>
          </w:pPr>
          <w:r>
            <w:rPr>
              <w:rFonts w:ascii="Times New Roman" w:hAnsi="Times New Roman" w:cs="Times New Roman"/>
              <w:b/>
              <w:sz w:val="28"/>
              <w:szCs w:val="28"/>
              <w:lang w:val="is-IS"/>
            </w:rPr>
            <w:t>Gildi okkar í Súðavíkurskóla eru:</w:t>
          </w:r>
        </w:p>
        <w:p w14:paraId="6BC8D1A1" w14:textId="77777777" w:rsidR="00CE2264" w:rsidRDefault="00CE2264" w:rsidP="00CE2264">
          <w:pPr>
            <w:jc w:val="center"/>
            <w:rPr>
              <w:rFonts w:ascii="Times New Roman" w:hAnsi="Times New Roman" w:cs="Times New Roman"/>
              <w:b/>
              <w:sz w:val="32"/>
              <w:szCs w:val="32"/>
              <w:lang w:val="is-IS"/>
            </w:rPr>
          </w:pPr>
          <w:r>
            <w:rPr>
              <w:rFonts w:ascii="Times New Roman" w:hAnsi="Times New Roman" w:cs="Times New Roman"/>
              <w:b/>
              <w:sz w:val="32"/>
              <w:szCs w:val="32"/>
              <w:lang w:val="is-IS"/>
            </w:rPr>
            <w:t xml:space="preserve"> Virðing – Vellíðan – Heiðarleiki - Framfarir</w:t>
          </w:r>
        </w:p>
        <w:p w14:paraId="121EEF1F" w14:textId="77777777" w:rsidR="00CE2264" w:rsidRDefault="00CE2264" w:rsidP="00CE2264">
          <w:pPr>
            <w:jc w:val="center"/>
            <w:rPr>
              <w:rFonts w:ascii="Times New Roman" w:hAnsi="Times New Roman" w:cs="Times New Roman"/>
              <w:b/>
              <w:sz w:val="28"/>
              <w:szCs w:val="28"/>
              <w:lang w:val="is-IS"/>
            </w:rPr>
          </w:pPr>
        </w:p>
        <w:p w14:paraId="47C845D0" w14:textId="77777777" w:rsidR="00CE2264" w:rsidRDefault="00CE2264" w:rsidP="00CE2264">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Súðavíkurskóli, Aðalgata, 420 Súðavík, sími 450 - 5010. </w:t>
          </w:r>
        </w:p>
        <w:p w14:paraId="5C7B38AB" w14:textId="50FC1BAA" w:rsidR="00860456" w:rsidRPr="00860456" w:rsidRDefault="00CE2264" w:rsidP="00860456">
          <w:pPr>
            <w:pStyle w:val="ListParagraph"/>
            <w:spacing w:after="120"/>
            <w:ind w:left="1080"/>
            <w:jc w:val="center"/>
          </w:pPr>
          <w:r>
            <w:rPr>
              <w:rFonts w:ascii="Times New Roman" w:hAnsi="Times New Roman" w:cs="Times New Roman"/>
              <w:b/>
              <w:sz w:val="24"/>
              <w:szCs w:val="24"/>
              <w:lang w:val="is-IS"/>
            </w:rPr>
            <w:t xml:space="preserve">Heimasíða skólans: </w:t>
          </w:r>
          <w:r w:rsidR="00860456">
            <w:t>www. sudavikurskoli.is</w:t>
          </w:r>
        </w:p>
        <w:p w14:paraId="35045F38" w14:textId="77777777" w:rsidR="00CE2264" w:rsidRDefault="00CE2264" w:rsidP="00CE2264">
          <w:pPr>
            <w:pStyle w:val="ListParagraph"/>
            <w:spacing w:after="120"/>
            <w:ind w:left="1080"/>
            <w:jc w:val="center"/>
            <w:rPr>
              <w:rFonts w:ascii="Times New Roman" w:hAnsi="Times New Roman" w:cs="Times New Roman"/>
              <w:b/>
              <w:sz w:val="24"/>
              <w:szCs w:val="24"/>
              <w:lang w:val="is-IS"/>
            </w:rPr>
          </w:pPr>
          <w:r>
            <w:rPr>
              <w:rFonts w:ascii="Times New Roman" w:hAnsi="Times New Roman" w:cs="Times New Roman"/>
              <w:b/>
              <w:sz w:val="24"/>
              <w:szCs w:val="24"/>
              <w:lang w:val="is-IS"/>
            </w:rPr>
            <w:t xml:space="preserve">Netfang skólans: </w:t>
          </w:r>
          <w:r w:rsidR="007172F1">
            <w:fldChar w:fldCharType="begin"/>
          </w:r>
          <w:r w:rsidR="007172F1">
            <w:instrText xml:space="preserve"> HYPERLINK "mailto:annalind@sudavikurskoli.is" </w:instrText>
          </w:r>
          <w:r w:rsidR="007172F1">
            <w:fldChar w:fldCharType="separate"/>
          </w:r>
          <w:r>
            <w:rPr>
              <w:rStyle w:val="Hyperlink"/>
              <w:rFonts w:ascii="Times New Roman" w:hAnsi="Times New Roman" w:cs="Times New Roman"/>
              <w:sz w:val="24"/>
              <w:szCs w:val="24"/>
              <w:lang w:val="is-IS"/>
            </w:rPr>
            <w:t>annalind@sudavikurskoli.is</w:t>
          </w:r>
          <w:r w:rsidR="007172F1">
            <w:rPr>
              <w:rStyle w:val="Hyperlink"/>
              <w:rFonts w:ascii="Times New Roman" w:hAnsi="Times New Roman" w:cs="Times New Roman"/>
              <w:sz w:val="24"/>
              <w:szCs w:val="24"/>
              <w:lang w:val="is-IS"/>
            </w:rPr>
            <w:fldChar w:fldCharType="end"/>
          </w:r>
        </w:p>
        <w:p w14:paraId="03C5C4DC" w14:textId="77777777" w:rsidR="00CE2264" w:rsidRDefault="00CE2264" w:rsidP="00CE2264">
          <w:pPr>
            <w:pStyle w:val="ListParagraph"/>
            <w:spacing w:after="120"/>
            <w:ind w:left="1080"/>
            <w:jc w:val="center"/>
            <w:rPr>
              <w:rFonts w:ascii="Times New Roman" w:hAnsi="Times New Roman" w:cs="Times New Roman"/>
              <w:b/>
              <w:sz w:val="24"/>
              <w:szCs w:val="24"/>
              <w:lang w:val="is-IS"/>
            </w:rPr>
          </w:pPr>
        </w:p>
        <w:p w14:paraId="551DD368" w14:textId="77777777" w:rsidR="00CE2264" w:rsidRDefault="00CE2264" w:rsidP="00CE2264">
          <w:pPr>
            <w:rPr>
              <w:b/>
              <w:bCs/>
              <w:sz w:val="28"/>
              <w:szCs w:val="28"/>
              <w:lang w:val="is-IS"/>
            </w:rPr>
          </w:pPr>
          <w:r>
            <w:rPr>
              <w:b/>
              <w:bCs/>
              <w:sz w:val="28"/>
              <w:szCs w:val="28"/>
              <w:lang w:val="is-IS"/>
            </w:rPr>
            <w:br w:type="page"/>
          </w:r>
        </w:p>
      </w:sdtContent>
    </w:sdt>
    <w:sdt>
      <w:sdtPr>
        <w:rPr>
          <w:rFonts w:asciiTheme="minorHAnsi" w:eastAsiaTheme="minorHAnsi" w:hAnsiTheme="minorHAnsi" w:cstheme="minorBidi"/>
          <w:b w:val="0"/>
          <w:bCs w:val="0"/>
          <w:color w:val="auto"/>
          <w:sz w:val="22"/>
          <w:szCs w:val="22"/>
        </w:rPr>
        <w:id w:val="24994439"/>
        <w:docPartObj>
          <w:docPartGallery w:val="Table of Contents"/>
          <w:docPartUnique/>
        </w:docPartObj>
      </w:sdtPr>
      <w:sdtEndPr/>
      <w:sdtContent>
        <w:p w14:paraId="7444326A" w14:textId="77777777" w:rsidR="00CE2264" w:rsidRDefault="00CE2264" w:rsidP="00CE2264">
          <w:pPr>
            <w:pStyle w:val="TOCHeading"/>
          </w:pPr>
          <w:proofErr w:type="spellStart"/>
          <w:r>
            <w:t>Efnisyfirlit</w:t>
          </w:r>
          <w:proofErr w:type="spellEnd"/>
        </w:p>
        <w:p w14:paraId="774F1373" w14:textId="462B2262" w:rsidR="00CE2264" w:rsidRDefault="00CE2264" w:rsidP="00CE2264">
          <w:pPr>
            <w:pStyle w:val="TOC1"/>
            <w:tabs>
              <w:tab w:val="left" w:pos="440"/>
              <w:tab w:val="right" w:leader="dot" w:pos="9350"/>
            </w:tabs>
            <w:rPr>
              <w:rFonts w:eastAsiaTheme="minorEastAsia"/>
              <w:noProof/>
            </w:rPr>
          </w:pPr>
          <w:r>
            <w:t>1.</w:t>
          </w:r>
          <w:r>
            <w:fldChar w:fldCharType="begin"/>
          </w:r>
          <w:r>
            <w:instrText xml:space="preserve"> TOC \o "1-3" \h \z \u </w:instrText>
          </w:r>
          <w:r>
            <w:fldChar w:fldCharType="separate"/>
          </w:r>
          <w:hyperlink r:id="rId6" w:anchor="_Toc341098510" w:history="1">
            <w:r>
              <w:rPr>
                <w:rStyle w:val="Hyperlink"/>
                <w:noProof/>
                <w:lang w:val="is-IS"/>
              </w:rPr>
              <w:t>Kæru foreldrar og nemendur !</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_Toc341098510 \h </w:instrText>
            </w:r>
            <w:r>
              <w:rPr>
                <w:rStyle w:val="Hyperlink"/>
                <w:noProof/>
                <w:webHidden/>
                <w:color w:val="auto"/>
              </w:rPr>
            </w:r>
            <w:r>
              <w:rPr>
                <w:rStyle w:val="Hyperlink"/>
                <w:noProof/>
                <w:webHidden/>
                <w:color w:val="auto"/>
              </w:rPr>
              <w:fldChar w:fldCharType="separate"/>
            </w:r>
            <w:r w:rsidR="008D6636">
              <w:rPr>
                <w:rStyle w:val="Hyperlink"/>
                <w:noProof/>
                <w:webHidden/>
                <w:color w:val="auto"/>
              </w:rPr>
              <w:t>3</w:t>
            </w:r>
            <w:r>
              <w:rPr>
                <w:rStyle w:val="Hyperlink"/>
                <w:noProof/>
                <w:webHidden/>
                <w:color w:val="auto"/>
              </w:rPr>
              <w:fldChar w:fldCharType="end"/>
            </w:r>
          </w:hyperlink>
        </w:p>
        <w:p w14:paraId="2FAA283A" w14:textId="7E669203" w:rsidR="00CE2264" w:rsidRDefault="007172F1" w:rsidP="00CE2264">
          <w:pPr>
            <w:pStyle w:val="TOC1"/>
            <w:tabs>
              <w:tab w:val="left" w:pos="440"/>
              <w:tab w:val="right" w:leader="dot" w:pos="9350"/>
            </w:tabs>
            <w:rPr>
              <w:rFonts w:eastAsiaTheme="minorEastAsia"/>
              <w:noProof/>
            </w:rPr>
          </w:pPr>
          <w:hyperlink r:id="rId7" w:anchor="_Toc341098511" w:history="1">
            <w:r w:rsidR="00CE2264">
              <w:rPr>
                <w:rStyle w:val="Hyperlink"/>
                <w:noProof/>
                <w:lang w:val="is-IS"/>
              </w:rPr>
              <w:t>2.</w:t>
            </w:r>
            <w:r w:rsidR="00CE2264">
              <w:rPr>
                <w:rStyle w:val="Hyperlink"/>
                <w:rFonts w:eastAsiaTheme="minorEastAsia"/>
                <w:noProof/>
                <w:color w:val="auto"/>
              </w:rPr>
              <w:t xml:space="preserve"> </w:t>
            </w:r>
            <w:r w:rsidR="00CE2264">
              <w:rPr>
                <w:rStyle w:val="Hyperlink"/>
                <w:noProof/>
                <w:lang w:val="is-IS"/>
              </w:rPr>
              <w:t>Kennslu-  og uppeldisfræðileg stefna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_Toc341098511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4</w:t>
            </w:r>
            <w:r w:rsidR="00CE2264">
              <w:rPr>
                <w:rStyle w:val="Hyperlink"/>
                <w:noProof/>
                <w:webHidden/>
                <w:color w:val="auto"/>
              </w:rPr>
              <w:fldChar w:fldCharType="end"/>
            </w:r>
          </w:hyperlink>
        </w:p>
        <w:p w14:paraId="2DD5FFE1" w14:textId="5342E4B8" w:rsidR="00CE2264" w:rsidRDefault="007172F1" w:rsidP="00CE2264">
          <w:pPr>
            <w:pStyle w:val="TOC1"/>
            <w:tabs>
              <w:tab w:val="left" w:pos="440"/>
              <w:tab w:val="right" w:leader="dot" w:pos="9350"/>
            </w:tabs>
            <w:rPr>
              <w:rFonts w:eastAsiaTheme="minorEastAsia"/>
              <w:noProof/>
            </w:rPr>
          </w:pPr>
          <w:hyperlink r:id="rId8" w:anchor="_Toc341098512" w:history="1">
            <w:r w:rsidR="00CE2264">
              <w:rPr>
                <w:rStyle w:val="Hyperlink"/>
                <w:noProof/>
                <w:lang w:val="is-IS"/>
              </w:rPr>
              <w:t>3.</w:t>
            </w:r>
            <w:r w:rsidR="00CE2264">
              <w:rPr>
                <w:rStyle w:val="Hyperlink"/>
                <w:rFonts w:eastAsiaTheme="minorEastAsia"/>
                <w:noProof/>
                <w:color w:val="auto"/>
              </w:rPr>
              <w:t xml:space="preserve"> </w:t>
            </w:r>
            <w:r w:rsidR="00CE2264">
              <w:rPr>
                <w:rStyle w:val="Hyperlink"/>
                <w:noProof/>
                <w:lang w:val="is-IS"/>
              </w:rPr>
              <w:t>Starfsemi skólans frá upphafi stofnun hans og helstu atriði í þróun skólans</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_Toc341098512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5</w:t>
            </w:r>
            <w:r w:rsidR="00CE2264">
              <w:rPr>
                <w:rStyle w:val="Hyperlink"/>
                <w:noProof/>
                <w:webHidden/>
                <w:color w:val="auto"/>
              </w:rPr>
              <w:fldChar w:fldCharType="end"/>
            </w:r>
          </w:hyperlink>
        </w:p>
        <w:p w14:paraId="05C6272B" w14:textId="3A8C7C66" w:rsidR="00CE2264" w:rsidRDefault="007172F1" w:rsidP="00CE2264">
          <w:pPr>
            <w:pStyle w:val="TOC1"/>
            <w:tabs>
              <w:tab w:val="left" w:pos="440"/>
              <w:tab w:val="right" w:leader="dot" w:pos="9350"/>
            </w:tabs>
            <w:rPr>
              <w:rFonts w:eastAsiaTheme="minorEastAsia"/>
              <w:noProof/>
            </w:rPr>
          </w:pPr>
          <w:hyperlink r:id="rId9" w:anchor="_Toc341098513" w:history="1">
            <w:r w:rsidR="00CE2264">
              <w:rPr>
                <w:rStyle w:val="Hyperlink"/>
                <w:noProof/>
                <w:lang w:val="is-IS"/>
              </w:rPr>
              <w:t>4.</w:t>
            </w:r>
            <w:r w:rsidR="00CE2264">
              <w:rPr>
                <w:rStyle w:val="Hyperlink"/>
                <w:rFonts w:eastAsiaTheme="minorEastAsia"/>
                <w:noProof/>
                <w:color w:val="auto"/>
              </w:rPr>
              <w:t xml:space="preserve"> </w:t>
            </w:r>
            <w:r w:rsidR="000D64A2">
              <w:rPr>
                <w:rStyle w:val="Hyperlink"/>
                <w:noProof/>
                <w:lang w:val="is-IS"/>
              </w:rPr>
              <w:t>Grunnþættir menntunar</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_Toc341098513 \h </w:instrText>
            </w:r>
            <w:r w:rsidR="00CE2264">
              <w:rPr>
                <w:rStyle w:val="Hyperlink"/>
                <w:noProof/>
                <w:webHidden/>
                <w:color w:val="auto"/>
              </w:rPr>
            </w:r>
            <w:r w:rsidR="00CE2264">
              <w:rPr>
                <w:rStyle w:val="Hyperlink"/>
                <w:noProof/>
                <w:webHidden/>
                <w:color w:val="auto"/>
              </w:rPr>
              <w:fldChar w:fldCharType="separate"/>
            </w:r>
            <w:r w:rsidR="008D6636">
              <w:rPr>
                <w:rStyle w:val="Hyperlink"/>
                <w:b/>
                <w:bCs/>
                <w:noProof/>
                <w:webHidden/>
                <w:color w:val="auto"/>
              </w:rPr>
              <w:t>Error! Bookmark not defined.</w:t>
            </w:r>
            <w:r w:rsidR="00CE2264">
              <w:rPr>
                <w:rStyle w:val="Hyperlink"/>
                <w:noProof/>
                <w:webHidden/>
                <w:color w:val="auto"/>
              </w:rPr>
              <w:fldChar w:fldCharType="end"/>
            </w:r>
          </w:hyperlink>
        </w:p>
        <w:p w14:paraId="1DD95A97" w14:textId="5438E547" w:rsidR="00CE2264" w:rsidRDefault="007172F1" w:rsidP="00CE2264">
          <w:pPr>
            <w:pStyle w:val="TOC1"/>
            <w:tabs>
              <w:tab w:val="left" w:pos="440"/>
              <w:tab w:val="right" w:leader="dot" w:pos="9350"/>
            </w:tabs>
            <w:rPr>
              <w:rFonts w:eastAsiaTheme="minorEastAsia"/>
              <w:noProof/>
            </w:rPr>
          </w:pPr>
          <w:hyperlink r:id="rId10" w:anchor="_Toc341098514" w:history="1">
            <w:r w:rsidR="00CE2264">
              <w:rPr>
                <w:rStyle w:val="Hyperlink"/>
                <w:noProof/>
                <w:lang w:val="is-IS"/>
              </w:rPr>
              <w:t>5.</w:t>
            </w:r>
            <w:r w:rsidR="00CE2264">
              <w:rPr>
                <w:rStyle w:val="Hyperlink"/>
                <w:rFonts w:eastAsiaTheme="minorEastAsia"/>
                <w:noProof/>
                <w:color w:val="auto"/>
              </w:rPr>
              <w:t xml:space="preserve"> </w:t>
            </w:r>
            <w:r w:rsidR="00CE2264">
              <w:rPr>
                <w:rStyle w:val="Hyperlink"/>
                <w:noProof/>
                <w:lang w:val="is-IS"/>
              </w:rPr>
              <w:t>Inntak náms</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_Toc341098514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8</w:t>
            </w:r>
            <w:r w:rsidR="00CE2264">
              <w:rPr>
                <w:rStyle w:val="Hyperlink"/>
                <w:noProof/>
                <w:webHidden/>
                <w:color w:val="auto"/>
              </w:rPr>
              <w:fldChar w:fldCharType="end"/>
            </w:r>
          </w:hyperlink>
        </w:p>
        <w:p w14:paraId="36750EA6" w14:textId="6DB2FA9B" w:rsidR="00CE2264" w:rsidRDefault="007172F1" w:rsidP="00CE2264">
          <w:pPr>
            <w:pStyle w:val="TOC1"/>
            <w:tabs>
              <w:tab w:val="left" w:pos="440"/>
              <w:tab w:val="right" w:leader="dot" w:pos="9350"/>
            </w:tabs>
            <w:rPr>
              <w:rFonts w:eastAsiaTheme="minorEastAsia"/>
              <w:noProof/>
            </w:rPr>
          </w:pPr>
          <w:hyperlink r:id="rId11" w:anchor="_Toc341098515" w:history="1">
            <w:r w:rsidR="00CE2264">
              <w:rPr>
                <w:rStyle w:val="Hyperlink"/>
                <w:noProof/>
                <w:lang w:val="is-IS"/>
              </w:rPr>
              <w:t>6.</w:t>
            </w:r>
            <w:r w:rsidR="00CE2264">
              <w:rPr>
                <w:rStyle w:val="Hyperlink"/>
                <w:rFonts w:eastAsiaTheme="minorEastAsia"/>
                <w:noProof/>
                <w:color w:val="auto"/>
              </w:rPr>
              <w:t xml:space="preserve"> </w:t>
            </w:r>
            <w:r w:rsidR="00CE2264">
              <w:rPr>
                <w:rStyle w:val="Hyperlink"/>
                <w:noProof/>
                <w:lang w:val="is-IS"/>
              </w:rPr>
              <w:t>Námsmat</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_Toc341098515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8</w:t>
            </w:r>
            <w:r w:rsidR="00CE2264">
              <w:rPr>
                <w:rStyle w:val="Hyperlink"/>
                <w:noProof/>
                <w:webHidden/>
                <w:color w:val="auto"/>
              </w:rPr>
              <w:fldChar w:fldCharType="end"/>
            </w:r>
          </w:hyperlink>
        </w:p>
        <w:p w14:paraId="43BFCE32" w14:textId="1ECD7411" w:rsidR="00CE2264" w:rsidRDefault="007172F1" w:rsidP="00CE2264">
          <w:pPr>
            <w:pStyle w:val="TOC1"/>
            <w:tabs>
              <w:tab w:val="left" w:pos="440"/>
              <w:tab w:val="right" w:leader="dot" w:pos="9350"/>
            </w:tabs>
            <w:rPr>
              <w:rFonts w:eastAsiaTheme="minorEastAsia"/>
              <w:noProof/>
            </w:rPr>
          </w:pPr>
          <w:hyperlink r:id="rId12" w:anchor="_Toc341098516" w:history="1">
            <w:r w:rsidR="00CE2264">
              <w:rPr>
                <w:rStyle w:val="Hyperlink"/>
                <w:noProof/>
                <w:lang w:val="is-IS"/>
              </w:rPr>
              <w:t>7.</w:t>
            </w:r>
            <w:r w:rsidR="00CE2264">
              <w:rPr>
                <w:rStyle w:val="Hyperlink"/>
                <w:rFonts w:eastAsiaTheme="minorEastAsia"/>
                <w:noProof/>
                <w:color w:val="auto"/>
              </w:rPr>
              <w:t xml:space="preserve"> </w:t>
            </w:r>
            <w:r w:rsidR="00CE2264">
              <w:rPr>
                <w:rStyle w:val="Hyperlink"/>
                <w:noProof/>
                <w:lang w:val="is-IS"/>
              </w:rPr>
              <w:t>Annarpróf</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_Toc341098516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9</w:t>
            </w:r>
            <w:r w:rsidR="00CE2264">
              <w:rPr>
                <w:rStyle w:val="Hyperlink"/>
                <w:noProof/>
                <w:webHidden/>
                <w:color w:val="auto"/>
              </w:rPr>
              <w:fldChar w:fldCharType="end"/>
            </w:r>
          </w:hyperlink>
        </w:p>
        <w:p w14:paraId="3056307A" w14:textId="20E34277" w:rsidR="00CE2264" w:rsidRDefault="007172F1" w:rsidP="00CE2264">
          <w:pPr>
            <w:pStyle w:val="TOC1"/>
            <w:tabs>
              <w:tab w:val="left" w:pos="440"/>
              <w:tab w:val="right" w:leader="dot" w:pos="9350"/>
            </w:tabs>
            <w:rPr>
              <w:rFonts w:eastAsiaTheme="minorEastAsia"/>
              <w:noProof/>
            </w:rPr>
          </w:pPr>
          <w:hyperlink r:id="rId13" w:anchor="_Toc341098517" w:history="1">
            <w:r w:rsidR="00CE2264">
              <w:rPr>
                <w:rStyle w:val="Hyperlink"/>
                <w:noProof/>
                <w:lang w:val="is-IS"/>
              </w:rPr>
              <w:t>8.</w:t>
            </w:r>
            <w:r w:rsidR="00CE2264">
              <w:rPr>
                <w:rStyle w:val="Hyperlink"/>
                <w:rFonts w:eastAsiaTheme="minorEastAsia"/>
                <w:noProof/>
                <w:color w:val="auto"/>
              </w:rPr>
              <w:t xml:space="preserve"> </w:t>
            </w:r>
            <w:r w:rsidR="00CE2264">
              <w:rPr>
                <w:rStyle w:val="Hyperlink"/>
                <w:noProof/>
                <w:lang w:val="is-IS"/>
              </w:rPr>
              <w:t>Kannanir og skyndipróf</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_Toc341098517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9</w:t>
            </w:r>
            <w:r w:rsidR="00CE2264">
              <w:rPr>
                <w:rStyle w:val="Hyperlink"/>
                <w:noProof/>
                <w:webHidden/>
                <w:color w:val="auto"/>
              </w:rPr>
              <w:fldChar w:fldCharType="end"/>
            </w:r>
          </w:hyperlink>
        </w:p>
        <w:p w14:paraId="758E89C4" w14:textId="59B15C38" w:rsidR="00CE2264" w:rsidRDefault="007172F1" w:rsidP="00CE2264">
          <w:pPr>
            <w:pStyle w:val="TOC1"/>
            <w:tabs>
              <w:tab w:val="left" w:pos="440"/>
              <w:tab w:val="right" w:leader="dot" w:pos="9350"/>
            </w:tabs>
            <w:rPr>
              <w:rFonts w:eastAsiaTheme="minorEastAsia"/>
              <w:noProof/>
            </w:rPr>
          </w:pPr>
          <w:hyperlink r:id="rId14" w:anchor="_Toc341098518" w:history="1">
            <w:r w:rsidR="00CE2264">
              <w:rPr>
                <w:rStyle w:val="Hyperlink"/>
                <w:noProof/>
                <w:lang w:val="is-IS"/>
              </w:rPr>
              <w:t>9.</w:t>
            </w:r>
            <w:r w:rsidR="00CE2264">
              <w:rPr>
                <w:rStyle w:val="Hyperlink"/>
                <w:rFonts w:eastAsiaTheme="minorEastAsia"/>
                <w:noProof/>
                <w:color w:val="auto"/>
              </w:rPr>
              <w:t xml:space="preserve"> </w:t>
            </w:r>
            <w:r w:rsidR="00CE2264">
              <w:rPr>
                <w:rStyle w:val="Hyperlink"/>
                <w:noProof/>
                <w:lang w:val="is-IS"/>
              </w:rPr>
              <w:t>Marklistar</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_Toc341098518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9</w:t>
            </w:r>
            <w:r w:rsidR="00CE2264">
              <w:rPr>
                <w:rStyle w:val="Hyperlink"/>
                <w:noProof/>
                <w:webHidden/>
                <w:color w:val="auto"/>
              </w:rPr>
              <w:fldChar w:fldCharType="end"/>
            </w:r>
          </w:hyperlink>
        </w:p>
        <w:p w14:paraId="78480F0C" w14:textId="1EA78B26" w:rsidR="00CE2264" w:rsidRDefault="007172F1" w:rsidP="00CE2264">
          <w:pPr>
            <w:pStyle w:val="TOC1"/>
            <w:tabs>
              <w:tab w:val="left" w:pos="660"/>
              <w:tab w:val="right" w:leader="dot" w:pos="9350"/>
            </w:tabs>
            <w:rPr>
              <w:rFonts w:eastAsiaTheme="minorEastAsia"/>
              <w:noProof/>
            </w:rPr>
          </w:pPr>
          <w:hyperlink r:id="rId15" w:anchor="_Toc341098519" w:history="1">
            <w:r w:rsidR="00CE2264">
              <w:rPr>
                <w:rStyle w:val="Hyperlink"/>
                <w:noProof/>
                <w:lang w:val="is-IS"/>
              </w:rPr>
              <w:t>10.</w:t>
            </w:r>
            <w:r w:rsidR="00CE2264">
              <w:rPr>
                <w:rStyle w:val="Hyperlink"/>
                <w:rFonts w:eastAsiaTheme="minorEastAsia"/>
                <w:noProof/>
                <w:color w:val="auto"/>
              </w:rPr>
              <w:t xml:space="preserve"> </w:t>
            </w:r>
            <w:r w:rsidR="00CE2264">
              <w:rPr>
                <w:rStyle w:val="Hyperlink"/>
                <w:noProof/>
                <w:lang w:val="is-IS"/>
              </w:rPr>
              <w:t>Annar- og ársskýrslur</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_Toc341098519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9</w:t>
            </w:r>
            <w:r w:rsidR="00CE2264">
              <w:rPr>
                <w:rStyle w:val="Hyperlink"/>
                <w:noProof/>
                <w:webHidden/>
                <w:color w:val="auto"/>
              </w:rPr>
              <w:fldChar w:fldCharType="end"/>
            </w:r>
          </w:hyperlink>
        </w:p>
        <w:p w14:paraId="7F764075" w14:textId="24AA476D" w:rsidR="00CE2264" w:rsidRDefault="007172F1" w:rsidP="00CE2264">
          <w:pPr>
            <w:pStyle w:val="TOC1"/>
            <w:tabs>
              <w:tab w:val="left" w:pos="660"/>
              <w:tab w:val="right" w:leader="dot" w:pos="9350"/>
            </w:tabs>
            <w:rPr>
              <w:rFonts w:eastAsiaTheme="minorEastAsia"/>
              <w:noProof/>
            </w:rPr>
          </w:pPr>
          <w:hyperlink r:id="rId16" w:anchor="_Toc341098520" w:history="1">
            <w:r w:rsidR="00CE2264">
              <w:rPr>
                <w:rStyle w:val="Hyperlink"/>
                <w:noProof/>
                <w:lang w:val="is-IS"/>
              </w:rPr>
              <w:t>11.</w:t>
            </w:r>
            <w:r w:rsidR="00CE2264">
              <w:rPr>
                <w:rStyle w:val="Hyperlink"/>
                <w:rFonts w:eastAsiaTheme="minorEastAsia"/>
                <w:noProof/>
                <w:color w:val="auto"/>
              </w:rPr>
              <w:t xml:space="preserve"> </w:t>
            </w:r>
            <w:r w:rsidR="00CE2264">
              <w:rPr>
                <w:rStyle w:val="Hyperlink"/>
                <w:noProof/>
                <w:lang w:val="is-IS"/>
              </w:rPr>
              <w:t>Mat á árangri og gæðum</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_Toc341098520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10</w:t>
            </w:r>
            <w:r w:rsidR="00CE2264">
              <w:rPr>
                <w:rStyle w:val="Hyperlink"/>
                <w:noProof/>
                <w:webHidden/>
                <w:color w:val="auto"/>
              </w:rPr>
              <w:fldChar w:fldCharType="end"/>
            </w:r>
          </w:hyperlink>
        </w:p>
        <w:p w14:paraId="7693C781" w14:textId="3D174E30" w:rsidR="00CE2264" w:rsidRDefault="007172F1" w:rsidP="00CE2264">
          <w:pPr>
            <w:pStyle w:val="TOC1"/>
            <w:tabs>
              <w:tab w:val="left" w:pos="660"/>
              <w:tab w:val="right" w:leader="dot" w:pos="9350"/>
            </w:tabs>
            <w:rPr>
              <w:rFonts w:eastAsiaTheme="minorEastAsia"/>
              <w:noProof/>
            </w:rPr>
          </w:pPr>
          <w:hyperlink r:id="rId17" w:anchor="_Toc341098521" w:history="1">
            <w:r w:rsidR="00CE2264">
              <w:rPr>
                <w:rStyle w:val="Hyperlink"/>
                <w:noProof/>
                <w:lang w:val="is-IS"/>
              </w:rPr>
              <w:t>12. Sjálfsmat á skólastarfi</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_Toc341098521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10</w:t>
            </w:r>
            <w:r w:rsidR="00CE2264">
              <w:rPr>
                <w:rStyle w:val="Hyperlink"/>
                <w:noProof/>
                <w:webHidden/>
                <w:color w:val="auto"/>
              </w:rPr>
              <w:fldChar w:fldCharType="end"/>
            </w:r>
          </w:hyperlink>
        </w:p>
        <w:p w14:paraId="1E599B93" w14:textId="46F82894" w:rsidR="00CE2264" w:rsidRDefault="007172F1" w:rsidP="00CE2264">
          <w:pPr>
            <w:pStyle w:val="TOC1"/>
            <w:tabs>
              <w:tab w:val="left" w:pos="660"/>
              <w:tab w:val="right" w:leader="dot" w:pos="9350"/>
            </w:tabs>
            <w:rPr>
              <w:rFonts w:eastAsiaTheme="minorEastAsia"/>
              <w:noProof/>
            </w:rPr>
          </w:pPr>
          <w:hyperlink r:id="rId18" w:anchor="_Toc341098522" w:history="1">
            <w:r w:rsidR="00CE2264">
              <w:rPr>
                <w:rStyle w:val="Hyperlink"/>
                <w:noProof/>
                <w:lang w:val="is-IS"/>
              </w:rPr>
              <w:t>13. Val nemenda í 8.-10.bekk</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_Toc341098522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11</w:t>
            </w:r>
            <w:r w:rsidR="00CE2264">
              <w:rPr>
                <w:rStyle w:val="Hyperlink"/>
                <w:noProof/>
                <w:webHidden/>
                <w:color w:val="auto"/>
              </w:rPr>
              <w:fldChar w:fldCharType="end"/>
            </w:r>
          </w:hyperlink>
        </w:p>
        <w:p w14:paraId="6EB205AE" w14:textId="72550750" w:rsidR="00CE2264" w:rsidRDefault="007172F1" w:rsidP="00CE2264">
          <w:pPr>
            <w:pStyle w:val="TOC1"/>
            <w:tabs>
              <w:tab w:val="left" w:pos="660"/>
              <w:tab w:val="right" w:leader="dot" w:pos="9350"/>
            </w:tabs>
            <w:rPr>
              <w:rFonts w:eastAsiaTheme="minorEastAsia"/>
              <w:noProof/>
            </w:rPr>
          </w:pPr>
          <w:hyperlink r:id="rId19" w:anchor="_Toc341098523" w:history="1">
            <w:r w:rsidR="00CE2264">
              <w:rPr>
                <w:rStyle w:val="Hyperlink"/>
                <w:noProof/>
                <w:lang w:val="is-IS"/>
              </w:rPr>
              <w:t>14. Samræmt námsmat</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_Toc341098523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11</w:t>
            </w:r>
            <w:r w:rsidR="00CE2264">
              <w:rPr>
                <w:rStyle w:val="Hyperlink"/>
                <w:noProof/>
                <w:webHidden/>
                <w:color w:val="auto"/>
              </w:rPr>
              <w:fldChar w:fldCharType="end"/>
            </w:r>
          </w:hyperlink>
        </w:p>
        <w:p w14:paraId="556141CE" w14:textId="1895C615" w:rsidR="00CE2264" w:rsidRDefault="007172F1" w:rsidP="00CE2264">
          <w:pPr>
            <w:pStyle w:val="TOC1"/>
            <w:tabs>
              <w:tab w:val="left" w:pos="660"/>
              <w:tab w:val="right" w:leader="dot" w:pos="9350"/>
            </w:tabs>
            <w:rPr>
              <w:rFonts w:eastAsiaTheme="minorEastAsia"/>
              <w:noProof/>
            </w:rPr>
          </w:pPr>
          <w:hyperlink r:id="rId20" w:anchor="_Toc341098524" w:history="1">
            <w:r w:rsidR="00CE2264">
              <w:rPr>
                <w:rStyle w:val="Hyperlink"/>
                <w:noProof/>
                <w:lang w:val="is-IS"/>
              </w:rPr>
              <w:t>15. Samstarf við leikskóla og framhaldsskóla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_Toc341098524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11</w:t>
            </w:r>
            <w:r w:rsidR="00CE2264">
              <w:rPr>
                <w:rStyle w:val="Hyperlink"/>
                <w:noProof/>
                <w:webHidden/>
                <w:color w:val="auto"/>
              </w:rPr>
              <w:fldChar w:fldCharType="end"/>
            </w:r>
          </w:hyperlink>
        </w:p>
        <w:p w14:paraId="0F266962" w14:textId="66EB902A" w:rsidR="00CE2264" w:rsidRDefault="007172F1" w:rsidP="00CE2264">
          <w:pPr>
            <w:pStyle w:val="TOC1"/>
            <w:tabs>
              <w:tab w:val="left" w:pos="660"/>
              <w:tab w:val="right" w:leader="dot" w:pos="9350"/>
            </w:tabs>
            <w:rPr>
              <w:rFonts w:eastAsiaTheme="minorEastAsia"/>
              <w:noProof/>
            </w:rPr>
          </w:pPr>
          <w:hyperlink r:id="rId21" w:anchor="_Toc341098526" w:history="1">
            <w:r w:rsidR="00CE2264">
              <w:rPr>
                <w:rStyle w:val="Hyperlink"/>
                <w:noProof/>
                <w:lang w:val="is-IS"/>
              </w:rPr>
              <w:t>1</w:t>
            </w:r>
            <w:r w:rsidR="0066641D">
              <w:rPr>
                <w:rStyle w:val="Hyperlink"/>
                <w:noProof/>
                <w:lang w:val="is-IS"/>
              </w:rPr>
              <w:t>6</w:t>
            </w:r>
            <w:r w:rsidR="00CE2264">
              <w:rPr>
                <w:rStyle w:val="Hyperlink"/>
                <w:noProof/>
                <w:lang w:val="is-IS"/>
              </w:rPr>
              <w:t>.</w:t>
            </w:r>
            <w:r w:rsidR="00CE2264">
              <w:rPr>
                <w:rStyle w:val="Hyperlink"/>
                <w:noProof/>
              </w:rPr>
              <w:t>Leikskól</w:t>
            </w:r>
            <w:r w:rsidR="00CE2264">
              <w:rPr>
                <w:rStyle w:val="Hyperlink"/>
                <w:noProof/>
                <w:lang w:val="is-IS"/>
              </w:rPr>
              <w:t>adeildin</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_Toc341098526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28</w:t>
            </w:r>
            <w:r w:rsidR="00CE2264">
              <w:rPr>
                <w:rStyle w:val="Hyperlink"/>
                <w:noProof/>
                <w:webHidden/>
                <w:color w:val="auto"/>
              </w:rPr>
              <w:fldChar w:fldCharType="end"/>
            </w:r>
          </w:hyperlink>
        </w:p>
        <w:p w14:paraId="4FA59D82" w14:textId="75561D3F" w:rsidR="00CE2264" w:rsidRDefault="007172F1" w:rsidP="00CE2264">
          <w:pPr>
            <w:pStyle w:val="TOC1"/>
            <w:tabs>
              <w:tab w:val="left" w:pos="660"/>
              <w:tab w:val="right" w:leader="dot" w:pos="9350"/>
            </w:tabs>
            <w:rPr>
              <w:rFonts w:eastAsiaTheme="minorEastAsia"/>
              <w:noProof/>
            </w:rPr>
          </w:pPr>
          <w:hyperlink r:id="rId22" w:anchor="_Toc341098527" w:history="1">
            <w:r w:rsidR="00CE2264">
              <w:rPr>
                <w:rStyle w:val="Hyperlink"/>
                <w:noProof/>
                <w:lang w:val="is-IS"/>
              </w:rPr>
              <w:t>1</w:t>
            </w:r>
            <w:r w:rsidR="0066641D">
              <w:rPr>
                <w:rStyle w:val="Hyperlink"/>
                <w:noProof/>
                <w:lang w:val="is-IS"/>
              </w:rPr>
              <w:t>7</w:t>
            </w:r>
            <w:r w:rsidR="00CE2264">
              <w:rPr>
                <w:rStyle w:val="Hyperlink"/>
                <w:noProof/>
                <w:lang w:val="is-IS"/>
              </w:rPr>
              <w:t>.Tónlistardeild</w:t>
            </w:r>
            <w:r w:rsidR="00CE2264">
              <w:rPr>
                <w:rStyle w:val="Hyperlink"/>
                <w:noProof/>
                <w:webHidden/>
                <w:color w:val="auto"/>
              </w:rPr>
              <w:tab/>
              <w:t>16</w:t>
            </w:r>
          </w:hyperlink>
        </w:p>
        <w:p w14:paraId="1F9853F4" w14:textId="1A6B3F7D" w:rsidR="00CE2264" w:rsidRDefault="007172F1" w:rsidP="00CE2264">
          <w:pPr>
            <w:pStyle w:val="TOC1"/>
            <w:tabs>
              <w:tab w:val="right" w:leader="dot" w:pos="9350"/>
            </w:tabs>
            <w:rPr>
              <w:rFonts w:eastAsiaTheme="minorEastAsia"/>
              <w:noProof/>
            </w:rPr>
          </w:pPr>
          <w:hyperlink r:id="rId23" w:anchor="_Toc341098528" w:history="1">
            <w:r w:rsidR="00CE2264">
              <w:rPr>
                <w:rStyle w:val="Hyperlink"/>
                <w:noProof/>
              </w:rPr>
              <w:t>1</w:t>
            </w:r>
            <w:r w:rsidR="0066641D">
              <w:rPr>
                <w:rStyle w:val="Hyperlink"/>
                <w:noProof/>
              </w:rPr>
              <w:t>8</w:t>
            </w:r>
            <w:r w:rsidR="00CE2264">
              <w:rPr>
                <w:rStyle w:val="Hyperlink"/>
                <w:noProof/>
              </w:rPr>
              <w:t>. Sameiginleg gildi í Súðavíkurskóla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_Toc341098528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30</w:t>
            </w:r>
            <w:r w:rsidR="00CE2264">
              <w:rPr>
                <w:rStyle w:val="Hyperlink"/>
                <w:noProof/>
                <w:webHidden/>
                <w:color w:val="auto"/>
              </w:rPr>
              <w:fldChar w:fldCharType="end"/>
            </w:r>
          </w:hyperlink>
        </w:p>
        <w:p w14:paraId="31D9754F" w14:textId="224E3DC8" w:rsidR="00CE2264" w:rsidRDefault="007172F1" w:rsidP="00CE2264">
          <w:pPr>
            <w:pStyle w:val="TOC1"/>
            <w:tabs>
              <w:tab w:val="right" w:leader="dot" w:pos="9350"/>
            </w:tabs>
            <w:rPr>
              <w:rFonts w:eastAsiaTheme="minorEastAsia"/>
              <w:noProof/>
            </w:rPr>
          </w:pPr>
          <w:hyperlink r:id="rId24" w:anchor="_Toc341098529" w:history="1">
            <w:r w:rsidR="0066641D">
              <w:rPr>
                <w:rStyle w:val="Hyperlink"/>
                <w:noProof/>
              </w:rPr>
              <w:t>19</w:t>
            </w:r>
            <w:r w:rsidR="00CE2264">
              <w:rPr>
                <w:rStyle w:val="Hyperlink"/>
                <w:noProof/>
              </w:rPr>
              <w:t xml:space="preserve"> Foreldrasamstarf</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_Toc341098529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31</w:t>
            </w:r>
            <w:r w:rsidR="00CE2264">
              <w:rPr>
                <w:rStyle w:val="Hyperlink"/>
                <w:noProof/>
                <w:webHidden/>
                <w:color w:val="auto"/>
              </w:rPr>
              <w:fldChar w:fldCharType="end"/>
            </w:r>
          </w:hyperlink>
        </w:p>
        <w:p w14:paraId="7E761DFA" w14:textId="49D98454" w:rsidR="00CE2264" w:rsidRDefault="007172F1" w:rsidP="00CE2264">
          <w:pPr>
            <w:pStyle w:val="TOC1"/>
            <w:tabs>
              <w:tab w:val="right" w:leader="dot" w:pos="9350"/>
            </w:tabs>
            <w:rPr>
              <w:rFonts w:eastAsiaTheme="minorEastAsia"/>
              <w:noProof/>
            </w:rPr>
          </w:pPr>
          <w:hyperlink r:id="rId25" w:anchor="_Toc341098530" w:history="1">
            <w:r w:rsidR="00CE2264">
              <w:rPr>
                <w:rStyle w:val="Hyperlink"/>
                <w:noProof/>
              </w:rPr>
              <w:t>2</w:t>
            </w:r>
            <w:r w:rsidR="0066641D">
              <w:rPr>
                <w:rStyle w:val="Hyperlink"/>
                <w:noProof/>
              </w:rPr>
              <w:t>0</w:t>
            </w:r>
            <w:r w:rsidR="00CE2264">
              <w:rPr>
                <w:rStyle w:val="Hyperlink"/>
                <w:noProof/>
              </w:rPr>
              <w:t>.</w:t>
            </w:r>
            <w:r>
              <w:rPr>
                <w:rStyle w:val="Hyperlink"/>
                <w:noProof/>
              </w:rPr>
              <w:t>Umhverfisstefna Súðavíkurskóla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_Toc341098530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31</w:t>
            </w:r>
            <w:r w:rsidR="00CE2264">
              <w:rPr>
                <w:rStyle w:val="Hyperlink"/>
                <w:noProof/>
                <w:webHidden/>
                <w:color w:val="auto"/>
              </w:rPr>
              <w:fldChar w:fldCharType="end"/>
            </w:r>
          </w:hyperlink>
        </w:p>
        <w:p w14:paraId="14690E90" w14:textId="18CDC32F" w:rsidR="00CE2264" w:rsidRDefault="007172F1" w:rsidP="00CE2264">
          <w:pPr>
            <w:pStyle w:val="TOC1"/>
            <w:tabs>
              <w:tab w:val="right" w:leader="dot" w:pos="9350"/>
            </w:tabs>
            <w:rPr>
              <w:rFonts w:eastAsiaTheme="minorEastAsia"/>
              <w:noProof/>
            </w:rPr>
          </w:pPr>
          <w:hyperlink r:id="rId26" w:anchor="_Toc341098531" w:history="1">
            <w:r w:rsidR="00CE2264">
              <w:rPr>
                <w:rStyle w:val="Hyperlink"/>
                <w:noProof/>
                <w:lang w:val="is-IS"/>
              </w:rPr>
              <w:t>2</w:t>
            </w:r>
            <w:r w:rsidR="0066641D">
              <w:rPr>
                <w:rStyle w:val="Hyperlink"/>
                <w:noProof/>
                <w:lang w:val="is-IS"/>
              </w:rPr>
              <w:t>1</w:t>
            </w:r>
            <w:r w:rsidR="00CE2264">
              <w:rPr>
                <w:rStyle w:val="Hyperlink"/>
                <w:noProof/>
                <w:lang w:val="is-IS"/>
              </w:rPr>
              <w:t xml:space="preserve">. </w:t>
            </w:r>
            <w:r>
              <w:rPr>
                <w:rStyle w:val="Hyperlink"/>
                <w:noProof/>
                <w:lang w:val="is-IS"/>
              </w:rPr>
              <w:t>Símenntun</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_Toc341098531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32</w:t>
            </w:r>
            <w:r w:rsidR="00CE2264">
              <w:rPr>
                <w:rStyle w:val="Hyperlink"/>
                <w:noProof/>
                <w:webHidden/>
                <w:color w:val="auto"/>
              </w:rPr>
              <w:fldChar w:fldCharType="end"/>
            </w:r>
          </w:hyperlink>
        </w:p>
        <w:p w14:paraId="1D605ED7" w14:textId="62C799E5" w:rsidR="00CE2264" w:rsidRDefault="007172F1" w:rsidP="00CE2264">
          <w:pPr>
            <w:pStyle w:val="TOC1"/>
            <w:tabs>
              <w:tab w:val="right" w:leader="dot" w:pos="9350"/>
            </w:tabs>
            <w:rPr>
              <w:rFonts w:eastAsiaTheme="minorEastAsia"/>
              <w:noProof/>
            </w:rPr>
          </w:pPr>
          <w:hyperlink r:id="rId27" w:anchor="_Toc341098532" w:history="1">
            <w:r w:rsidR="00CE2264">
              <w:rPr>
                <w:rStyle w:val="Hyperlink"/>
                <w:noProof/>
                <w:lang w:val="is-IS"/>
              </w:rPr>
              <w:t>2</w:t>
            </w:r>
            <w:r w:rsidR="0066641D">
              <w:rPr>
                <w:rStyle w:val="Hyperlink"/>
                <w:noProof/>
                <w:lang w:val="is-IS"/>
              </w:rPr>
              <w:t>2</w:t>
            </w:r>
            <w:r w:rsidR="00CE2264">
              <w:rPr>
                <w:rStyle w:val="Hyperlink"/>
                <w:noProof/>
                <w:lang w:val="is-IS"/>
              </w:rPr>
              <w:t xml:space="preserve">. </w:t>
            </w:r>
            <w:r>
              <w:rPr>
                <w:rStyle w:val="Hyperlink"/>
                <w:noProof/>
                <w:lang w:val="is-IS"/>
              </w:rPr>
              <w:t>Vímuvarnarstefna Súðavíkurskóla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_Toc341098532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32</w:t>
            </w:r>
            <w:r w:rsidR="00CE2264">
              <w:rPr>
                <w:rStyle w:val="Hyperlink"/>
                <w:noProof/>
                <w:webHidden/>
                <w:color w:val="auto"/>
              </w:rPr>
              <w:fldChar w:fldCharType="end"/>
            </w:r>
          </w:hyperlink>
        </w:p>
        <w:p w14:paraId="15231E3F" w14:textId="58C84AA3" w:rsidR="00CE2264" w:rsidRDefault="007172F1" w:rsidP="00CE2264">
          <w:pPr>
            <w:pStyle w:val="TOC1"/>
            <w:tabs>
              <w:tab w:val="right" w:leader="dot" w:pos="9350"/>
            </w:tabs>
            <w:rPr>
              <w:rFonts w:eastAsiaTheme="minorEastAsia"/>
              <w:noProof/>
            </w:rPr>
          </w:pPr>
          <w:hyperlink r:id="rId28" w:anchor="_Toc341098533" w:history="1">
            <w:r w:rsidR="00CE2264">
              <w:rPr>
                <w:rStyle w:val="Hyperlink"/>
                <w:noProof/>
              </w:rPr>
              <w:t>2</w:t>
            </w:r>
            <w:r w:rsidR="0066641D">
              <w:rPr>
                <w:rStyle w:val="Hyperlink"/>
                <w:noProof/>
              </w:rPr>
              <w:t>3</w:t>
            </w:r>
            <w:r w:rsidR="00CE2264">
              <w:rPr>
                <w:rStyle w:val="Hyperlink"/>
                <w:noProof/>
              </w:rPr>
              <w:t xml:space="preserve">. </w:t>
            </w:r>
            <w:r>
              <w:rPr>
                <w:rStyle w:val="Hyperlink"/>
                <w:noProof/>
              </w:rPr>
              <w:t>Áfallaáætlun</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_Toc341098533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33</w:t>
            </w:r>
            <w:r w:rsidR="00CE2264">
              <w:rPr>
                <w:rStyle w:val="Hyperlink"/>
                <w:noProof/>
                <w:webHidden/>
                <w:color w:val="auto"/>
              </w:rPr>
              <w:fldChar w:fldCharType="end"/>
            </w:r>
          </w:hyperlink>
        </w:p>
        <w:p w14:paraId="7F4C1CF1" w14:textId="4B029195" w:rsidR="00CE2264" w:rsidRDefault="007172F1" w:rsidP="00CE2264">
          <w:pPr>
            <w:pStyle w:val="TOC1"/>
            <w:tabs>
              <w:tab w:val="right" w:leader="dot" w:pos="9350"/>
            </w:tabs>
            <w:rPr>
              <w:rFonts w:eastAsiaTheme="minorEastAsia"/>
              <w:noProof/>
            </w:rPr>
          </w:pPr>
          <w:hyperlink r:id="rId29" w:anchor="_Toc341098534" w:history="1">
            <w:r w:rsidR="00CE2264">
              <w:rPr>
                <w:rStyle w:val="Hyperlink"/>
                <w:noProof/>
                <w:lang w:val="is-IS"/>
              </w:rPr>
              <w:t>2</w:t>
            </w:r>
            <w:r w:rsidR="0066641D">
              <w:rPr>
                <w:rStyle w:val="Hyperlink"/>
                <w:noProof/>
                <w:lang w:val="is-IS"/>
              </w:rPr>
              <w:t>4</w:t>
            </w:r>
            <w:r w:rsidR="00CE2264">
              <w:rPr>
                <w:rStyle w:val="Hyperlink"/>
                <w:noProof/>
                <w:lang w:val="is-IS"/>
              </w:rPr>
              <w:t xml:space="preserve">. </w:t>
            </w:r>
            <w:r>
              <w:rPr>
                <w:rStyle w:val="Hyperlink"/>
                <w:noProof/>
                <w:lang w:val="is-IS"/>
              </w:rPr>
              <w:t>Mannréttinda- og jafnréttisstefna</w:t>
            </w:r>
            <w:r w:rsidR="00CE2264">
              <w:rPr>
                <w:rStyle w:val="Hyperlink"/>
                <w:noProof/>
                <w:webHidden/>
                <w:color w:val="auto"/>
              </w:rPr>
              <w:tab/>
            </w:r>
            <w:r w:rsidR="00CE2264">
              <w:rPr>
                <w:rStyle w:val="Hyperlink"/>
                <w:noProof/>
                <w:webHidden/>
                <w:color w:val="auto"/>
              </w:rPr>
              <w:fldChar w:fldCharType="begin"/>
            </w:r>
            <w:r w:rsidR="00CE2264">
              <w:rPr>
                <w:rStyle w:val="Hyperlink"/>
                <w:noProof/>
                <w:webHidden/>
                <w:color w:val="auto"/>
              </w:rPr>
              <w:instrText xml:space="preserve"> PAGEREF _Toc341098534 \h </w:instrText>
            </w:r>
            <w:r w:rsidR="00CE2264">
              <w:rPr>
                <w:rStyle w:val="Hyperlink"/>
                <w:noProof/>
                <w:webHidden/>
                <w:color w:val="auto"/>
              </w:rPr>
            </w:r>
            <w:r w:rsidR="00CE2264">
              <w:rPr>
                <w:rStyle w:val="Hyperlink"/>
                <w:noProof/>
                <w:webHidden/>
                <w:color w:val="auto"/>
              </w:rPr>
              <w:fldChar w:fldCharType="separate"/>
            </w:r>
            <w:r w:rsidR="008D6636">
              <w:rPr>
                <w:rStyle w:val="Hyperlink"/>
                <w:noProof/>
                <w:webHidden/>
                <w:color w:val="auto"/>
              </w:rPr>
              <w:t>33</w:t>
            </w:r>
            <w:r w:rsidR="00CE2264">
              <w:rPr>
                <w:rStyle w:val="Hyperlink"/>
                <w:noProof/>
                <w:webHidden/>
                <w:color w:val="auto"/>
              </w:rPr>
              <w:fldChar w:fldCharType="end"/>
            </w:r>
          </w:hyperlink>
        </w:p>
        <w:p w14:paraId="25FF4363" w14:textId="0EAC72E6" w:rsidR="00CE2264" w:rsidRDefault="007172F1" w:rsidP="00CE2264">
          <w:pPr>
            <w:pStyle w:val="TOC1"/>
            <w:tabs>
              <w:tab w:val="right" w:leader="dot" w:pos="9350"/>
            </w:tabs>
            <w:rPr>
              <w:rFonts w:eastAsiaTheme="minorEastAsia"/>
              <w:noProof/>
            </w:rPr>
          </w:pPr>
          <w:hyperlink r:id="rId30" w:anchor="_Toc341098535" w:history="1">
            <w:r w:rsidR="00CE2264">
              <w:rPr>
                <w:rStyle w:val="Hyperlink"/>
                <w:noProof/>
              </w:rPr>
              <w:t>2</w:t>
            </w:r>
            <w:r w:rsidR="0066641D">
              <w:rPr>
                <w:rStyle w:val="Hyperlink"/>
                <w:noProof/>
              </w:rPr>
              <w:t>5</w:t>
            </w:r>
            <w:r w:rsidR="00CE2264">
              <w:rPr>
                <w:rStyle w:val="Hyperlink"/>
                <w:noProof/>
              </w:rPr>
              <w:t xml:space="preserve">. </w:t>
            </w:r>
            <w:r>
              <w:rPr>
                <w:rStyle w:val="Hyperlink"/>
                <w:noProof/>
              </w:rPr>
              <w:t>Eineltisstefna Súðavíkurskóla</w:t>
            </w:r>
            <w:r w:rsidR="00CE2264">
              <w:rPr>
                <w:rStyle w:val="Hyperlink"/>
                <w:noProof/>
                <w:webHidden/>
                <w:color w:val="auto"/>
              </w:rPr>
              <w:tab/>
              <w:t>22</w:t>
            </w:r>
          </w:hyperlink>
        </w:p>
        <w:p w14:paraId="4CC8EDED" w14:textId="3A56241E" w:rsidR="00CE2264" w:rsidRDefault="007172F1" w:rsidP="00CE2264">
          <w:pPr>
            <w:pStyle w:val="TOC1"/>
            <w:tabs>
              <w:tab w:val="right" w:leader="dot" w:pos="9350"/>
            </w:tabs>
            <w:rPr>
              <w:rFonts w:eastAsiaTheme="minorEastAsia"/>
              <w:noProof/>
            </w:rPr>
          </w:pPr>
          <w:hyperlink r:id="rId31" w:anchor="_Toc341098536" w:history="1">
            <w:r w:rsidR="00CE2264">
              <w:rPr>
                <w:rStyle w:val="Hyperlink"/>
                <w:noProof/>
                <w:lang w:val="is-IS"/>
              </w:rPr>
              <w:t>2</w:t>
            </w:r>
            <w:r w:rsidR="0066641D">
              <w:rPr>
                <w:rStyle w:val="Hyperlink"/>
                <w:noProof/>
                <w:lang w:val="is-IS"/>
              </w:rPr>
              <w:t>6</w:t>
            </w:r>
            <w:r w:rsidR="00CE2264">
              <w:rPr>
                <w:rStyle w:val="Hyperlink"/>
                <w:noProof/>
                <w:lang w:val="is-IS"/>
              </w:rPr>
              <w:t xml:space="preserve">. </w:t>
            </w:r>
            <w:r>
              <w:rPr>
                <w:rStyle w:val="Hyperlink"/>
                <w:noProof/>
                <w:lang w:val="is-IS"/>
              </w:rPr>
              <w:t>Nýbúakennsla – móttökuáætlun nýbúa</w:t>
            </w:r>
            <w:r w:rsidR="00CE2264">
              <w:rPr>
                <w:rStyle w:val="Hyperlink"/>
                <w:noProof/>
                <w:webHidden/>
                <w:color w:val="auto"/>
              </w:rPr>
              <w:tab/>
              <w:t>23</w:t>
            </w:r>
          </w:hyperlink>
        </w:p>
        <w:p w14:paraId="535C8971" w14:textId="5CB94BF2" w:rsidR="00CE2264" w:rsidRDefault="007172F1" w:rsidP="00CE2264">
          <w:pPr>
            <w:pStyle w:val="TOC1"/>
            <w:tabs>
              <w:tab w:val="right" w:leader="dot" w:pos="9350"/>
            </w:tabs>
            <w:rPr>
              <w:noProof/>
            </w:rPr>
          </w:pPr>
          <w:hyperlink r:id="rId32" w:anchor="_Toc341098537" w:history="1">
            <w:r w:rsidR="00CE2264">
              <w:rPr>
                <w:rStyle w:val="Hyperlink"/>
                <w:noProof/>
                <w:lang w:val="is-IS"/>
              </w:rPr>
              <w:t>2</w:t>
            </w:r>
            <w:r w:rsidR="0066641D">
              <w:rPr>
                <w:rStyle w:val="Hyperlink"/>
                <w:noProof/>
                <w:lang w:val="is-IS"/>
              </w:rPr>
              <w:t>7</w:t>
            </w:r>
            <w:r w:rsidR="00CE2264">
              <w:rPr>
                <w:rStyle w:val="Hyperlink"/>
                <w:noProof/>
                <w:lang w:val="is-IS"/>
              </w:rPr>
              <w:t xml:space="preserve">. </w:t>
            </w:r>
            <w:r>
              <w:rPr>
                <w:rStyle w:val="Hyperlink"/>
                <w:noProof/>
                <w:lang w:val="is-IS"/>
              </w:rPr>
              <w:t>Móttökuáætlun fyrir nemendur með sérþarfir</w:t>
            </w:r>
            <w:r w:rsidR="00CE2264">
              <w:rPr>
                <w:rStyle w:val="Hyperlink"/>
                <w:noProof/>
                <w:webHidden/>
                <w:color w:val="auto"/>
              </w:rPr>
              <w:tab/>
              <w:t>24</w:t>
            </w:r>
          </w:hyperlink>
        </w:p>
        <w:p w14:paraId="2011A6EB" w14:textId="44297B0D" w:rsidR="00CE2264" w:rsidRDefault="00CE2264" w:rsidP="00CE2264">
          <w:pPr>
            <w:rPr>
              <w:noProof/>
            </w:rPr>
          </w:pPr>
          <w:r>
            <w:rPr>
              <w:noProof/>
            </w:rPr>
            <w:t>2</w:t>
          </w:r>
          <w:r w:rsidR="0066641D">
            <w:rPr>
              <w:noProof/>
            </w:rPr>
            <w:t>8</w:t>
          </w:r>
          <w:r>
            <w:rPr>
              <w:noProof/>
            </w:rPr>
            <w:t>.</w:t>
          </w:r>
          <w:r w:rsidR="007172F1">
            <w:rPr>
              <w:noProof/>
            </w:rPr>
            <w:t xml:space="preserve"> </w:t>
          </w:r>
          <w:r w:rsidR="007172F1" w:rsidRPr="007172F1">
            <w:rPr>
              <w:noProof/>
            </w:rPr>
            <w:t>Jafnréttisáætlun Súðavíkurskóla</w:t>
          </w:r>
          <w:r w:rsidR="007172F1" w:rsidRPr="007172F1">
            <w:rPr>
              <w:noProof/>
            </w:rPr>
            <w:t xml:space="preserve"> </w:t>
          </w:r>
          <w:r w:rsidR="007172F1">
            <w:rPr>
              <w:noProof/>
            </w:rPr>
            <w:t>…………………..</w:t>
          </w:r>
          <w:r>
            <w:rPr>
              <w:noProof/>
            </w:rPr>
            <w:t>…………………………………………………………………………………25</w:t>
          </w:r>
        </w:p>
        <w:p w14:paraId="603D4A4E" w14:textId="77777777" w:rsidR="00CE2264" w:rsidRPr="00353804" w:rsidRDefault="00CE2264" w:rsidP="00353804">
          <w:r>
            <w:fldChar w:fldCharType="end"/>
          </w:r>
        </w:p>
      </w:sdtContent>
    </w:sdt>
    <w:p w14:paraId="2A58705F" w14:textId="77777777" w:rsidR="00CE2264" w:rsidRDefault="00CE2264" w:rsidP="00CE2264">
      <w:pPr>
        <w:pStyle w:val="Heading1"/>
        <w:numPr>
          <w:ilvl w:val="0"/>
          <w:numId w:val="1"/>
        </w:numPr>
        <w:jc w:val="center"/>
        <w:rPr>
          <w:lang w:val="is-IS"/>
        </w:rPr>
      </w:pPr>
      <w:bookmarkStart w:id="0" w:name="_Toc341098510"/>
      <w:r>
        <w:rPr>
          <w:lang w:val="is-IS"/>
        </w:rPr>
        <w:lastRenderedPageBreak/>
        <w:t>Kæru foreldrar og nemendur !</w:t>
      </w:r>
      <w:bookmarkEnd w:id="0"/>
    </w:p>
    <w:p w14:paraId="1DDBC4C8" w14:textId="77777777" w:rsidR="00CE2264" w:rsidRDefault="00CE2264" w:rsidP="00CE2264">
      <w:pPr>
        <w:rPr>
          <w:lang w:val="is-IS"/>
        </w:rPr>
      </w:pPr>
    </w:p>
    <w:p w14:paraId="1318DF16" w14:textId="4C3C93E8" w:rsidR="00CE2264" w:rsidRDefault="00CE2264" w:rsidP="00CE2264">
      <w:pPr>
        <w:widowControl w:val="0"/>
        <w:jc w:val="both"/>
        <w:rPr>
          <w:rFonts w:cs="Times New Roman"/>
          <w:sz w:val="24"/>
          <w:szCs w:val="24"/>
          <w:lang w:val="is-IS"/>
        </w:rPr>
      </w:pPr>
      <w:r>
        <w:rPr>
          <w:rFonts w:cs="Times New Roman"/>
          <w:sz w:val="24"/>
          <w:szCs w:val="24"/>
          <w:lang w:val="is-IS"/>
        </w:rPr>
        <w:t xml:space="preserve"> Hér er 3</w:t>
      </w:r>
      <w:r w:rsidR="00E64991">
        <w:rPr>
          <w:rFonts w:cs="Times New Roman"/>
          <w:sz w:val="24"/>
          <w:szCs w:val="24"/>
          <w:lang w:val="is-IS"/>
        </w:rPr>
        <w:t>5</w:t>
      </w:r>
      <w:r>
        <w:rPr>
          <w:rFonts w:cs="Times New Roman"/>
          <w:sz w:val="24"/>
          <w:szCs w:val="24"/>
          <w:lang w:val="is-IS"/>
        </w:rPr>
        <w:t xml:space="preserve">. útgáfu Vísis, skólanámskrár Súðavíkurskóla, fylgt úr hlaði. Skólanámskráin skiptist í þrennt: A) Vísi sem hefur að geyma upplýsingar um vel flesta starfsemi sem fer fram í skólanum, B) Bekkjarvísi sem inniheldur námsáætlanir hvers bekkjar fyrir sig sem og upplýsingum um námsmat C) Starfsáætlun skólans.   Skólanámskráin er endurskoðuð á hverju ári og það er alltaf gott að fá álit foreldra á ritinu svo hægt sé að gera betur næst.   Skólastarf tekur sífelldum breytingum og vonandi til batnaðar. Súðavíkurskóli samanstendur af grunn– leik– og tónlistardeild, með einum skólastjóra. Starfsmenn í vetur verða Anna Lind, Linda, Lilja, Halldóra, Jóhanna, Anna Sig, </w:t>
      </w:r>
      <w:r w:rsidR="00353804">
        <w:rPr>
          <w:rFonts w:cs="Times New Roman"/>
          <w:sz w:val="24"/>
          <w:szCs w:val="24"/>
          <w:lang w:val="is-IS"/>
        </w:rPr>
        <w:t>Salbjörg,</w:t>
      </w:r>
      <w:r w:rsidR="00C36BF1">
        <w:rPr>
          <w:rFonts w:cs="Times New Roman"/>
          <w:sz w:val="24"/>
          <w:szCs w:val="24"/>
          <w:lang w:val="is-IS"/>
        </w:rPr>
        <w:t xml:space="preserve"> Vanda,</w:t>
      </w:r>
      <w:r w:rsidR="00353804">
        <w:rPr>
          <w:rFonts w:cs="Times New Roman"/>
          <w:sz w:val="24"/>
          <w:szCs w:val="24"/>
          <w:lang w:val="is-IS"/>
        </w:rPr>
        <w:t xml:space="preserve"> </w:t>
      </w:r>
      <w:r>
        <w:rPr>
          <w:rFonts w:cs="Times New Roman"/>
          <w:sz w:val="24"/>
          <w:szCs w:val="24"/>
          <w:lang w:val="is-IS"/>
        </w:rPr>
        <w:t>Eva</w:t>
      </w:r>
      <w:r w:rsidR="00353804">
        <w:rPr>
          <w:rFonts w:cs="Times New Roman"/>
          <w:sz w:val="24"/>
          <w:szCs w:val="24"/>
          <w:lang w:val="is-IS"/>
        </w:rPr>
        <w:t xml:space="preserve"> Rós</w:t>
      </w:r>
      <w:r>
        <w:rPr>
          <w:rFonts w:cs="Times New Roman"/>
          <w:sz w:val="24"/>
          <w:szCs w:val="24"/>
          <w:lang w:val="is-IS"/>
        </w:rPr>
        <w:t xml:space="preserve">, Inga Bára, </w:t>
      </w:r>
      <w:r w:rsidR="00684A13">
        <w:rPr>
          <w:rFonts w:cs="Times New Roman"/>
          <w:sz w:val="24"/>
          <w:szCs w:val="24"/>
          <w:lang w:val="is-IS"/>
        </w:rPr>
        <w:t xml:space="preserve">Hanaa </w:t>
      </w:r>
      <w:r>
        <w:rPr>
          <w:rFonts w:cs="Times New Roman"/>
          <w:sz w:val="24"/>
          <w:szCs w:val="24"/>
          <w:lang w:val="is-IS"/>
        </w:rPr>
        <w:t>og Lisete. Starfsmenn eru í mismunandi starfshlutföllum.   Þetta skólaár verður nemendum skipt niður í tvær deildir, þannig verða 1.-</w:t>
      </w:r>
      <w:r w:rsidR="00C36BF1">
        <w:rPr>
          <w:rFonts w:cs="Times New Roman"/>
          <w:sz w:val="24"/>
          <w:szCs w:val="24"/>
          <w:lang w:val="is-IS"/>
        </w:rPr>
        <w:t>2</w:t>
      </w:r>
      <w:r>
        <w:rPr>
          <w:rFonts w:cs="Times New Roman"/>
          <w:sz w:val="24"/>
          <w:szCs w:val="24"/>
          <w:lang w:val="is-IS"/>
        </w:rPr>
        <w:t xml:space="preserve">.bekkur saman og </w:t>
      </w:r>
      <w:r w:rsidR="00C36BF1">
        <w:rPr>
          <w:rFonts w:cs="Times New Roman"/>
          <w:sz w:val="24"/>
          <w:szCs w:val="24"/>
          <w:lang w:val="is-IS"/>
        </w:rPr>
        <w:t>6</w:t>
      </w:r>
      <w:r>
        <w:rPr>
          <w:rFonts w:cs="Times New Roman"/>
          <w:sz w:val="24"/>
          <w:szCs w:val="24"/>
          <w:lang w:val="is-IS"/>
        </w:rPr>
        <w:t xml:space="preserve">.-10.bekkur. Sundkennslan fer fram í Sundlaug Bolungarvíkur og áfram verða 2x 40 mín á hvorn hóp og kennsla fer fram fyrir áramót. Samkennsla grunn- og leikskóla er til staðar og koma  fimm ára nemendur úr leikskólanum í samkennslu með 1.- </w:t>
      </w:r>
      <w:r w:rsidR="00C36BF1">
        <w:rPr>
          <w:rFonts w:cs="Times New Roman"/>
          <w:sz w:val="24"/>
          <w:szCs w:val="24"/>
          <w:lang w:val="is-IS"/>
        </w:rPr>
        <w:t>2</w:t>
      </w:r>
      <w:r>
        <w:rPr>
          <w:rFonts w:cs="Times New Roman"/>
          <w:sz w:val="24"/>
          <w:szCs w:val="24"/>
          <w:lang w:val="is-IS"/>
        </w:rPr>
        <w:t>. bekk, í t</w:t>
      </w:r>
      <w:r w:rsidR="005C1A15">
        <w:rPr>
          <w:rFonts w:cs="Times New Roman"/>
          <w:sz w:val="24"/>
          <w:szCs w:val="24"/>
          <w:lang w:val="is-IS"/>
        </w:rPr>
        <w:t>íu</w:t>
      </w:r>
      <w:r>
        <w:rPr>
          <w:rFonts w:cs="Times New Roman"/>
          <w:sz w:val="24"/>
          <w:szCs w:val="24"/>
          <w:lang w:val="is-IS"/>
        </w:rPr>
        <w:t xml:space="preserve"> stundir á viku.</w:t>
      </w:r>
    </w:p>
    <w:p w14:paraId="3C330BD6" w14:textId="77777777" w:rsidR="00CE2264" w:rsidRDefault="00CE2264" w:rsidP="00CE2264">
      <w:pPr>
        <w:widowControl w:val="0"/>
        <w:jc w:val="both"/>
        <w:rPr>
          <w:rFonts w:cs="Times New Roman"/>
          <w:sz w:val="24"/>
          <w:szCs w:val="24"/>
          <w:lang w:val="is-IS"/>
        </w:rPr>
      </w:pPr>
      <w:r>
        <w:rPr>
          <w:noProof/>
        </w:rPr>
        <w:drawing>
          <wp:anchor distT="36576" distB="36576" distL="36576" distR="36576" simplePos="0" relativeHeight="251654144" behindDoc="0" locked="0" layoutInCell="1" allowOverlap="1" wp14:anchorId="6848F25C" wp14:editId="51868FCF">
            <wp:simplePos x="0" y="0"/>
            <wp:positionH relativeFrom="column">
              <wp:posOffset>4867275</wp:posOffset>
            </wp:positionH>
            <wp:positionV relativeFrom="paragraph">
              <wp:posOffset>2540635</wp:posOffset>
            </wp:positionV>
            <wp:extent cx="756920" cy="786765"/>
            <wp:effectExtent l="0" t="0" r="508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6920" cy="78676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sz w:val="24"/>
          <w:szCs w:val="24"/>
          <w:lang w:val="is-IS"/>
        </w:rPr>
        <w:tab/>
        <w:t xml:space="preserve">  Að gera gott starf betra, hefur verið markmið í skólanum undanfarin ár og svo er enn. Ég veit að skólastarfið heldur áfram að vera gefandi, krefjandi og árangursríkt, því að gott samstarf starfsfólks innan skólans sem og við fræðslunefnd, foreldrafélagið og hreppsnefnd getur ekki skilað öðru en að góður skóli verði betri skóli. </w:t>
      </w:r>
      <w:r>
        <w:rPr>
          <w:rFonts w:cs="Times New Roman"/>
          <w:sz w:val="24"/>
          <w:szCs w:val="24"/>
          <w:lang w:val="de-DE"/>
        </w:rPr>
        <w:t>Hugmyndir að góðu skólastarfi virðist ekki skorta og því þarf að einbeita sér að því að hrinda þeim í framkvæmd. Lausnir virðast einkum felast í því að byggja upp skóla þar sem stjórnendur, kennarar, og annað starfsfólk lítur á það sem mikilvægt hlutverk sitt að meta þætti í umhverfi skólans og eigin starfsemi í þeim tilgangi að byggja upp skóla sem lærir og þroskast líkt og bestu kennararnir og nemendurnir sem í honum eru. Hlutverk skólans er margþætt og flókið og að breyta honum til hins betra fyrir börn og unglinga verður aldrei einfalt verkefni.   Þegar allir leggjast á eitt og hugur, hjarta og hönd fara saman með viljann að leiðarljósi er aðeins hægt að gera gott betra fyrir allt skólastarf í Súðavíkurskóla.</w:t>
      </w:r>
      <w:r>
        <w:rPr>
          <w:rFonts w:cs="Times New Roman"/>
          <w:sz w:val="24"/>
          <w:szCs w:val="24"/>
          <w:lang w:val="is-IS"/>
        </w:rPr>
        <w:t xml:space="preserve">             </w:t>
      </w:r>
    </w:p>
    <w:p w14:paraId="0D59D71A" w14:textId="6EDC61F9" w:rsidR="00CE2264" w:rsidRDefault="00CE2264" w:rsidP="00CE2264">
      <w:pPr>
        <w:widowControl w:val="0"/>
        <w:jc w:val="center"/>
        <w:rPr>
          <w:rFonts w:cs="Times New Roman"/>
          <w:sz w:val="24"/>
          <w:szCs w:val="24"/>
          <w:lang w:val="is-IS"/>
        </w:rPr>
      </w:pPr>
      <w:r>
        <w:rPr>
          <w:b/>
          <w:bCs/>
          <w:sz w:val="24"/>
          <w:szCs w:val="24"/>
          <w:lang w:val="is-IS"/>
        </w:rPr>
        <w:t>Súðavík, ágúst 20</w:t>
      </w:r>
      <w:r w:rsidR="00684A13">
        <w:rPr>
          <w:b/>
          <w:bCs/>
          <w:sz w:val="24"/>
          <w:szCs w:val="24"/>
          <w:lang w:val="is-IS"/>
        </w:rPr>
        <w:t>2</w:t>
      </w:r>
      <w:r w:rsidR="00E64991">
        <w:rPr>
          <w:b/>
          <w:bCs/>
          <w:sz w:val="24"/>
          <w:szCs w:val="24"/>
          <w:lang w:val="is-IS"/>
        </w:rPr>
        <w:t>1</w:t>
      </w:r>
    </w:p>
    <w:p w14:paraId="4A9DC96D" w14:textId="77777777" w:rsidR="00CE2264" w:rsidRDefault="00CE2264" w:rsidP="00CE2264">
      <w:pPr>
        <w:widowControl w:val="0"/>
        <w:jc w:val="center"/>
        <w:rPr>
          <w:b/>
          <w:bCs/>
          <w:sz w:val="24"/>
          <w:szCs w:val="24"/>
          <w:lang w:val="is-IS"/>
        </w:rPr>
      </w:pPr>
      <w:r>
        <w:rPr>
          <w:b/>
          <w:bCs/>
          <w:sz w:val="24"/>
          <w:szCs w:val="24"/>
          <w:lang w:val="is-IS"/>
        </w:rPr>
        <w:t>Anna Lind Ragnarsdóttir</w:t>
      </w:r>
    </w:p>
    <w:p w14:paraId="2245314B" w14:textId="77777777" w:rsidR="00CE2264" w:rsidRDefault="00CE2264" w:rsidP="00CE2264">
      <w:pPr>
        <w:widowControl w:val="0"/>
        <w:jc w:val="center"/>
        <w:rPr>
          <w:b/>
          <w:bCs/>
          <w:sz w:val="24"/>
          <w:szCs w:val="24"/>
          <w:lang w:val="is-IS"/>
        </w:rPr>
      </w:pPr>
      <w:r>
        <w:rPr>
          <w:b/>
          <w:bCs/>
          <w:sz w:val="24"/>
          <w:szCs w:val="24"/>
          <w:lang w:val="is-IS"/>
        </w:rPr>
        <w:t>skólastjóri</w:t>
      </w:r>
    </w:p>
    <w:p w14:paraId="5380C3CA" w14:textId="77777777" w:rsidR="00CE2264" w:rsidRDefault="00CE2264" w:rsidP="00CE2264">
      <w:pPr>
        <w:spacing w:after="120"/>
        <w:jc w:val="center"/>
        <w:rPr>
          <w:rFonts w:ascii="Times New Roman" w:hAnsi="Times New Roman" w:cs="Times New Roman"/>
          <w:b/>
          <w:sz w:val="24"/>
          <w:szCs w:val="24"/>
          <w:lang w:val="is-IS"/>
        </w:rPr>
      </w:pPr>
    </w:p>
    <w:p w14:paraId="0DE40968" w14:textId="77777777" w:rsidR="00353804" w:rsidRDefault="00353804" w:rsidP="00CE2264">
      <w:pPr>
        <w:spacing w:after="120"/>
        <w:jc w:val="center"/>
        <w:rPr>
          <w:rFonts w:ascii="Times New Roman" w:hAnsi="Times New Roman" w:cs="Times New Roman"/>
          <w:b/>
          <w:sz w:val="24"/>
          <w:szCs w:val="24"/>
          <w:lang w:val="is-IS"/>
        </w:rPr>
      </w:pPr>
    </w:p>
    <w:p w14:paraId="00499947" w14:textId="77777777" w:rsidR="00353804" w:rsidRDefault="00353804" w:rsidP="00CE2264">
      <w:pPr>
        <w:spacing w:after="120"/>
        <w:jc w:val="center"/>
        <w:rPr>
          <w:rFonts w:ascii="Times New Roman" w:hAnsi="Times New Roman" w:cs="Times New Roman"/>
          <w:b/>
          <w:sz w:val="24"/>
          <w:szCs w:val="24"/>
          <w:lang w:val="is-IS"/>
        </w:rPr>
      </w:pPr>
    </w:p>
    <w:p w14:paraId="2289D8A4" w14:textId="77777777" w:rsidR="00CE2264" w:rsidRDefault="00CE2264" w:rsidP="00CE2264">
      <w:pPr>
        <w:pStyle w:val="Heading1"/>
        <w:numPr>
          <w:ilvl w:val="0"/>
          <w:numId w:val="1"/>
        </w:numPr>
        <w:jc w:val="center"/>
        <w:rPr>
          <w:lang w:val="is-IS"/>
        </w:rPr>
      </w:pPr>
      <w:bookmarkStart w:id="1" w:name="_Toc341098511"/>
      <w:r>
        <w:rPr>
          <w:lang w:val="is-IS"/>
        </w:rPr>
        <w:lastRenderedPageBreak/>
        <w:t>Kennslu-  og uppeldisfræðileg stefna</w:t>
      </w:r>
      <w:bookmarkEnd w:id="1"/>
    </w:p>
    <w:p w14:paraId="1D48C6A0" w14:textId="77777777" w:rsidR="00CE2264" w:rsidRDefault="00CE2264" w:rsidP="00CE2264">
      <w:pPr>
        <w:widowControl w:val="0"/>
        <w:jc w:val="both"/>
        <w:rPr>
          <w:rFonts w:cs="Times New Roman"/>
          <w:sz w:val="24"/>
          <w:szCs w:val="24"/>
          <w:lang w:val="is-IS"/>
        </w:rPr>
      </w:pPr>
    </w:p>
    <w:p w14:paraId="0BF8AF16" w14:textId="77777777" w:rsidR="00CE2264" w:rsidRDefault="00CE2264" w:rsidP="00CE2264">
      <w:pPr>
        <w:widowControl w:val="0"/>
        <w:jc w:val="both"/>
        <w:rPr>
          <w:rFonts w:cs="Times New Roman"/>
          <w:sz w:val="24"/>
          <w:szCs w:val="24"/>
          <w:lang w:val="is-IS"/>
        </w:rPr>
      </w:pPr>
      <w:r>
        <w:rPr>
          <w:rFonts w:cs="Times New Roman"/>
          <w:sz w:val="24"/>
          <w:szCs w:val="24"/>
          <w:lang w:val="is-IS"/>
        </w:rPr>
        <w:t xml:space="preserve">Starfshættir Súðavíkurskóla teljast til sveigjanlegra starfshátta. Reynt er að aðlaga skólastarfið að þörfum nemenda eins og kostur er. Sveigjanlegt skólastarf helgast af því að þarfir nemenda eru ólíkar og reynt er að haga skólastarfinu í samræmi við þarfir og hæfileika hvers og eins. Þar sem nemendum á misjöfnum aldri og með ólíkan þroska er blandað saman í hópa, þá er séð til þess að hver einstaklingur fái námsefni við sitt hæfi. Það eykur sjálfstraust og sjálfstæði nemenda í námi. </w:t>
      </w:r>
    </w:p>
    <w:p w14:paraId="5E6192FE" w14:textId="77777777" w:rsidR="00CE2264" w:rsidRDefault="00CE2264" w:rsidP="00CE2264">
      <w:pPr>
        <w:widowControl w:val="0"/>
        <w:jc w:val="both"/>
        <w:rPr>
          <w:rFonts w:cs="Times New Roman"/>
          <w:sz w:val="24"/>
          <w:szCs w:val="24"/>
          <w:lang w:val="is-IS"/>
        </w:rPr>
      </w:pPr>
      <w:r>
        <w:rPr>
          <w:rFonts w:cs="Times New Roman"/>
          <w:sz w:val="24"/>
          <w:szCs w:val="24"/>
          <w:lang w:val="is-IS"/>
        </w:rPr>
        <w:t xml:space="preserve">Skólinn aðhyllist Uppbyggingarstefnuna – Uppeldi til ábyrgðar, sem felur í sér ákveðnar samskiptaleiðir í skólanum og er helsta markmið okkar með þessari stefnu að efla vitund allra nemenda og starfsmanna í Súðavíkurskóla um eigin vinnu og að hvetja þá til að taka ábyrgð á eigin hegðun og framkomu og verða með því betri manneskjur. Þessi stefna leggur áherslu á að eina manneskjan sem við getum í raun og veru stjórnað erum við sjálf og því ekki til neins að afsaka hegðun sína og kenna öðrum um. Stefnan á að leiða nemendur til að auka þekkingu og skilning sinn á þeim möguleikum sem þeir hafa, hvetja þá til að nýta námstíma sinn vel og nýta tilboð um aðstoð og aðstöðu.   Allir í skólanum hafa ákveðið og samþykkt fjögur ákveðin lífsgildi sem við ætlum að hafa að leiðarljósi og fara eftir. Þetta eru  </w:t>
      </w:r>
      <w:r>
        <w:rPr>
          <w:rFonts w:cs="Times New Roman"/>
          <w:b/>
          <w:bCs/>
          <w:sz w:val="24"/>
          <w:szCs w:val="24"/>
          <w:lang w:val="is-IS"/>
        </w:rPr>
        <w:t xml:space="preserve">Vellíðan </w:t>
      </w:r>
      <w:r>
        <w:rPr>
          <w:rFonts w:cs="Times New Roman"/>
          <w:bCs/>
          <w:sz w:val="24"/>
          <w:szCs w:val="24"/>
          <w:lang w:val="is-IS"/>
        </w:rPr>
        <w:t>sem felur í sér viðurkenningu, gleði og góðan starfsanda.</w:t>
      </w:r>
      <w:r>
        <w:rPr>
          <w:rFonts w:cs="Times New Roman"/>
          <w:b/>
          <w:bCs/>
          <w:sz w:val="24"/>
          <w:szCs w:val="24"/>
          <w:lang w:val="is-IS"/>
        </w:rPr>
        <w:t xml:space="preserve"> Virðing</w:t>
      </w:r>
      <w:r>
        <w:rPr>
          <w:rFonts w:cs="Times New Roman"/>
          <w:bCs/>
          <w:sz w:val="24"/>
          <w:szCs w:val="24"/>
          <w:lang w:val="is-IS"/>
        </w:rPr>
        <w:t xml:space="preserve"> sem felur í sér vandvirkni, tilitssemi og traust. </w:t>
      </w:r>
      <w:r>
        <w:rPr>
          <w:rFonts w:cs="Times New Roman"/>
          <w:b/>
          <w:bCs/>
          <w:sz w:val="24"/>
          <w:szCs w:val="24"/>
          <w:lang w:val="is-IS"/>
        </w:rPr>
        <w:t xml:space="preserve"> Framfarir </w:t>
      </w:r>
      <w:r>
        <w:rPr>
          <w:rFonts w:cs="Times New Roman"/>
          <w:bCs/>
          <w:sz w:val="24"/>
          <w:szCs w:val="24"/>
          <w:lang w:val="is-IS"/>
        </w:rPr>
        <w:t xml:space="preserve">sem fela í sér framvindu í námi, starfi, samskiptum og leik. </w:t>
      </w:r>
      <w:r>
        <w:rPr>
          <w:rFonts w:cs="Times New Roman"/>
          <w:b/>
          <w:bCs/>
          <w:sz w:val="24"/>
          <w:szCs w:val="24"/>
          <w:lang w:val="is-IS"/>
        </w:rPr>
        <w:t xml:space="preserve">Heiðarleiki </w:t>
      </w:r>
      <w:r>
        <w:rPr>
          <w:rFonts w:cs="Times New Roman"/>
          <w:bCs/>
          <w:sz w:val="24"/>
          <w:szCs w:val="24"/>
          <w:lang w:val="is-IS"/>
        </w:rPr>
        <w:t xml:space="preserve">sem felur í sér hreinskilni, sáttfýsi og samstöðu. </w:t>
      </w:r>
      <w:r>
        <w:rPr>
          <w:rFonts w:cs="Times New Roman"/>
          <w:b/>
          <w:bCs/>
          <w:sz w:val="24"/>
          <w:szCs w:val="24"/>
          <w:lang w:val="is-IS"/>
        </w:rPr>
        <w:t xml:space="preserve"> </w:t>
      </w:r>
      <w:r>
        <w:rPr>
          <w:rFonts w:cs="Times New Roman"/>
          <w:sz w:val="24"/>
          <w:szCs w:val="24"/>
          <w:lang w:val="is-IS"/>
        </w:rPr>
        <w:t xml:space="preserve">Það er von okkar allra að geta fylgt þessum lífsgildum eftir til að gera skólann okkar að enn betri vinnustað. </w:t>
      </w:r>
    </w:p>
    <w:p w14:paraId="6050F65C" w14:textId="77777777" w:rsidR="00CE2264" w:rsidRDefault="00CE2264" w:rsidP="00CE2264">
      <w:pPr>
        <w:spacing w:after="120"/>
        <w:jc w:val="both"/>
        <w:rPr>
          <w:rFonts w:cs="Times New Roman"/>
          <w:sz w:val="24"/>
          <w:szCs w:val="24"/>
          <w:lang w:val="is-IS"/>
        </w:rPr>
      </w:pPr>
    </w:p>
    <w:p w14:paraId="1D080A54" w14:textId="77777777" w:rsidR="00CE2264" w:rsidRDefault="00CE2264" w:rsidP="00CE2264">
      <w:pPr>
        <w:spacing w:after="120"/>
        <w:jc w:val="both"/>
        <w:rPr>
          <w:rFonts w:cs="Times New Roman"/>
          <w:sz w:val="24"/>
          <w:szCs w:val="24"/>
          <w:lang w:val="is-IS"/>
        </w:rPr>
      </w:pPr>
      <w:r>
        <w:rPr>
          <w:rFonts w:cs="Times New Roman"/>
          <w:sz w:val="24"/>
          <w:szCs w:val="24"/>
          <w:lang w:val="is-IS"/>
        </w:rPr>
        <w:t>Áhersla er lögð á að tengja námið bæði reynslu og umhverfi nemenda. Litið er á nemendur sem sjálfstæða einstaklinga sem hafa ákveðin réttindi og jafnframt skyldur við sjálfa sig og aðra og þeim sýnt traust. Stefnt er að því að þeir geti sjálfir aflað sér upplýsinga og náð umtalsverðri leikni við að leysa verkefni sín. Reynt er að hafa starfsdaginn samfelldan. Lögð er áhersla á að nemendur og kennarar geri húsakynni skólans vistleg en það skapar hlýlegt andrúmsloft og stuðlar að eðlilegum samskiptum þessara aðila.</w:t>
      </w:r>
    </w:p>
    <w:p w14:paraId="5881095D" w14:textId="77777777" w:rsidR="00CE2264" w:rsidRDefault="00CE2264" w:rsidP="00CE2264">
      <w:pPr>
        <w:rPr>
          <w:rFonts w:cs="Times New Roman"/>
          <w:b/>
          <w:sz w:val="24"/>
          <w:szCs w:val="24"/>
          <w:lang w:val="is-IS"/>
        </w:rPr>
      </w:pPr>
    </w:p>
    <w:p w14:paraId="69510E3F" w14:textId="77777777" w:rsidR="00CE2264" w:rsidRDefault="00CE2264" w:rsidP="00CE2264">
      <w:pPr>
        <w:spacing w:after="120"/>
        <w:rPr>
          <w:rFonts w:cs="Times New Roman"/>
          <w:b/>
          <w:sz w:val="24"/>
          <w:szCs w:val="24"/>
          <w:lang w:val="is-IS"/>
        </w:rPr>
      </w:pPr>
    </w:p>
    <w:p w14:paraId="659C8271" w14:textId="77777777" w:rsidR="00CE2264" w:rsidRDefault="00CE2264" w:rsidP="00CE2264">
      <w:pPr>
        <w:spacing w:after="120"/>
        <w:rPr>
          <w:rFonts w:cs="Times New Roman"/>
          <w:b/>
          <w:sz w:val="24"/>
          <w:szCs w:val="24"/>
          <w:lang w:val="is-IS"/>
        </w:rPr>
      </w:pPr>
    </w:p>
    <w:p w14:paraId="4045170C" w14:textId="77777777" w:rsidR="00CE2264" w:rsidRDefault="00CE2264" w:rsidP="00CE2264">
      <w:pPr>
        <w:spacing w:after="120"/>
        <w:rPr>
          <w:rFonts w:cs="Times New Roman"/>
          <w:b/>
          <w:sz w:val="24"/>
          <w:szCs w:val="24"/>
          <w:lang w:val="is-IS"/>
        </w:rPr>
      </w:pPr>
    </w:p>
    <w:p w14:paraId="3591F3B6" w14:textId="77777777" w:rsidR="00CE2264" w:rsidRDefault="00CE2264" w:rsidP="00CE2264">
      <w:pPr>
        <w:pStyle w:val="Heading1"/>
        <w:numPr>
          <w:ilvl w:val="0"/>
          <w:numId w:val="1"/>
        </w:numPr>
        <w:rPr>
          <w:lang w:val="is-IS"/>
        </w:rPr>
      </w:pPr>
      <w:bookmarkStart w:id="2" w:name="_Toc341098512"/>
      <w:r>
        <w:rPr>
          <w:lang w:val="is-IS"/>
        </w:rPr>
        <w:lastRenderedPageBreak/>
        <w:t>Starfsemi skólans frá upphafi stofnunar hans og helstu atriði í þróun skólans</w:t>
      </w:r>
      <w:bookmarkEnd w:id="2"/>
    </w:p>
    <w:p w14:paraId="3B3F6A7A" w14:textId="77777777" w:rsidR="00CE2264" w:rsidRDefault="00CE2264" w:rsidP="00CE2264">
      <w:pPr>
        <w:spacing w:after="120"/>
        <w:jc w:val="center"/>
        <w:rPr>
          <w:rFonts w:cs="Times New Roman"/>
          <w:b/>
          <w:sz w:val="24"/>
          <w:szCs w:val="24"/>
          <w:lang w:val="is-IS"/>
        </w:rPr>
      </w:pPr>
    </w:p>
    <w:p w14:paraId="0AE4B09A" w14:textId="519DA33E" w:rsidR="00CE2264" w:rsidRDefault="00CE2264" w:rsidP="00CE2264">
      <w:pPr>
        <w:spacing w:after="120"/>
        <w:jc w:val="both"/>
        <w:rPr>
          <w:rFonts w:cs="Times New Roman"/>
          <w:sz w:val="24"/>
          <w:szCs w:val="24"/>
          <w:lang w:val="is-IS"/>
        </w:rPr>
      </w:pPr>
      <w:r>
        <w:rPr>
          <w:rFonts w:cs="Times New Roman"/>
          <w:sz w:val="24"/>
          <w:szCs w:val="24"/>
          <w:lang w:val="is-IS"/>
        </w:rPr>
        <w:t xml:space="preserve">Reglulegt skólahald hófst í Súðavík árið 1891 þegar „Gamli skólinn“ var byggður og var fyrsti skólastjóri hans Friðrik Guðjónsson og var þar allt til 1915. Í kringum 1930 var skólinn fluttur í Samkomuhúsið sem þá var nýbyggt og var þar til 1946-1947. Eftir það fluttist skólahald í hús kvenfélagsins við Aðalgötu og var þar, uns fyrsti áfangi núverandi skólahúsnæðis var tekinn í notkun árið 1951. Annar áfangi skólans var tekinn í notkun 1965 en þar var m.a. skólastjóraíbúð í nokkur ár. Þriðji áfanginn var árið 1990 en þá voru tvær kennslustofur byggðar við skólann og árið 1994 var byggt nýtt íþróttahús. Haustið 1996 var glæsileg viðbygging við grunnskólann tekin í notkun. Í henni er leikskóli, barnabókasafn, fjórar almennar kennslustofur, salur, eldhús, salerni og anddyri. Í gamla skólanum er núna vinnuherbergi kennara, kaffistofa, sérkennsluherbergi, skrifstofa skólastjóra, félagsherbergi unglingadeildar, handmenntastofa, myndmenntastofa, tónlistardeildin, auk geymslurýmis.  </w:t>
      </w:r>
      <w:r w:rsidR="00353804">
        <w:rPr>
          <w:rFonts w:cs="Times New Roman"/>
          <w:sz w:val="24"/>
          <w:szCs w:val="24"/>
          <w:lang w:val="is-IS"/>
        </w:rPr>
        <w:t>Nemendur borða morgun- og hádegismat í matsal skólans</w:t>
      </w:r>
      <w:r>
        <w:rPr>
          <w:rFonts w:cs="Times New Roman"/>
          <w:sz w:val="24"/>
          <w:szCs w:val="24"/>
          <w:lang w:val="is-IS"/>
        </w:rPr>
        <w:t xml:space="preserve">. Nemendum er skipt í fámenna hópa, </w:t>
      </w:r>
      <w:r w:rsidR="00353804">
        <w:rPr>
          <w:rFonts w:cs="Times New Roman"/>
          <w:sz w:val="24"/>
          <w:szCs w:val="24"/>
          <w:lang w:val="is-IS"/>
        </w:rPr>
        <w:t xml:space="preserve">þar sem hver hópur sér um frágang eftir morgunmat, </w:t>
      </w:r>
      <w:r>
        <w:rPr>
          <w:rFonts w:cs="Times New Roman"/>
          <w:sz w:val="24"/>
          <w:szCs w:val="24"/>
          <w:lang w:val="is-IS"/>
        </w:rPr>
        <w:t>eina viku í sen</w:t>
      </w:r>
      <w:r w:rsidR="00353804">
        <w:rPr>
          <w:rFonts w:cs="Times New Roman"/>
          <w:sz w:val="24"/>
          <w:szCs w:val="24"/>
          <w:lang w:val="is-IS"/>
        </w:rPr>
        <w:t>n</w:t>
      </w:r>
      <w:r>
        <w:rPr>
          <w:rFonts w:cs="Times New Roman"/>
          <w:sz w:val="24"/>
          <w:szCs w:val="24"/>
          <w:lang w:val="is-IS"/>
        </w:rPr>
        <w:t xml:space="preserve">.  Skólinn er mjög vel búinn kennslutækjum og búnaði enda hefur sveitarstjórn lagt metnað sinn í að styðja við skólahald á staðnum. </w:t>
      </w:r>
    </w:p>
    <w:p w14:paraId="0257B51A" w14:textId="77777777" w:rsidR="00CE2264" w:rsidRDefault="00CE2264" w:rsidP="00CE2264">
      <w:pPr>
        <w:spacing w:after="120"/>
        <w:jc w:val="both"/>
        <w:rPr>
          <w:rFonts w:cs="Times New Roman"/>
          <w:sz w:val="24"/>
          <w:szCs w:val="24"/>
          <w:lang w:val="is-IS"/>
        </w:rPr>
      </w:pPr>
      <w:r>
        <w:rPr>
          <w:rFonts w:cs="Times New Roman"/>
          <w:sz w:val="24"/>
          <w:szCs w:val="24"/>
          <w:lang w:val="is-IS"/>
        </w:rPr>
        <w:t>Árið 1996 var einnig tekið í notkun tveggja hæða hús með tveimur kennaraíbúðum niðri og heimavist uppi. Heimavist var rekin alla virka daga fyrir nemendur úr Ísafjarðardjúpi en þeir fóru heim um helgar. Heimavistin var lögð niður árið 2007 þegar ljóst var að ekki voru fleiri nemendur sem þurftu á þessari þjónustu að halda.</w:t>
      </w:r>
    </w:p>
    <w:p w14:paraId="79CB5FEA" w14:textId="77777777" w:rsidR="00CE2264" w:rsidRDefault="00CE2264" w:rsidP="00CE2264">
      <w:pPr>
        <w:spacing w:after="120"/>
        <w:jc w:val="both"/>
        <w:rPr>
          <w:rFonts w:cs="Times New Roman"/>
          <w:sz w:val="24"/>
          <w:szCs w:val="24"/>
          <w:lang w:val="is-IS"/>
        </w:rPr>
      </w:pPr>
      <w:r>
        <w:rPr>
          <w:rFonts w:cs="Times New Roman"/>
          <w:sz w:val="24"/>
          <w:szCs w:val="24"/>
          <w:lang w:val="is-IS"/>
        </w:rPr>
        <w:t xml:space="preserve">Skólaárið 2009 – 2010 var ákveðið að hafa einn starfandi skólastjóra yfir Súðavíkurskóla sem samanstendur af grunn- leik- og tónlistarskóla.  </w:t>
      </w:r>
    </w:p>
    <w:p w14:paraId="0A2B7A11" w14:textId="77777777" w:rsidR="00CE2264" w:rsidRDefault="007172F1" w:rsidP="00CE2264">
      <w:pPr>
        <w:pStyle w:val="ListParagraph"/>
        <w:spacing w:after="120"/>
        <w:ind w:left="1080"/>
        <w:jc w:val="center"/>
        <w:rPr>
          <w:rFonts w:cs="Times New Roman"/>
          <w:b/>
          <w:sz w:val="24"/>
          <w:szCs w:val="24"/>
          <w:lang w:val="is-IS"/>
        </w:rPr>
      </w:pPr>
      <w:r>
        <w:object w:dxaOrig="1440" w:dyaOrig="1440" w14:anchorId="3247D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18.15pt;margin-top:-.2pt;width:138.15pt;height:115.6pt;z-index:251663360;mso-wrap-distance-left:2.88pt;mso-wrap-distance-top:2.88pt;mso-wrap-distance-right:2.88pt;mso-wrap-distance-bottom:2.88pt" fillcolor="black" strokeweight="0" insetpen="t" o:cliptowrap="t">
            <v:imagedata r:id="rId34" o:title=""/>
            <v:shadow color="#ccc"/>
          </v:shape>
          <o:OLEObject Type="Embed" ProgID="Unknown" ShapeID="_x0000_s1038" DrawAspect="Content" ObjectID="_1706437180" r:id="rId35"/>
        </w:object>
      </w:r>
    </w:p>
    <w:p w14:paraId="40F69180" w14:textId="77777777" w:rsidR="00CE2264" w:rsidRDefault="00CE2264" w:rsidP="00CE2264">
      <w:pPr>
        <w:pStyle w:val="ListParagraph"/>
        <w:spacing w:after="120"/>
        <w:ind w:left="1080"/>
        <w:jc w:val="center"/>
        <w:rPr>
          <w:rFonts w:cs="Times New Roman"/>
          <w:b/>
          <w:sz w:val="24"/>
          <w:szCs w:val="24"/>
          <w:lang w:val="is-IS"/>
        </w:rPr>
      </w:pPr>
    </w:p>
    <w:p w14:paraId="4E38C599" w14:textId="77777777" w:rsidR="00CE2264" w:rsidRDefault="00CE2264" w:rsidP="00CE2264">
      <w:pPr>
        <w:jc w:val="center"/>
        <w:rPr>
          <w:b/>
          <w:sz w:val="40"/>
          <w:szCs w:val="40"/>
          <w:lang w:val="is-IS"/>
        </w:rPr>
      </w:pPr>
    </w:p>
    <w:p w14:paraId="73016036" w14:textId="77777777" w:rsidR="00CE2264" w:rsidRDefault="00CE2264" w:rsidP="00CE2264">
      <w:pPr>
        <w:jc w:val="center"/>
        <w:rPr>
          <w:b/>
          <w:sz w:val="40"/>
          <w:szCs w:val="40"/>
          <w:lang w:val="is-IS"/>
        </w:rPr>
      </w:pPr>
    </w:p>
    <w:p w14:paraId="16D4EB76" w14:textId="77777777" w:rsidR="00CE2264" w:rsidRDefault="00CE2264" w:rsidP="00CE2264">
      <w:pPr>
        <w:pStyle w:val="Heading1"/>
        <w:rPr>
          <w:lang w:val="is-IS"/>
        </w:rPr>
      </w:pPr>
    </w:p>
    <w:p w14:paraId="0159BA74" w14:textId="77777777" w:rsidR="00CE2264" w:rsidRDefault="00CE2264" w:rsidP="00CE2264">
      <w:pPr>
        <w:rPr>
          <w:lang w:val="is-IS"/>
        </w:rPr>
      </w:pPr>
    </w:p>
    <w:p w14:paraId="6A52AA89" w14:textId="77777777" w:rsidR="00353804" w:rsidRDefault="00353804" w:rsidP="00CE2264">
      <w:pPr>
        <w:rPr>
          <w:lang w:val="is-IS"/>
        </w:rPr>
      </w:pPr>
    </w:p>
    <w:p w14:paraId="00654508" w14:textId="198C8541" w:rsidR="00CE2264" w:rsidRDefault="000D64A2" w:rsidP="00CE2264">
      <w:pPr>
        <w:pStyle w:val="Heading1"/>
        <w:numPr>
          <w:ilvl w:val="0"/>
          <w:numId w:val="1"/>
        </w:numPr>
        <w:jc w:val="center"/>
        <w:rPr>
          <w:lang w:val="is-IS"/>
        </w:rPr>
      </w:pPr>
      <w:r>
        <w:rPr>
          <w:lang w:val="is-IS"/>
        </w:rPr>
        <w:lastRenderedPageBreak/>
        <w:t>Grunnþættir menntunar</w:t>
      </w:r>
    </w:p>
    <w:p w14:paraId="4815FB21" w14:textId="77777777" w:rsidR="00CE2264" w:rsidRDefault="00CE2264" w:rsidP="00CE2264">
      <w:pPr>
        <w:jc w:val="center"/>
        <w:rPr>
          <w:b/>
          <w:sz w:val="28"/>
          <w:szCs w:val="28"/>
          <w:lang w:val="is-IS"/>
        </w:rPr>
      </w:pPr>
      <w:r>
        <w:rPr>
          <w:b/>
          <w:sz w:val="28"/>
          <w:szCs w:val="28"/>
          <w:lang w:val="is-IS"/>
        </w:rPr>
        <w:t>Þekking leikni og viðhorf</w:t>
      </w:r>
    </w:p>
    <w:p w14:paraId="0E4FF5D0" w14:textId="77777777" w:rsidR="00CE2264" w:rsidRDefault="00CE2264" w:rsidP="00CE2264">
      <w:pPr>
        <w:jc w:val="both"/>
        <w:rPr>
          <w:i/>
          <w:sz w:val="24"/>
          <w:szCs w:val="24"/>
          <w:lang w:val="is-IS"/>
        </w:rPr>
      </w:pPr>
      <w:r>
        <w:rPr>
          <w:b/>
          <w:sz w:val="24"/>
          <w:szCs w:val="24"/>
          <w:lang w:val="is-IS"/>
        </w:rPr>
        <w:t>Námshæfni</w:t>
      </w:r>
      <w:r>
        <w:rPr>
          <w:sz w:val="24"/>
          <w:szCs w:val="24"/>
          <w:lang w:val="is-IS"/>
        </w:rPr>
        <w:t xml:space="preserve"> </w:t>
      </w:r>
      <w:r>
        <w:rPr>
          <w:i/>
          <w:sz w:val="24"/>
          <w:szCs w:val="24"/>
          <w:lang w:val="is-IS"/>
        </w:rPr>
        <w:t>felur í sér að þekkja veikleika og styrkleika og að vera fær um að taka ákvarðanir á þeim grunni. Hún beinist að fróðleiksfýsn, trú á eigin getu og hæfileika til að beita þekkingu sinni, leikni og hæfni í margvíslegum viðfangsefnum á uppbyggilegan hátt.</w:t>
      </w:r>
    </w:p>
    <w:p w14:paraId="2C95DFBD" w14:textId="77777777" w:rsidR="00CE2264" w:rsidRDefault="00CE2264" w:rsidP="00CE2264">
      <w:pPr>
        <w:jc w:val="both"/>
        <w:rPr>
          <w:sz w:val="24"/>
          <w:szCs w:val="24"/>
          <w:lang w:val="is-IS"/>
        </w:rPr>
      </w:pPr>
      <w:r>
        <w:rPr>
          <w:sz w:val="24"/>
          <w:szCs w:val="24"/>
          <w:lang w:val="is-IS"/>
        </w:rPr>
        <w:t xml:space="preserve">Unnið er að því að nemendur Súðavíkurskóla öðlist lykilhæfni er varðar námshæfni með því að þeir setji sér raunhæf markmið, setji sér vikuáætlanir, læri að þekkja styrkleika sína með sjálfsmati og með því að deila þekkingu sinni með öðrum, taki próf og kannanir. Til að geta lagt mat á eigið vinnuframlag og tekist á við áskoranir í námi þurfa þeir að fá tækifæri til að skipuleggja vinnutíma sinn og forgangsraða verkefnum eftir því sem við á.  Lögð er áhersla á að nemendur sýni sjálfstæði í vinnubrögðum og byggi ný verkefni á reynslu og fyrri þekkingu. </w:t>
      </w:r>
    </w:p>
    <w:p w14:paraId="0CB531D3" w14:textId="77777777" w:rsidR="00CE2264" w:rsidRDefault="00CE2264" w:rsidP="00CE2264">
      <w:pPr>
        <w:rPr>
          <w:i/>
          <w:sz w:val="24"/>
          <w:szCs w:val="24"/>
          <w:lang w:val="is-IS"/>
        </w:rPr>
      </w:pPr>
      <w:r>
        <w:rPr>
          <w:b/>
          <w:sz w:val="24"/>
          <w:szCs w:val="24"/>
          <w:lang w:val="is-IS"/>
        </w:rPr>
        <w:t>Lýðheilsa</w:t>
      </w:r>
      <w:r>
        <w:rPr>
          <w:sz w:val="24"/>
          <w:szCs w:val="24"/>
          <w:lang w:val="is-IS"/>
        </w:rPr>
        <w:t xml:space="preserve"> </w:t>
      </w:r>
      <w:r>
        <w:rPr>
          <w:i/>
          <w:sz w:val="24"/>
          <w:szCs w:val="24"/>
          <w:lang w:val="is-IS"/>
        </w:rPr>
        <w:t>er skilgreind sem líkamleg, andleg og félagsleg vellíðan. Sérhver nemandi þarf að gera sér grein fyrir að hann ber ábyrgð á sjálfum sér og umhverfi sínu. Til að stuðla að góðri heilsu og almennri vellíðan þarf að leggja rækt við hollar lífsvenjur, hreyfingu og heilbrigðan lífsstíl.</w:t>
      </w:r>
    </w:p>
    <w:p w14:paraId="1E452F2A" w14:textId="77777777" w:rsidR="00CE2264" w:rsidRDefault="00CE2264" w:rsidP="00CE2264">
      <w:pPr>
        <w:jc w:val="both"/>
        <w:rPr>
          <w:sz w:val="24"/>
          <w:szCs w:val="24"/>
          <w:lang w:val="is-IS"/>
        </w:rPr>
      </w:pPr>
      <w:r>
        <w:rPr>
          <w:sz w:val="24"/>
          <w:szCs w:val="24"/>
          <w:lang w:val="is-IS"/>
        </w:rPr>
        <w:t>Unnið er að því að nemendur öðlist lykilhæfni í þáttum er varða lýðheilsu með því að taka afstöðu gegn ofbeldi og einelti t.d. með því að temja sér aðferðir uppbyggingarstefnunnar í mannlegum samskiptum. Til að nemendur temji sér gildi hollra lífshátta stendur skólinn fyrir margskonar fræðslu og leggur áherslu á hreyfingu, veitir aðstöðu til íþróttaiðkunnar og opnar dyr sínar fyrir aðilum sem uppfræða nemendur um skaðsemi reykinga og notkun annarra vímuefna.</w:t>
      </w:r>
    </w:p>
    <w:p w14:paraId="5F2F2AFC" w14:textId="77777777" w:rsidR="00CE2264" w:rsidRDefault="00CE2264" w:rsidP="00CE2264">
      <w:pPr>
        <w:jc w:val="both"/>
        <w:rPr>
          <w:i/>
          <w:sz w:val="24"/>
          <w:szCs w:val="24"/>
          <w:lang w:val="is-IS"/>
        </w:rPr>
      </w:pPr>
      <w:r>
        <w:rPr>
          <w:b/>
          <w:sz w:val="24"/>
          <w:szCs w:val="24"/>
          <w:lang w:val="is-IS"/>
        </w:rPr>
        <w:t xml:space="preserve">Skapandi hugsun og hagnýti þekkingar </w:t>
      </w:r>
      <w:r>
        <w:rPr>
          <w:i/>
          <w:sz w:val="24"/>
          <w:szCs w:val="24"/>
          <w:lang w:val="is-IS"/>
        </w:rPr>
        <w:t>er</w:t>
      </w:r>
      <w:r>
        <w:rPr>
          <w:b/>
          <w:sz w:val="24"/>
          <w:szCs w:val="24"/>
          <w:lang w:val="is-IS"/>
        </w:rPr>
        <w:t xml:space="preserve"> </w:t>
      </w:r>
      <w:r>
        <w:rPr>
          <w:i/>
          <w:sz w:val="24"/>
          <w:szCs w:val="24"/>
          <w:lang w:val="is-IS"/>
        </w:rPr>
        <w:t>mikilvægt að virkja og viðhalda svo sköpunarkraftur einstaklinga, sjálfstæði og frumkvæði, nýtist þeim í lífi og starfi. Forsenda þess er að skólinn skapi nemendum skilyrði til að virkja frumkvæði, sjálfstæði og skapandi hugsun á sem flestum sviðum.</w:t>
      </w:r>
    </w:p>
    <w:p w14:paraId="2F90DF63" w14:textId="77777777" w:rsidR="00CE2264" w:rsidRDefault="00CE2264" w:rsidP="00CE2264">
      <w:pPr>
        <w:jc w:val="both"/>
        <w:rPr>
          <w:b/>
          <w:sz w:val="24"/>
          <w:szCs w:val="24"/>
          <w:lang w:val="is-IS"/>
        </w:rPr>
      </w:pPr>
      <w:r>
        <w:rPr>
          <w:sz w:val="24"/>
          <w:szCs w:val="24"/>
          <w:lang w:val="is-IS"/>
        </w:rPr>
        <w:t>Þættir sem unnið er að í Súðavíkurskóla til að efla lykilhæfni nemenda er varðar skapandi hugsun og hagnýti þekkingar er hvatning til að tjá sig og miðla skoðunum sínum og verkum s.s. með myndrænum útfærslum af verkefnum sem eru sýnileg öllum í skólanum. Með því að prýða veggi skólans myndverkum nemenda er sköpun þeirra sýnd virðing. Þjálfun í ræðumennsku og þátttöku í leikritum og öðrum uppákomur, þar sem nemendur fá að sýna þekkingu sína og færni, styrkja sjálfstæði sitt og frumkvæði. Mikil áhersla er á að allir séu virkir í skólastarfinu.</w:t>
      </w:r>
    </w:p>
    <w:p w14:paraId="63D6AAA3" w14:textId="77777777" w:rsidR="00CE2264" w:rsidRDefault="00CE2264" w:rsidP="00CE2264">
      <w:pPr>
        <w:rPr>
          <w:b/>
          <w:sz w:val="24"/>
          <w:szCs w:val="24"/>
          <w:lang w:val="is-IS"/>
        </w:rPr>
      </w:pPr>
    </w:p>
    <w:p w14:paraId="3D5D089B" w14:textId="77777777" w:rsidR="00CE2264" w:rsidRDefault="00CE2264" w:rsidP="00CE2264">
      <w:pPr>
        <w:rPr>
          <w:i/>
          <w:sz w:val="24"/>
          <w:szCs w:val="24"/>
          <w:lang w:val="is-IS"/>
        </w:rPr>
      </w:pPr>
      <w:r>
        <w:rPr>
          <w:b/>
          <w:sz w:val="24"/>
          <w:szCs w:val="24"/>
          <w:lang w:val="is-IS"/>
        </w:rPr>
        <w:t>Jafnrétti</w:t>
      </w:r>
      <w:r>
        <w:rPr>
          <w:sz w:val="24"/>
          <w:szCs w:val="24"/>
          <w:lang w:val="is-IS"/>
        </w:rPr>
        <w:t xml:space="preserve"> </w:t>
      </w:r>
      <w:r>
        <w:rPr>
          <w:i/>
          <w:sz w:val="24"/>
          <w:szCs w:val="24"/>
          <w:lang w:val="is-IS"/>
        </w:rPr>
        <w:t xml:space="preserve">á öllum sviðum eru sjálfsögð mannréttindi. Markmið jafnréttismenntunar er að skapa öllum tækifæri til að þroskast á eigin forsendum, rækta hæfileika sína, lifa ábyrgu lífi í frjálsu samfélagi í anda skilnings, friðar, manngildis umburðarlyndis og víðsýni. Markmiðið er einnig að allir séu virkir þátttakendur í að skapa samfélag jafnréttis og réttlætis. </w:t>
      </w:r>
    </w:p>
    <w:p w14:paraId="351FF089" w14:textId="77777777" w:rsidR="00CE2264" w:rsidRDefault="00CE2264" w:rsidP="00CE2264">
      <w:pPr>
        <w:jc w:val="both"/>
        <w:rPr>
          <w:sz w:val="32"/>
          <w:szCs w:val="32"/>
          <w:lang w:val="is-IS"/>
        </w:rPr>
      </w:pPr>
      <w:r>
        <w:rPr>
          <w:sz w:val="24"/>
          <w:szCs w:val="24"/>
          <w:lang w:val="is-IS"/>
        </w:rPr>
        <w:lastRenderedPageBreak/>
        <w:t>Unnið er að þáttum er varða lykilhæfni jafnréttis með því að nemendur og starfsmenn temji sér aðferðir og inntak Uppbyggingarstefnunnar. Í þeirri stefnu er lögð áhersla á þátttöku allra og að virða jafnrétti í samskiptum, umburðarlyndi, víðsýni og virðingu. Skólinn hefur sett sér jafnréttisstefnu sem farið er eftir, en þar er áhersla lögð á jafnrétti á öllum sviðum s.s. kynja-, kynþátta,</w:t>
      </w:r>
      <w:r>
        <w:rPr>
          <w:sz w:val="32"/>
          <w:szCs w:val="32"/>
          <w:lang w:val="is-IS"/>
        </w:rPr>
        <w:t xml:space="preserve"> </w:t>
      </w:r>
      <w:r>
        <w:rPr>
          <w:sz w:val="24"/>
          <w:szCs w:val="24"/>
          <w:lang w:val="is-IS"/>
        </w:rPr>
        <w:t xml:space="preserve">fötlunar og að vera gagnrýnin á fyrirmyndir og staðalímyndir.  </w:t>
      </w:r>
    </w:p>
    <w:p w14:paraId="255B8386" w14:textId="77777777" w:rsidR="00CE2264" w:rsidRDefault="00CE2264" w:rsidP="00CE2264">
      <w:pPr>
        <w:jc w:val="both"/>
        <w:rPr>
          <w:i/>
          <w:sz w:val="24"/>
          <w:szCs w:val="24"/>
          <w:lang w:val="is-IS"/>
        </w:rPr>
      </w:pPr>
      <w:r>
        <w:rPr>
          <w:b/>
          <w:sz w:val="24"/>
          <w:szCs w:val="24"/>
          <w:lang w:val="is-IS"/>
        </w:rPr>
        <w:t>Lýðræði og mannréttindi</w:t>
      </w:r>
      <w:r>
        <w:rPr>
          <w:sz w:val="24"/>
          <w:szCs w:val="24"/>
          <w:lang w:val="is-IS"/>
        </w:rPr>
        <w:t xml:space="preserve"> </w:t>
      </w:r>
      <w:r>
        <w:rPr>
          <w:i/>
          <w:sz w:val="24"/>
          <w:szCs w:val="24"/>
          <w:lang w:val="is-IS"/>
        </w:rPr>
        <w:t>eru ein meginforsenda lýðræðislegs samfélags þar sem félagsfærni einstaklingsins byggir m.a. á vitund um eigin ábyrgð, lýðræði og gagnrýna hugsun, umburðarlyndi og virðingu. Félagsfærni er einnig virðing fyrir manngildi sem felur í sér bæði mannréttindi og viðurkenningu á hæfileikum og þroskamöguleikum allra.</w:t>
      </w:r>
    </w:p>
    <w:p w14:paraId="42D177A8" w14:textId="77777777" w:rsidR="00CE2264" w:rsidRDefault="00CE2264" w:rsidP="00CE2264">
      <w:pPr>
        <w:jc w:val="both"/>
        <w:rPr>
          <w:sz w:val="24"/>
          <w:szCs w:val="24"/>
          <w:lang w:val="is-IS"/>
        </w:rPr>
      </w:pPr>
      <w:r>
        <w:rPr>
          <w:sz w:val="24"/>
          <w:szCs w:val="24"/>
          <w:lang w:val="is-IS"/>
        </w:rPr>
        <w:t xml:space="preserve">Þjálfun í lykilhæfni er varðar lýðræði og mannréttindi fá nemendur  með því að temja sér aðferðir og inntak Uppbyggingarstefnunnar sem kennd er í lífsleikni og er snar þáttur í skólalífinu. Þar er áhersla lögð á manngildi í samskiptum og virðingu fyrir skoðunum annarra. Með því að fá tækifæri til að ræða siðferðileg álitamál og taka gagnrýna og ábyrga afstöðu, læra nemendur að virða grundvallarreglur samfélagsins. </w:t>
      </w:r>
    </w:p>
    <w:p w14:paraId="78E848E9" w14:textId="77777777" w:rsidR="00CE2264" w:rsidRDefault="00CE2264" w:rsidP="00CE2264">
      <w:pPr>
        <w:jc w:val="both"/>
        <w:rPr>
          <w:i/>
          <w:sz w:val="24"/>
          <w:szCs w:val="24"/>
          <w:lang w:val="is-IS"/>
        </w:rPr>
      </w:pPr>
      <w:r>
        <w:rPr>
          <w:b/>
          <w:sz w:val="24"/>
          <w:szCs w:val="24"/>
          <w:lang w:val="is-IS"/>
        </w:rPr>
        <w:t>Læsi, tjáning og samskipti á erlendum tungumálum</w:t>
      </w:r>
      <w:r>
        <w:rPr>
          <w:sz w:val="24"/>
          <w:szCs w:val="24"/>
          <w:lang w:val="is-IS"/>
        </w:rPr>
        <w:t xml:space="preserve"> </w:t>
      </w:r>
      <w:r>
        <w:rPr>
          <w:i/>
          <w:sz w:val="24"/>
          <w:szCs w:val="24"/>
          <w:lang w:val="is-IS"/>
        </w:rPr>
        <w:t>veitir innsýn í menningu annarra þjóða og leggur grunn að skilningi, víðsýni og virðingu. Tungumálakunnátta er lykillinn að upplýsingum um fagleg efni og aðgengi að ýmsum nýsigögnum sem skipta máli í námi. Hún er ein af</w:t>
      </w:r>
      <w:r>
        <w:rPr>
          <w:i/>
          <w:sz w:val="32"/>
          <w:szCs w:val="32"/>
          <w:lang w:val="is-IS"/>
        </w:rPr>
        <w:t xml:space="preserve"> </w:t>
      </w:r>
      <w:r>
        <w:rPr>
          <w:i/>
          <w:sz w:val="24"/>
          <w:szCs w:val="24"/>
          <w:lang w:val="is-IS"/>
        </w:rPr>
        <w:t>forsendum þess að geta átt farsæl samskipti við einstaklinga af öðru þjóðerni.</w:t>
      </w:r>
    </w:p>
    <w:p w14:paraId="02420D88" w14:textId="77777777" w:rsidR="00CE2264" w:rsidRDefault="00CE2264" w:rsidP="00CE2264">
      <w:pPr>
        <w:jc w:val="both"/>
        <w:rPr>
          <w:sz w:val="24"/>
          <w:szCs w:val="24"/>
          <w:lang w:val="is-IS"/>
        </w:rPr>
      </w:pPr>
      <w:r>
        <w:rPr>
          <w:sz w:val="24"/>
          <w:szCs w:val="24"/>
          <w:lang w:val="is-IS"/>
        </w:rPr>
        <w:t>Þjálfun í þáttum er varða lykilhæfni í læsi, ritun, tjáningu og samskiptum á erlendum málum fá nemendur með því að æfa færniþættina fjóra s.s. að skrifa, hlusta og æfa sig í að tala erlend mál, auk þess að lesa sér til fróðleiks og ánægju. Kennarar tala hið erlenda mál í kennslustundum eins mikið og kostur er og nota leiki, söng, samræður, leikræna</w:t>
      </w:r>
      <w:r>
        <w:rPr>
          <w:sz w:val="32"/>
          <w:szCs w:val="32"/>
          <w:lang w:val="is-IS"/>
        </w:rPr>
        <w:t xml:space="preserve"> </w:t>
      </w:r>
      <w:r>
        <w:rPr>
          <w:sz w:val="24"/>
          <w:szCs w:val="24"/>
          <w:lang w:val="is-IS"/>
        </w:rPr>
        <w:t xml:space="preserve">tjáningu, veraldarvefinn og mynddiska til að æfa málið og kynna menningu annarra þjóða. </w:t>
      </w:r>
    </w:p>
    <w:p w14:paraId="3B0DC9B0" w14:textId="77777777" w:rsidR="00CE2264" w:rsidRDefault="00CE2264" w:rsidP="00CE2264">
      <w:pPr>
        <w:jc w:val="both"/>
        <w:rPr>
          <w:i/>
          <w:sz w:val="24"/>
          <w:szCs w:val="24"/>
          <w:lang w:val="is-IS"/>
        </w:rPr>
      </w:pPr>
      <w:r>
        <w:rPr>
          <w:b/>
          <w:sz w:val="24"/>
          <w:szCs w:val="24"/>
          <w:lang w:val="is-IS"/>
        </w:rPr>
        <w:t>Læsi, tjáning og samskipti um tölur og upplýsingar</w:t>
      </w:r>
      <w:r>
        <w:rPr>
          <w:sz w:val="24"/>
          <w:szCs w:val="24"/>
          <w:lang w:val="is-IS"/>
        </w:rPr>
        <w:t xml:space="preserve"> </w:t>
      </w:r>
      <w:r>
        <w:rPr>
          <w:i/>
          <w:sz w:val="24"/>
          <w:szCs w:val="24"/>
          <w:lang w:val="is-IS"/>
        </w:rPr>
        <w:t>eru hverjum manni mikilvægar. Gott talnalæsi er mikilvægt til að takast á við daglegt líf og störf. Læsi á tölur felur í sér þekkingu, leikni og hæfni til að lesa úr, tjá sig um og nýta sér tölulegar upplýsingar. Læsi á upplýsingar tekur m.a. til upplýsingatækni þar sem mikilvægt er að allir geti aflað gagna, unnið úr, notað og miðlað upplýsingum á gagnrýninn og skapandi hátt.</w:t>
      </w:r>
    </w:p>
    <w:p w14:paraId="1AFF3005" w14:textId="77777777" w:rsidR="00CE2264" w:rsidRDefault="00CE2264" w:rsidP="00CE2264">
      <w:pPr>
        <w:jc w:val="both"/>
        <w:rPr>
          <w:sz w:val="24"/>
          <w:szCs w:val="24"/>
          <w:lang w:val="is-IS"/>
        </w:rPr>
      </w:pPr>
      <w:r>
        <w:rPr>
          <w:sz w:val="24"/>
          <w:szCs w:val="24"/>
          <w:lang w:val="is-IS"/>
        </w:rPr>
        <w:t>Til að þjálfa lykilhæfni í þáttum er varða tölur og upplýsingalæsi  er lögð áhersla á að nemendur vinni með upplýsingar er varða eigin neyslu og almenna notkun, setji þær fram á stærðfræðilegan máta og kynni fyrir samnemendum sínum og kennurum.  Nemendur geti aflað gagna, flokkað, unnið úr, nýtt sér og miðlað upplýsingum á gagnrýninn hátt, notað upplýsingatækni í þekkingarleit og miðlun upplýsinga og hafi tækifæri til að sýna frumkvæði og sköpun.</w:t>
      </w:r>
    </w:p>
    <w:p w14:paraId="4AE1FA72" w14:textId="77777777" w:rsidR="003434B4" w:rsidRDefault="003434B4" w:rsidP="00CE2264">
      <w:pPr>
        <w:jc w:val="both"/>
        <w:rPr>
          <w:sz w:val="24"/>
          <w:szCs w:val="24"/>
          <w:lang w:val="is-IS"/>
        </w:rPr>
      </w:pPr>
    </w:p>
    <w:p w14:paraId="412E73DC" w14:textId="77777777" w:rsidR="002E15E8" w:rsidRDefault="003434B4" w:rsidP="003434B4">
      <w:pPr>
        <w:jc w:val="both"/>
        <w:rPr>
          <w:sz w:val="24"/>
          <w:szCs w:val="24"/>
        </w:rPr>
      </w:pPr>
      <w:proofErr w:type="spellStart"/>
      <w:r>
        <w:rPr>
          <w:b/>
          <w:sz w:val="24"/>
          <w:szCs w:val="24"/>
        </w:rPr>
        <w:lastRenderedPageBreak/>
        <w:t>Sjálfbærni</w:t>
      </w:r>
      <w:proofErr w:type="spellEnd"/>
      <w:r>
        <w:rPr>
          <w:b/>
          <w:sz w:val="24"/>
          <w:szCs w:val="24"/>
        </w:rPr>
        <w:t xml:space="preserve"> </w:t>
      </w:r>
      <w:proofErr w:type="spellStart"/>
      <w:r>
        <w:rPr>
          <w:i/>
          <w:sz w:val="24"/>
          <w:szCs w:val="24"/>
        </w:rPr>
        <w:t>menntun</w:t>
      </w:r>
      <w:proofErr w:type="spellEnd"/>
      <w:r>
        <w:rPr>
          <w:i/>
          <w:sz w:val="24"/>
          <w:szCs w:val="24"/>
        </w:rPr>
        <w:t xml:space="preserve"> </w:t>
      </w:r>
      <w:proofErr w:type="spellStart"/>
      <w:r>
        <w:rPr>
          <w:i/>
          <w:sz w:val="24"/>
          <w:szCs w:val="24"/>
        </w:rPr>
        <w:t>til</w:t>
      </w:r>
      <w:proofErr w:type="spellEnd"/>
      <w:r>
        <w:rPr>
          <w:i/>
          <w:sz w:val="24"/>
          <w:szCs w:val="24"/>
        </w:rPr>
        <w:t xml:space="preserve"> </w:t>
      </w:r>
      <w:proofErr w:type="spellStart"/>
      <w:r>
        <w:rPr>
          <w:i/>
          <w:sz w:val="24"/>
          <w:szCs w:val="24"/>
        </w:rPr>
        <w:t>sjálfbærni</w:t>
      </w:r>
      <w:proofErr w:type="spellEnd"/>
      <w:r>
        <w:rPr>
          <w:i/>
          <w:sz w:val="24"/>
          <w:szCs w:val="24"/>
        </w:rPr>
        <w:t xml:space="preserve"> </w:t>
      </w:r>
      <w:proofErr w:type="spellStart"/>
      <w:r>
        <w:rPr>
          <w:i/>
          <w:sz w:val="24"/>
          <w:szCs w:val="24"/>
        </w:rPr>
        <w:t>miðar</w:t>
      </w:r>
      <w:proofErr w:type="spellEnd"/>
      <w:r>
        <w:rPr>
          <w:i/>
          <w:sz w:val="24"/>
          <w:szCs w:val="24"/>
        </w:rPr>
        <w:t xml:space="preserve"> </w:t>
      </w:r>
      <w:proofErr w:type="spellStart"/>
      <w:r>
        <w:rPr>
          <w:i/>
          <w:sz w:val="24"/>
          <w:szCs w:val="24"/>
        </w:rPr>
        <w:t>að</w:t>
      </w:r>
      <w:proofErr w:type="spellEnd"/>
      <w:r>
        <w:rPr>
          <w:i/>
          <w:sz w:val="24"/>
          <w:szCs w:val="24"/>
        </w:rPr>
        <w:t xml:space="preserve"> því </w:t>
      </w:r>
      <w:proofErr w:type="spellStart"/>
      <w:r>
        <w:rPr>
          <w:i/>
          <w:sz w:val="24"/>
          <w:szCs w:val="24"/>
        </w:rPr>
        <w:t>að</w:t>
      </w:r>
      <w:proofErr w:type="spellEnd"/>
      <w:r>
        <w:rPr>
          <w:i/>
          <w:sz w:val="24"/>
          <w:szCs w:val="24"/>
        </w:rPr>
        <w:t xml:space="preserve"> </w:t>
      </w:r>
      <w:proofErr w:type="spellStart"/>
      <w:r>
        <w:rPr>
          <w:i/>
          <w:sz w:val="24"/>
          <w:szCs w:val="24"/>
        </w:rPr>
        <w:t>gera</w:t>
      </w:r>
      <w:proofErr w:type="spellEnd"/>
      <w:r>
        <w:rPr>
          <w:i/>
          <w:sz w:val="24"/>
          <w:szCs w:val="24"/>
        </w:rPr>
        <w:t xml:space="preserve"> </w:t>
      </w:r>
      <w:proofErr w:type="spellStart"/>
      <w:r>
        <w:rPr>
          <w:i/>
          <w:sz w:val="24"/>
          <w:szCs w:val="24"/>
        </w:rPr>
        <w:t>fólki</w:t>
      </w:r>
      <w:proofErr w:type="spellEnd"/>
      <w:r>
        <w:rPr>
          <w:i/>
          <w:sz w:val="24"/>
          <w:szCs w:val="24"/>
        </w:rPr>
        <w:t xml:space="preserve"> </w:t>
      </w:r>
      <w:proofErr w:type="spellStart"/>
      <w:r>
        <w:rPr>
          <w:i/>
          <w:sz w:val="24"/>
          <w:szCs w:val="24"/>
        </w:rPr>
        <w:t>kleift</w:t>
      </w:r>
      <w:proofErr w:type="spellEnd"/>
      <w:r>
        <w:rPr>
          <w:i/>
          <w:sz w:val="24"/>
          <w:szCs w:val="24"/>
        </w:rPr>
        <w:t xml:space="preserve"> </w:t>
      </w:r>
      <w:proofErr w:type="spellStart"/>
      <w:r>
        <w:rPr>
          <w:i/>
          <w:sz w:val="24"/>
          <w:szCs w:val="24"/>
        </w:rPr>
        <w:t>að</w:t>
      </w:r>
      <w:proofErr w:type="spellEnd"/>
      <w:r>
        <w:rPr>
          <w:i/>
          <w:sz w:val="24"/>
          <w:szCs w:val="24"/>
        </w:rPr>
        <w:t xml:space="preserve"> </w:t>
      </w:r>
      <w:proofErr w:type="spellStart"/>
      <w:r>
        <w:rPr>
          <w:i/>
          <w:sz w:val="24"/>
          <w:szCs w:val="24"/>
        </w:rPr>
        <w:t>takast</w:t>
      </w:r>
      <w:proofErr w:type="spellEnd"/>
      <w:r>
        <w:rPr>
          <w:i/>
          <w:sz w:val="24"/>
          <w:szCs w:val="24"/>
        </w:rPr>
        <w:t xml:space="preserve"> á </w:t>
      </w:r>
      <w:proofErr w:type="spellStart"/>
      <w:r>
        <w:rPr>
          <w:i/>
          <w:sz w:val="24"/>
          <w:szCs w:val="24"/>
        </w:rPr>
        <w:t>við</w:t>
      </w:r>
      <w:proofErr w:type="spellEnd"/>
      <w:r>
        <w:rPr>
          <w:i/>
          <w:sz w:val="24"/>
          <w:szCs w:val="24"/>
        </w:rPr>
        <w:t xml:space="preserve"> </w:t>
      </w:r>
      <w:proofErr w:type="spellStart"/>
      <w:r>
        <w:rPr>
          <w:i/>
          <w:sz w:val="24"/>
          <w:szCs w:val="24"/>
        </w:rPr>
        <w:t>viðfangsefni</w:t>
      </w:r>
      <w:proofErr w:type="spellEnd"/>
      <w:r>
        <w:rPr>
          <w:i/>
          <w:sz w:val="24"/>
          <w:szCs w:val="24"/>
        </w:rPr>
        <w:t xml:space="preserve"> </w:t>
      </w:r>
      <w:proofErr w:type="spellStart"/>
      <w:r>
        <w:rPr>
          <w:i/>
          <w:sz w:val="24"/>
          <w:szCs w:val="24"/>
        </w:rPr>
        <w:t>sem</w:t>
      </w:r>
      <w:proofErr w:type="spellEnd"/>
      <w:r>
        <w:rPr>
          <w:i/>
          <w:sz w:val="24"/>
          <w:szCs w:val="24"/>
        </w:rPr>
        <w:t xml:space="preserve"> </w:t>
      </w:r>
      <w:proofErr w:type="spellStart"/>
      <w:r>
        <w:rPr>
          <w:i/>
          <w:sz w:val="24"/>
          <w:szCs w:val="24"/>
        </w:rPr>
        <w:t>lúta</w:t>
      </w:r>
      <w:proofErr w:type="spellEnd"/>
      <w:r>
        <w:rPr>
          <w:i/>
          <w:sz w:val="24"/>
          <w:szCs w:val="24"/>
        </w:rPr>
        <w:t xml:space="preserve"> </w:t>
      </w:r>
      <w:proofErr w:type="spellStart"/>
      <w:r>
        <w:rPr>
          <w:i/>
          <w:sz w:val="24"/>
          <w:szCs w:val="24"/>
        </w:rPr>
        <w:t>að</w:t>
      </w:r>
      <w:proofErr w:type="spellEnd"/>
      <w:r>
        <w:rPr>
          <w:i/>
          <w:sz w:val="24"/>
          <w:szCs w:val="24"/>
        </w:rPr>
        <w:t xml:space="preserve"> </w:t>
      </w:r>
      <w:proofErr w:type="spellStart"/>
      <w:r>
        <w:rPr>
          <w:i/>
          <w:sz w:val="24"/>
          <w:szCs w:val="24"/>
        </w:rPr>
        <w:t>samspili</w:t>
      </w:r>
      <w:proofErr w:type="spellEnd"/>
      <w:r>
        <w:rPr>
          <w:i/>
          <w:sz w:val="24"/>
          <w:szCs w:val="24"/>
        </w:rPr>
        <w:t xml:space="preserve"> </w:t>
      </w:r>
      <w:proofErr w:type="spellStart"/>
      <w:r>
        <w:rPr>
          <w:i/>
          <w:sz w:val="24"/>
          <w:szCs w:val="24"/>
        </w:rPr>
        <w:t>umhverfis</w:t>
      </w:r>
      <w:proofErr w:type="spellEnd"/>
      <w:r>
        <w:rPr>
          <w:i/>
          <w:sz w:val="24"/>
          <w:szCs w:val="24"/>
        </w:rPr>
        <w:t xml:space="preserve">, </w:t>
      </w:r>
      <w:proofErr w:type="spellStart"/>
      <w:r>
        <w:rPr>
          <w:i/>
          <w:sz w:val="24"/>
          <w:szCs w:val="24"/>
        </w:rPr>
        <w:t>félagslegra</w:t>
      </w:r>
      <w:proofErr w:type="spellEnd"/>
      <w:r>
        <w:rPr>
          <w:i/>
          <w:sz w:val="24"/>
          <w:szCs w:val="24"/>
        </w:rPr>
        <w:t xml:space="preserve"> </w:t>
      </w:r>
      <w:proofErr w:type="spellStart"/>
      <w:r>
        <w:rPr>
          <w:i/>
          <w:sz w:val="24"/>
          <w:szCs w:val="24"/>
        </w:rPr>
        <w:t>þátta</w:t>
      </w:r>
      <w:proofErr w:type="spellEnd"/>
      <w:r>
        <w:rPr>
          <w:i/>
          <w:sz w:val="24"/>
          <w:szCs w:val="24"/>
        </w:rPr>
        <w:t xml:space="preserve"> og </w:t>
      </w:r>
      <w:proofErr w:type="spellStart"/>
      <w:r>
        <w:rPr>
          <w:i/>
          <w:sz w:val="24"/>
          <w:szCs w:val="24"/>
        </w:rPr>
        <w:t>efnahags</w:t>
      </w:r>
      <w:proofErr w:type="spellEnd"/>
      <w:r>
        <w:rPr>
          <w:i/>
          <w:sz w:val="24"/>
          <w:szCs w:val="24"/>
        </w:rPr>
        <w:t xml:space="preserve"> í </w:t>
      </w:r>
      <w:proofErr w:type="spellStart"/>
      <w:r>
        <w:rPr>
          <w:i/>
          <w:sz w:val="24"/>
          <w:szCs w:val="24"/>
        </w:rPr>
        <w:t>þróun</w:t>
      </w:r>
      <w:proofErr w:type="spellEnd"/>
      <w:r>
        <w:rPr>
          <w:i/>
          <w:sz w:val="24"/>
          <w:szCs w:val="24"/>
        </w:rPr>
        <w:t xml:space="preserve"> </w:t>
      </w:r>
      <w:proofErr w:type="spellStart"/>
      <w:r>
        <w:rPr>
          <w:i/>
          <w:sz w:val="24"/>
          <w:szCs w:val="24"/>
        </w:rPr>
        <w:t>samfélags</w:t>
      </w:r>
      <w:proofErr w:type="spellEnd"/>
      <w:r>
        <w:rPr>
          <w:i/>
          <w:sz w:val="24"/>
          <w:szCs w:val="24"/>
        </w:rPr>
        <w:t>.</w:t>
      </w:r>
      <w:r>
        <w:rPr>
          <w:sz w:val="24"/>
          <w:szCs w:val="24"/>
        </w:rPr>
        <w:t xml:space="preserve"> </w:t>
      </w:r>
    </w:p>
    <w:p w14:paraId="0CF131FB" w14:textId="6A0AFC17" w:rsidR="003434B4" w:rsidRPr="0066641D" w:rsidRDefault="003434B4" w:rsidP="00CE2264">
      <w:pPr>
        <w:jc w:val="both"/>
        <w:rPr>
          <w:sz w:val="24"/>
          <w:szCs w:val="24"/>
        </w:rPr>
      </w:pPr>
      <w:r>
        <w:rPr>
          <w:sz w:val="24"/>
          <w:szCs w:val="24"/>
        </w:rPr>
        <w:t xml:space="preserve">Við </w:t>
      </w:r>
      <w:proofErr w:type="spellStart"/>
      <w:r>
        <w:rPr>
          <w:sz w:val="24"/>
          <w:szCs w:val="24"/>
        </w:rPr>
        <w:t>vinnum</w:t>
      </w:r>
      <w:proofErr w:type="spellEnd"/>
      <w:r>
        <w:rPr>
          <w:sz w:val="24"/>
          <w:szCs w:val="24"/>
        </w:rPr>
        <w:t xml:space="preserve"> </w:t>
      </w:r>
      <w:proofErr w:type="spellStart"/>
      <w:r>
        <w:rPr>
          <w:sz w:val="24"/>
          <w:szCs w:val="24"/>
        </w:rPr>
        <w:t>með</w:t>
      </w:r>
      <w:proofErr w:type="spellEnd"/>
      <w:r>
        <w:rPr>
          <w:sz w:val="24"/>
          <w:szCs w:val="24"/>
        </w:rPr>
        <w:t xml:space="preserve"> nemendur í </w:t>
      </w:r>
      <w:proofErr w:type="spellStart"/>
      <w:r>
        <w:rPr>
          <w:sz w:val="24"/>
          <w:szCs w:val="24"/>
        </w:rPr>
        <w:t>sjálfbærni</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ýmsu</w:t>
      </w:r>
      <w:proofErr w:type="spellEnd"/>
      <w:r>
        <w:rPr>
          <w:sz w:val="24"/>
          <w:szCs w:val="24"/>
        </w:rPr>
        <w:t xml:space="preserve"> </w:t>
      </w:r>
      <w:proofErr w:type="spellStart"/>
      <w:r>
        <w:rPr>
          <w:sz w:val="24"/>
          <w:szCs w:val="24"/>
        </w:rPr>
        <w:t>móti</w:t>
      </w:r>
      <w:proofErr w:type="spellEnd"/>
      <w:r>
        <w:rPr>
          <w:sz w:val="24"/>
          <w:szCs w:val="24"/>
        </w:rPr>
        <w:t xml:space="preserve"> eins og </w:t>
      </w:r>
      <w:proofErr w:type="spellStart"/>
      <w:r>
        <w:rPr>
          <w:sz w:val="24"/>
          <w:szCs w:val="24"/>
        </w:rPr>
        <w:t>t.d.</w:t>
      </w:r>
      <w:proofErr w:type="spellEnd"/>
      <w:r>
        <w:rPr>
          <w:sz w:val="24"/>
          <w:szCs w:val="24"/>
        </w:rPr>
        <w:t xml:space="preserve"> er </w:t>
      </w:r>
      <w:proofErr w:type="spellStart"/>
      <w:r>
        <w:rPr>
          <w:sz w:val="24"/>
          <w:szCs w:val="24"/>
        </w:rPr>
        <w:t>gróðursetning</w:t>
      </w:r>
      <w:proofErr w:type="spellEnd"/>
      <w:r>
        <w:rPr>
          <w:sz w:val="24"/>
          <w:szCs w:val="24"/>
        </w:rPr>
        <w:t xml:space="preserve"> á </w:t>
      </w:r>
      <w:proofErr w:type="spellStart"/>
      <w:r>
        <w:rPr>
          <w:sz w:val="24"/>
          <w:szCs w:val="24"/>
        </w:rPr>
        <w:t>hverju</w:t>
      </w:r>
      <w:proofErr w:type="spellEnd"/>
      <w:r>
        <w:rPr>
          <w:sz w:val="24"/>
          <w:szCs w:val="24"/>
        </w:rPr>
        <w:t xml:space="preserve"> </w:t>
      </w:r>
      <w:proofErr w:type="spellStart"/>
      <w:r>
        <w:rPr>
          <w:sz w:val="24"/>
          <w:szCs w:val="24"/>
        </w:rPr>
        <w:t>ári</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allir</w:t>
      </w:r>
      <w:proofErr w:type="spellEnd"/>
      <w:r>
        <w:rPr>
          <w:sz w:val="24"/>
          <w:szCs w:val="24"/>
        </w:rPr>
        <w:t xml:space="preserve"> nemendur </w:t>
      </w:r>
      <w:proofErr w:type="spellStart"/>
      <w:r>
        <w:rPr>
          <w:sz w:val="24"/>
          <w:szCs w:val="24"/>
        </w:rPr>
        <w:t>skólans</w:t>
      </w:r>
      <w:proofErr w:type="spellEnd"/>
      <w:r>
        <w:rPr>
          <w:sz w:val="24"/>
          <w:szCs w:val="24"/>
        </w:rPr>
        <w:t xml:space="preserve"> </w:t>
      </w:r>
      <w:proofErr w:type="spellStart"/>
      <w:r>
        <w:rPr>
          <w:sz w:val="24"/>
          <w:szCs w:val="24"/>
        </w:rPr>
        <w:t>ásamt</w:t>
      </w:r>
      <w:proofErr w:type="spellEnd"/>
      <w:r>
        <w:rPr>
          <w:sz w:val="24"/>
          <w:szCs w:val="24"/>
        </w:rPr>
        <w:t xml:space="preserve"> </w:t>
      </w:r>
      <w:proofErr w:type="spellStart"/>
      <w:r>
        <w:rPr>
          <w:sz w:val="24"/>
          <w:szCs w:val="24"/>
        </w:rPr>
        <w:t>starfsmönnum</w:t>
      </w:r>
      <w:proofErr w:type="spellEnd"/>
      <w:r>
        <w:rPr>
          <w:sz w:val="24"/>
          <w:szCs w:val="24"/>
        </w:rPr>
        <w:t xml:space="preserve">, </w:t>
      </w:r>
      <w:proofErr w:type="spellStart"/>
      <w:r>
        <w:rPr>
          <w:sz w:val="24"/>
          <w:szCs w:val="24"/>
        </w:rPr>
        <w:t>gróðursetja</w:t>
      </w:r>
      <w:proofErr w:type="spellEnd"/>
      <w:r>
        <w:rPr>
          <w:sz w:val="24"/>
          <w:szCs w:val="24"/>
        </w:rPr>
        <w:t xml:space="preserve"> </w:t>
      </w:r>
      <w:proofErr w:type="spellStart"/>
      <w:r>
        <w:rPr>
          <w:sz w:val="24"/>
          <w:szCs w:val="24"/>
        </w:rPr>
        <w:t>birkiplöntur</w:t>
      </w:r>
      <w:proofErr w:type="spellEnd"/>
      <w:r>
        <w:rPr>
          <w:sz w:val="24"/>
          <w:szCs w:val="24"/>
        </w:rPr>
        <w:t xml:space="preserve"> </w:t>
      </w:r>
      <w:proofErr w:type="spellStart"/>
      <w:r>
        <w:rPr>
          <w:sz w:val="24"/>
          <w:szCs w:val="24"/>
        </w:rPr>
        <w:t>víða</w:t>
      </w:r>
      <w:proofErr w:type="spellEnd"/>
      <w:r>
        <w:rPr>
          <w:sz w:val="24"/>
          <w:szCs w:val="24"/>
        </w:rPr>
        <w:t xml:space="preserve"> um </w:t>
      </w:r>
      <w:proofErr w:type="spellStart"/>
      <w:r>
        <w:rPr>
          <w:sz w:val="24"/>
          <w:szCs w:val="24"/>
        </w:rPr>
        <w:t>þorpið</w:t>
      </w:r>
      <w:proofErr w:type="spellEnd"/>
      <w:r>
        <w:rPr>
          <w:sz w:val="24"/>
          <w:szCs w:val="24"/>
        </w:rPr>
        <w:t xml:space="preserve"> </w:t>
      </w:r>
      <w:proofErr w:type="spellStart"/>
      <w:r>
        <w:rPr>
          <w:sz w:val="24"/>
          <w:szCs w:val="24"/>
        </w:rPr>
        <w:t>okkar</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þess</w:t>
      </w:r>
      <w:proofErr w:type="spellEnd"/>
      <w:r>
        <w:rPr>
          <w:sz w:val="24"/>
          <w:szCs w:val="24"/>
        </w:rPr>
        <w:t xml:space="preserve"> </w:t>
      </w:r>
      <w:proofErr w:type="spellStart"/>
      <w:r>
        <w:rPr>
          <w:sz w:val="24"/>
          <w:szCs w:val="24"/>
        </w:rPr>
        <w:t>þarf</w:t>
      </w:r>
      <w:proofErr w:type="spellEnd"/>
      <w:r>
        <w:rPr>
          <w:sz w:val="24"/>
          <w:szCs w:val="24"/>
        </w:rPr>
        <w:t xml:space="preserve">. Nemendur </w:t>
      </w:r>
      <w:proofErr w:type="spellStart"/>
      <w:r>
        <w:rPr>
          <w:sz w:val="24"/>
          <w:szCs w:val="24"/>
        </w:rPr>
        <w:t>þurfa</w:t>
      </w:r>
      <w:proofErr w:type="spellEnd"/>
      <w:r>
        <w:rPr>
          <w:sz w:val="24"/>
          <w:szCs w:val="24"/>
        </w:rPr>
        <w:t xml:space="preserve"> </w:t>
      </w:r>
      <w:proofErr w:type="spellStart"/>
      <w:r>
        <w:rPr>
          <w:sz w:val="24"/>
          <w:szCs w:val="24"/>
        </w:rPr>
        <w:t>einnig</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reyta</w:t>
      </w:r>
      <w:proofErr w:type="spellEnd"/>
      <w:r>
        <w:rPr>
          <w:sz w:val="24"/>
          <w:szCs w:val="24"/>
        </w:rPr>
        <w:t xml:space="preserve"> </w:t>
      </w:r>
      <w:proofErr w:type="spellStart"/>
      <w:r>
        <w:rPr>
          <w:sz w:val="24"/>
          <w:szCs w:val="24"/>
        </w:rPr>
        <w:t>frá</w:t>
      </w:r>
      <w:proofErr w:type="spellEnd"/>
      <w:r>
        <w:rPr>
          <w:sz w:val="24"/>
          <w:szCs w:val="24"/>
        </w:rPr>
        <w:t xml:space="preserve"> </w:t>
      </w:r>
      <w:proofErr w:type="spellStart"/>
      <w:r>
        <w:rPr>
          <w:sz w:val="24"/>
          <w:szCs w:val="24"/>
        </w:rPr>
        <w:t>öðrum</w:t>
      </w:r>
      <w:proofErr w:type="spellEnd"/>
      <w:r>
        <w:rPr>
          <w:sz w:val="24"/>
          <w:szCs w:val="24"/>
        </w:rPr>
        <w:t xml:space="preserve"> </w:t>
      </w:r>
      <w:proofErr w:type="spellStart"/>
      <w:r>
        <w:rPr>
          <w:sz w:val="24"/>
          <w:szCs w:val="24"/>
        </w:rPr>
        <w:t>plöntum</w:t>
      </w:r>
      <w:proofErr w:type="spellEnd"/>
      <w:r>
        <w:rPr>
          <w:sz w:val="24"/>
          <w:szCs w:val="24"/>
        </w:rPr>
        <w:t xml:space="preserve"> og </w:t>
      </w:r>
      <w:proofErr w:type="spellStart"/>
      <w:r>
        <w:rPr>
          <w:sz w:val="24"/>
          <w:szCs w:val="24"/>
        </w:rPr>
        <w:t>hlúa</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þeim</w:t>
      </w:r>
      <w:proofErr w:type="spellEnd"/>
      <w:r>
        <w:rPr>
          <w:sz w:val="24"/>
          <w:szCs w:val="24"/>
        </w:rPr>
        <w:t xml:space="preserve"> eins og </w:t>
      </w:r>
      <w:proofErr w:type="spellStart"/>
      <w:r>
        <w:rPr>
          <w:sz w:val="24"/>
          <w:szCs w:val="24"/>
        </w:rPr>
        <w:t>hægt</w:t>
      </w:r>
      <w:proofErr w:type="spellEnd"/>
      <w:r>
        <w:rPr>
          <w:sz w:val="24"/>
          <w:szCs w:val="24"/>
        </w:rPr>
        <w:t xml:space="preserve"> er </w:t>
      </w:r>
      <w:proofErr w:type="spellStart"/>
      <w:r>
        <w:rPr>
          <w:sz w:val="24"/>
          <w:szCs w:val="24"/>
        </w:rPr>
        <w:t>hverju</w:t>
      </w:r>
      <w:proofErr w:type="spellEnd"/>
      <w:r>
        <w:rPr>
          <w:sz w:val="24"/>
          <w:szCs w:val="24"/>
        </w:rPr>
        <w:t xml:space="preserve"> </w:t>
      </w:r>
      <w:proofErr w:type="spellStart"/>
      <w:r>
        <w:rPr>
          <w:sz w:val="24"/>
          <w:szCs w:val="24"/>
        </w:rPr>
        <w:t>sinni</w:t>
      </w:r>
      <w:proofErr w:type="spellEnd"/>
      <w:r>
        <w:rPr>
          <w:sz w:val="24"/>
          <w:szCs w:val="24"/>
        </w:rPr>
        <w:t xml:space="preserve">. Þá eru </w:t>
      </w:r>
      <w:proofErr w:type="spellStart"/>
      <w:r>
        <w:rPr>
          <w:sz w:val="24"/>
          <w:szCs w:val="24"/>
        </w:rPr>
        <w:t>farnar</w:t>
      </w:r>
      <w:proofErr w:type="spellEnd"/>
      <w:r>
        <w:rPr>
          <w:sz w:val="24"/>
          <w:szCs w:val="24"/>
        </w:rPr>
        <w:t xml:space="preserve"> </w:t>
      </w:r>
      <w:proofErr w:type="spellStart"/>
      <w:r>
        <w:rPr>
          <w:sz w:val="24"/>
          <w:szCs w:val="24"/>
        </w:rPr>
        <w:t>vettvangsferðir</w:t>
      </w:r>
      <w:proofErr w:type="spellEnd"/>
      <w:r>
        <w:rPr>
          <w:sz w:val="24"/>
          <w:szCs w:val="24"/>
        </w:rPr>
        <w:t xml:space="preserve"> </w:t>
      </w:r>
      <w:proofErr w:type="spellStart"/>
      <w:r>
        <w:rPr>
          <w:sz w:val="24"/>
          <w:szCs w:val="24"/>
        </w:rPr>
        <w:t>bæði</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fjalls</w:t>
      </w:r>
      <w:proofErr w:type="spellEnd"/>
      <w:r>
        <w:rPr>
          <w:sz w:val="24"/>
          <w:szCs w:val="24"/>
        </w:rPr>
        <w:t xml:space="preserve"> og </w:t>
      </w:r>
      <w:proofErr w:type="spellStart"/>
      <w:r>
        <w:rPr>
          <w:sz w:val="24"/>
          <w:szCs w:val="24"/>
        </w:rPr>
        <w:t>fjöru</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nemendum</w:t>
      </w:r>
      <w:proofErr w:type="spellEnd"/>
      <w:r>
        <w:rPr>
          <w:sz w:val="24"/>
          <w:szCs w:val="24"/>
        </w:rPr>
        <w:t xml:space="preserve"> er </w:t>
      </w:r>
      <w:proofErr w:type="spellStart"/>
      <w:r>
        <w:rPr>
          <w:sz w:val="24"/>
          <w:szCs w:val="24"/>
        </w:rPr>
        <w:t>kennt</w:t>
      </w:r>
      <w:proofErr w:type="spellEnd"/>
      <w:r>
        <w:rPr>
          <w:sz w:val="24"/>
          <w:szCs w:val="24"/>
        </w:rPr>
        <w:t xml:space="preserve"> </w:t>
      </w:r>
      <w:proofErr w:type="spellStart"/>
      <w:r>
        <w:rPr>
          <w:sz w:val="24"/>
          <w:szCs w:val="24"/>
        </w:rPr>
        <w:t>hvernig</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þurfum</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búa</w:t>
      </w:r>
      <w:proofErr w:type="spellEnd"/>
      <w:r>
        <w:rPr>
          <w:sz w:val="24"/>
          <w:szCs w:val="24"/>
        </w:rPr>
        <w:t xml:space="preserve"> </w:t>
      </w:r>
      <w:proofErr w:type="spellStart"/>
      <w:r>
        <w:rPr>
          <w:sz w:val="24"/>
          <w:szCs w:val="24"/>
        </w:rPr>
        <w:t>okkur</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ferða</w:t>
      </w:r>
      <w:proofErr w:type="spellEnd"/>
      <w:r>
        <w:rPr>
          <w:sz w:val="24"/>
          <w:szCs w:val="24"/>
        </w:rPr>
        <w:t xml:space="preserve">, </w:t>
      </w:r>
      <w:proofErr w:type="spellStart"/>
      <w:r>
        <w:rPr>
          <w:sz w:val="24"/>
          <w:szCs w:val="24"/>
        </w:rPr>
        <w:t>hvort</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skiljum</w:t>
      </w:r>
      <w:proofErr w:type="spellEnd"/>
      <w:r>
        <w:rPr>
          <w:sz w:val="24"/>
          <w:szCs w:val="24"/>
        </w:rPr>
        <w:t xml:space="preserve"> </w:t>
      </w:r>
      <w:proofErr w:type="spellStart"/>
      <w:r>
        <w:rPr>
          <w:sz w:val="24"/>
          <w:szCs w:val="24"/>
        </w:rPr>
        <w:t>eitthvert</w:t>
      </w:r>
      <w:proofErr w:type="spellEnd"/>
      <w:r>
        <w:rPr>
          <w:sz w:val="24"/>
          <w:szCs w:val="24"/>
        </w:rPr>
        <w:t xml:space="preserve"> </w:t>
      </w:r>
      <w:proofErr w:type="spellStart"/>
      <w:r>
        <w:rPr>
          <w:sz w:val="24"/>
          <w:szCs w:val="24"/>
        </w:rPr>
        <w:t>vistspor</w:t>
      </w:r>
      <w:proofErr w:type="spellEnd"/>
      <w:r>
        <w:rPr>
          <w:sz w:val="24"/>
          <w:szCs w:val="24"/>
        </w:rPr>
        <w:t xml:space="preserve"> </w:t>
      </w:r>
      <w:proofErr w:type="spellStart"/>
      <w:r>
        <w:rPr>
          <w:sz w:val="24"/>
          <w:szCs w:val="24"/>
        </w:rPr>
        <w:t>eftir</w:t>
      </w:r>
      <w:proofErr w:type="spellEnd"/>
      <w:r>
        <w:rPr>
          <w:sz w:val="24"/>
          <w:szCs w:val="24"/>
        </w:rPr>
        <w:t xml:space="preserve"> </w:t>
      </w:r>
      <w:proofErr w:type="spellStart"/>
      <w:r>
        <w:rPr>
          <w:sz w:val="24"/>
          <w:szCs w:val="24"/>
        </w:rPr>
        <w:t>okkur</w:t>
      </w:r>
      <w:proofErr w:type="spellEnd"/>
      <w:r>
        <w:rPr>
          <w:sz w:val="24"/>
          <w:szCs w:val="24"/>
        </w:rPr>
        <w:t xml:space="preserve"> </w:t>
      </w:r>
      <w:proofErr w:type="spellStart"/>
      <w:r>
        <w:rPr>
          <w:sz w:val="24"/>
          <w:szCs w:val="24"/>
        </w:rPr>
        <w:t>osfrv</w:t>
      </w:r>
      <w:proofErr w:type="spellEnd"/>
      <w:r>
        <w:rPr>
          <w:sz w:val="24"/>
          <w:szCs w:val="24"/>
        </w:rPr>
        <w:t xml:space="preserve">. </w:t>
      </w:r>
      <w:proofErr w:type="spellStart"/>
      <w:r>
        <w:rPr>
          <w:sz w:val="24"/>
          <w:szCs w:val="24"/>
        </w:rPr>
        <w:t>Hreinsunardagur</w:t>
      </w:r>
      <w:proofErr w:type="spellEnd"/>
      <w:r>
        <w:rPr>
          <w:sz w:val="24"/>
          <w:szCs w:val="24"/>
        </w:rPr>
        <w:t xml:space="preserve"> er á </w:t>
      </w:r>
      <w:proofErr w:type="spellStart"/>
      <w:r>
        <w:rPr>
          <w:sz w:val="24"/>
          <w:szCs w:val="24"/>
        </w:rPr>
        <w:t>hverju</w:t>
      </w:r>
      <w:proofErr w:type="spellEnd"/>
      <w:r>
        <w:rPr>
          <w:sz w:val="24"/>
          <w:szCs w:val="24"/>
        </w:rPr>
        <w:t xml:space="preserve"> </w:t>
      </w:r>
      <w:proofErr w:type="spellStart"/>
      <w:r>
        <w:rPr>
          <w:sz w:val="24"/>
          <w:szCs w:val="24"/>
        </w:rPr>
        <w:t>ári</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allir</w:t>
      </w:r>
      <w:proofErr w:type="spellEnd"/>
      <w:r>
        <w:rPr>
          <w:sz w:val="24"/>
          <w:szCs w:val="24"/>
        </w:rPr>
        <w:t xml:space="preserve"> </w:t>
      </w:r>
      <w:proofErr w:type="spellStart"/>
      <w:r>
        <w:rPr>
          <w:sz w:val="24"/>
          <w:szCs w:val="24"/>
        </w:rPr>
        <w:t>tína</w:t>
      </w:r>
      <w:proofErr w:type="spellEnd"/>
      <w:r>
        <w:rPr>
          <w:sz w:val="24"/>
          <w:szCs w:val="24"/>
        </w:rPr>
        <w:t xml:space="preserve"> </w:t>
      </w:r>
      <w:proofErr w:type="spellStart"/>
      <w:r>
        <w:rPr>
          <w:sz w:val="24"/>
          <w:szCs w:val="24"/>
        </w:rPr>
        <w:t>upp</w:t>
      </w:r>
      <w:proofErr w:type="spellEnd"/>
      <w:r>
        <w:rPr>
          <w:sz w:val="24"/>
          <w:szCs w:val="24"/>
        </w:rPr>
        <w:t xml:space="preserve"> </w:t>
      </w:r>
      <w:proofErr w:type="spellStart"/>
      <w:r>
        <w:rPr>
          <w:sz w:val="24"/>
          <w:szCs w:val="24"/>
        </w:rPr>
        <w:t>rusl</w:t>
      </w:r>
      <w:proofErr w:type="spellEnd"/>
      <w:r>
        <w:rPr>
          <w:sz w:val="24"/>
          <w:szCs w:val="24"/>
        </w:rPr>
        <w:t xml:space="preserve"> í </w:t>
      </w:r>
      <w:proofErr w:type="spellStart"/>
      <w:r>
        <w:rPr>
          <w:sz w:val="24"/>
          <w:szCs w:val="24"/>
        </w:rPr>
        <w:t>öllu</w:t>
      </w:r>
      <w:proofErr w:type="spellEnd"/>
      <w:r>
        <w:rPr>
          <w:sz w:val="24"/>
          <w:szCs w:val="24"/>
        </w:rPr>
        <w:t xml:space="preserve"> </w:t>
      </w:r>
      <w:proofErr w:type="spellStart"/>
      <w:r>
        <w:rPr>
          <w:sz w:val="24"/>
          <w:szCs w:val="24"/>
        </w:rPr>
        <w:t>þorpinu</w:t>
      </w:r>
      <w:proofErr w:type="spellEnd"/>
      <w:r>
        <w:rPr>
          <w:sz w:val="24"/>
          <w:szCs w:val="24"/>
        </w:rPr>
        <w:t xml:space="preserve"> og því </w:t>
      </w:r>
      <w:proofErr w:type="spellStart"/>
      <w:r>
        <w:rPr>
          <w:sz w:val="24"/>
          <w:szCs w:val="24"/>
        </w:rPr>
        <w:t>safnað</w:t>
      </w:r>
      <w:proofErr w:type="spellEnd"/>
      <w:r>
        <w:rPr>
          <w:sz w:val="24"/>
          <w:szCs w:val="24"/>
        </w:rPr>
        <w:t xml:space="preserve"> saman og </w:t>
      </w:r>
      <w:proofErr w:type="spellStart"/>
      <w:r>
        <w:rPr>
          <w:sz w:val="24"/>
          <w:szCs w:val="24"/>
        </w:rPr>
        <w:t>flokkað</w:t>
      </w:r>
      <w:proofErr w:type="spellEnd"/>
      <w:r>
        <w:rPr>
          <w:sz w:val="24"/>
          <w:szCs w:val="24"/>
        </w:rPr>
        <w:t xml:space="preserve">. </w:t>
      </w:r>
      <w:proofErr w:type="spellStart"/>
      <w:r>
        <w:rPr>
          <w:sz w:val="24"/>
          <w:szCs w:val="24"/>
        </w:rPr>
        <w:t>Allt</w:t>
      </w:r>
      <w:proofErr w:type="spellEnd"/>
      <w:r>
        <w:rPr>
          <w:sz w:val="24"/>
          <w:szCs w:val="24"/>
        </w:rPr>
        <w:t xml:space="preserve"> </w:t>
      </w:r>
      <w:proofErr w:type="spellStart"/>
      <w:r>
        <w:rPr>
          <w:sz w:val="24"/>
          <w:szCs w:val="24"/>
        </w:rPr>
        <w:t>rusl</w:t>
      </w:r>
      <w:proofErr w:type="spellEnd"/>
      <w:r>
        <w:rPr>
          <w:sz w:val="24"/>
          <w:szCs w:val="24"/>
        </w:rPr>
        <w:t xml:space="preserve"> er </w:t>
      </w:r>
      <w:proofErr w:type="spellStart"/>
      <w:r>
        <w:rPr>
          <w:sz w:val="24"/>
          <w:szCs w:val="24"/>
        </w:rPr>
        <w:t>flokkað</w:t>
      </w:r>
      <w:proofErr w:type="spellEnd"/>
      <w:r>
        <w:rPr>
          <w:sz w:val="24"/>
          <w:szCs w:val="24"/>
        </w:rPr>
        <w:t xml:space="preserve"> í </w:t>
      </w:r>
      <w:proofErr w:type="spellStart"/>
      <w:r>
        <w:rPr>
          <w:sz w:val="24"/>
          <w:szCs w:val="24"/>
        </w:rPr>
        <w:t>skólanum</w:t>
      </w:r>
      <w:proofErr w:type="spellEnd"/>
      <w:r>
        <w:rPr>
          <w:sz w:val="24"/>
          <w:szCs w:val="24"/>
        </w:rPr>
        <w:t xml:space="preserve">. Þá er </w:t>
      </w:r>
      <w:proofErr w:type="spellStart"/>
      <w:r>
        <w:rPr>
          <w:sz w:val="24"/>
          <w:szCs w:val="24"/>
        </w:rPr>
        <w:t>eldri</w:t>
      </w:r>
      <w:proofErr w:type="spellEnd"/>
      <w:r>
        <w:rPr>
          <w:sz w:val="24"/>
          <w:szCs w:val="24"/>
        </w:rPr>
        <w:t xml:space="preserve"> </w:t>
      </w:r>
      <w:proofErr w:type="spellStart"/>
      <w:r>
        <w:rPr>
          <w:sz w:val="24"/>
          <w:szCs w:val="24"/>
        </w:rPr>
        <w:t>nemendum</w:t>
      </w:r>
      <w:proofErr w:type="spellEnd"/>
      <w:r>
        <w:rPr>
          <w:sz w:val="24"/>
          <w:szCs w:val="24"/>
        </w:rPr>
        <w:t xml:space="preserve"> </w:t>
      </w:r>
      <w:proofErr w:type="spellStart"/>
      <w:r>
        <w:rPr>
          <w:sz w:val="24"/>
          <w:szCs w:val="24"/>
        </w:rPr>
        <w:t>skólans</w:t>
      </w:r>
      <w:proofErr w:type="spellEnd"/>
      <w:r>
        <w:rPr>
          <w:sz w:val="24"/>
          <w:szCs w:val="24"/>
        </w:rPr>
        <w:t xml:space="preserve"> </w:t>
      </w:r>
      <w:proofErr w:type="spellStart"/>
      <w:r>
        <w:rPr>
          <w:sz w:val="24"/>
          <w:szCs w:val="24"/>
        </w:rPr>
        <w:t>boðið</w:t>
      </w:r>
      <w:proofErr w:type="spellEnd"/>
      <w:r>
        <w:rPr>
          <w:sz w:val="24"/>
          <w:szCs w:val="24"/>
        </w:rPr>
        <w:t xml:space="preserve"> </w:t>
      </w:r>
      <w:proofErr w:type="spellStart"/>
      <w:r>
        <w:rPr>
          <w:sz w:val="24"/>
          <w:szCs w:val="24"/>
        </w:rPr>
        <w:t>að</w:t>
      </w:r>
      <w:proofErr w:type="spellEnd"/>
      <w:r>
        <w:rPr>
          <w:sz w:val="24"/>
          <w:szCs w:val="24"/>
        </w:rPr>
        <w:t xml:space="preserve"> taka </w:t>
      </w:r>
      <w:proofErr w:type="spellStart"/>
      <w:r>
        <w:rPr>
          <w:sz w:val="24"/>
          <w:szCs w:val="24"/>
        </w:rPr>
        <w:t>þátt</w:t>
      </w:r>
      <w:proofErr w:type="spellEnd"/>
      <w:r>
        <w:rPr>
          <w:sz w:val="24"/>
          <w:szCs w:val="24"/>
        </w:rPr>
        <w:t xml:space="preserve"> í </w:t>
      </w:r>
      <w:proofErr w:type="spellStart"/>
      <w:r>
        <w:rPr>
          <w:sz w:val="24"/>
          <w:szCs w:val="24"/>
        </w:rPr>
        <w:t>uppsetningu</w:t>
      </w:r>
      <w:proofErr w:type="spellEnd"/>
      <w:r>
        <w:rPr>
          <w:sz w:val="24"/>
          <w:szCs w:val="24"/>
        </w:rPr>
        <w:t xml:space="preserve"> á </w:t>
      </w:r>
      <w:proofErr w:type="spellStart"/>
      <w:r>
        <w:rPr>
          <w:sz w:val="24"/>
          <w:szCs w:val="24"/>
        </w:rPr>
        <w:t>þorrablóti</w:t>
      </w:r>
      <w:proofErr w:type="spellEnd"/>
      <w:r>
        <w:rPr>
          <w:sz w:val="24"/>
          <w:szCs w:val="24"/>
        </w:rPr>
        <w:t xml:space="preserve"> </w:t>
      </w:r>
      <w:proofErr w:type="spellStart"/>
      <w:r>
        <w:rPr>
          <w:sz w:val="24"/>
          <w:szCs w:val="24"/>
        </w:rPr>
        <w:t>þorpsbúa</w:t>
      </w:r>
      <w:proofErr w:type="spellEnd"/>
      <w:r>
        <w:rPr>
          <w:sz w:val="24"/>
          <w:szCs w:val="24"/>
        </w:rPr>
        <w:t xml:space="preserve"> </w:t>
      </w:r>
      <w:proofErr w:type="spellStart"/>
      <w:r>
        <w:rPr>
          <w:sz w:val="24"/>
          <w:szCs w:val="24"/>
        </w:rPr>
        <w:t>bæði</w:t>
      </w:r>
      <w:proofErr w:type="spellEnd"/>
      <w:r>
        <w:rPr>
          <w:sz w:val="24"/>
          <w:szCs w:val="24"/>
        </w:rPr>
        <w:t xml:space="preserve"> </w:t>
      </w:r>
      <w:proofErr w:type="spellStart"/>
      <w:r>
        <w:rPr>
          <w:sz w:val="24"/>
          <w:szCs w:val="24"/>
        </w:rPr>
        <w:t>með</w:t>
      </w:r>
      <w:proofErr w:type="spellEnd"/>
      <w:r>
        <w:rPr>
          <w:sz w:val="24"/>
          <w:szCs w:val="24"/>
        </w:rPr>
        <w:t xml:space="preserve"> því </w:t>
      </w:r>
      <w:proofErr w:type="spellStart"/>
      <w:r>
        <w:rPr>
          <w:sz w:val="24"/>
          <w:szCs w:val="24"/>
        </w:rPr>
        <w:t>að</w:t>
      </w:r>
      <w:proofErr w:type="spellEnd"/>
      <w:r>
        <w:rPr>
          <w:sz w:val="24"/>
          <w:szCs w:val="24"/>
        </w:rPr>
        <w:t xml:space="preserve"> vera </w:t>
      </w:r>
      <w:proofErr w:type="spellStart"/>
      <w:r>
        <w:rPr>
          <w:sz w:val="24"/>
          <w:szCs w:val="24"/>
        </w:rPr>
        <w:t>með</w:t>
      </w:r>
      <w:proofErr w:type="spellEnd"/>
      <w:r>
        <w:rPr>
          <w:sz w:val="24"/>
          <w:szCs w:val="24"/>
        </w:rPr>
        <w:t xml:space="preserve"> í </w:t>
      </w:r>
      <w:proofErr w:type="spellStart"/>
      <w:r>
        <w:rPr>
          <w:sz w:val="24"/>
          <w:szCs w:val="24"/>
        </w:rPr>
        <w:t>sýningum</w:t>
      </w:r>
      <w:proofErr w:type="spellEnd"/>
      <w:r>
        <w:rPr>
          <w:sz w:val="24"/>
          <w:szCs w:val="24"/>
        </w:rPr>
        <w:t xml:space="preserve"> </w:t>
      </w:r>
      <w:proofErr w:type="spellStart"/>
      <w:r>
        <w:rPr>
          <w:sz w:val="24"/>
          <w:szCs w:val="24"/>
        </w:rPr>
        <w:t>sem</w:t>
      </w:r>
      <w:proofErr w:type="spellEnd"/>
      <w:r>
        <w:rPr>
          <w:sz w:val="24"/>
          <w:szCs w:val="24"/>
        </w:rPr>
        <w:t xml:space="preserve"> og í </w:t>
      </w:r>
      <w:proofErr w:type="spellStart"/>
      <w:r>
        <w:rPr>
          <w:sz w:val="24"/>
          <w:szCs w:val="24"/>
        </w:rPr>
        <w:t>öðrum</w:t>
      </w:r>
      <w:proofErr w:type="spellEnd"/>
      <w:r>
        <w:rPr>
          <w:sz w:val="24"/>
          <w:szCs w:val="24"/>
        </w:rPr>
        <w:t xml:space="preserve"> </w:t>
      </w:r>
      <w:proofErr w:type="spellStart"/>
      <w:r>
        <w:rPr>
          <w:sz w:val="24"/>
          <w:szCs w:val="24"/>
        </w:rPr>
        <w:t>undirbúningi</w:t>
      </w:r>
      <w:proofErr w:type="spellEnd"/>
      <w:r>
        <w:rPr>
          <w:sz w:val="24"/>
          <w:szCs w:val="24"/>
        </w:rPr>
        <w:t xml:space="preserve"> </w:t>
      </w:r>
      <w:proofErr w:type="spellStart"/>
      <w:r>
        <w:rPr>
          <w:sz w:val="24"/>
          <w:szCs w:val="24"/>
        </w:rPr>
        <w:t>s.s.</w:t>
      </w:r>
      <w:proofErr w:type="spellEnd"/>
      <w:r>
        <w:rPr>
          <w:sz w:val="24"/>
          <w:szCs w:val="24"/>
        </w:rPr>
        <w:t xml:space="preserve"> </w:t>
      </w:r>
      <w:proofErr w:type="spellStart"/>
      <w:r>
        <w:rPr>
          <w:sz w:val="24"/>
          <w:szCs w:val="24"/>
        </w:rPr>
        <w:t>uppsetning</w:t>
      </w:r>
      <w:proofErr w:type="spellEnd"/>
      <w:r>
        <w:rPr>
          <w:sz w:val="24"/>
          <w:szCs w:val="24"/>
        </w:rPr>
        <w:t xml:space="preserve"> á </w:t>
      </w:r>
      <w:proofErr w:type="spellStart"/>
      <w:r>
        <w:rPr>
          <w:sz w:val="24"/>
          <w:szCs w:val="24"/>
        </w:rPr>
        <w:t>ljósabúnaði</w:t>
      </w:r>
      <w:proofErr w:type="spellEnd"/>
      <w:r>
        <w:rPr>
          <w:sz w:val="24"/>
          <w:szCs w:val="24"/>
        </w:rPr>
        <w:t xml:space="preserve">, </w:t>
      </w:r>
      <w:proofErr w:type="spellStart"/>
      <w:r>
        <w:rPr>
          <w:sz w:val="24"/>
          <w:szCs w:val="24"/>
        </w:rPr>
        <w:t>sviðsmynd</w:t>
      </w:r>
      <w:proofErr w:type="spellEnd"/>
      <w:r>
        <w:rPr>
          <w:sz w:val="24"/>
          <w:szCs w:val="24"/>
        </w:rPr>
        <w:t xml:space="preserve">, </w:t>
      </w:r>
      <w:proofErr w:type="spellStart"/>
      <w:r>
        <w:rPr>
          <w:sz w:val="24"/>
          <w:szCs w:val="24"/>
        </w:rPr>
        <w:t>setja</w:t>
      </w:r>
      <w:proofErr w:type="spellEnd"/>
      <w:r>
        <w:rPr>
          <w:sz w:val="24"/>
          <w:szCs w:val="24"/>
        </w:rPr>
        <w:t xml:space="preserve"> </w:t>
      </w:r>
      <w:proofErr w:type="spellStart"/>
      <w:r>
        <w:rPr>
          <w:sz w:val="24"/>
          <w:szCs w:val="24"/>
        </w:rPr>
        <w:t>upp</w:t>
      </w:r>
      <w:proofErr w:type="spellEnd"/>
      <w:r>
        <w:rPr>
          <w:sz w:val="24"/>
          <w:szCs w:val="24"/>
        </w:rPr>
        <w:t xml:space="preserve"> </w:t>
      </w:r>
      <w:proofErr w:type="spellStart"/>
      <w:r>
        <w:rPr>
          <w:sz w:val="24"/>
          <w:szCs w:val="24"/>
        </w:rPr>
        <w:t>gólfbúnað</w:t>
      </w:r>
      <w:proofErr w:type="spellEnd"/>
      <w:r>
        <w:rPr>
          <w:sz w:val="24"/>
          <w:szCs w:val="24"/>
        </w:rPr>
        <w:t xml:space="preserve">, </w:t>
      </w:r>
      <w:proofErr w:type="spellStart"/>
      <w:r>
        <w:rPr>
          <w:sz w:val="24"/>
          <w:szCs w:val="24"/>
        </w:rPr>
        <w:t>raða</w:t>
      </w:r>
      <w:proofErr w:type="spellEnd"/>
      <w:r>
        <w:rPr>
          <w:sz w:val="24"/>
          <w:szCs w:val="24"/>
        </w:rPr>
        <w:t xml:space="preserve"> </w:t>
      </w:r>
      <w:proofErr w:type="spellStart"/>
      <w:r>
        <w:rPr>
          <w:sz w:val="24"/>
          <w:szCs w:val="24"/>
        </w:rPr>
        <w:t>stólum</w:t>
      </w:r>
      <w:proofErr w:type="spellEnd"/>
      <w:r>
        <w:rPr>
          <w:sz w:val="24"/>
          <w:szCs w:val="24"/>
        </w:rPr>
        <w:t xml:space="preserve"> og </w:t>
      </w:r>
      <w:proofErr w:type="spellStart"/>
      <w:r>
        <w:rPr>
          <w:sz w:val="24"/>
          <w:szCs w:val="24"/>
        </w:rPr>
        <w:t>borðum</w:t>
      </w:r>
      <w:proofErr w:type="spellEnd"/>
      <w:r>
        <w:rPr>
          <w:sz w:val="24"/>
          <w:szCs w:val="24"/>
        </w:rPr>
        <w:t xml:space="preserve"> </w:t>
      </w:r>
      <w:proofErr w:type="spellStart"/>
      <w:r>
        <w:rPr>
          <w:sz w:val="24"/>
          <w:szCs w:val="24"/>
        </w:rPr>
        <w:t>osfrv</w:t>
      </w:r>
      <w:proofErr w:type="spellEnd"/>
      <w:r>
        <w:rPr>
          <w:sz w:val="24"/>
          <w:szCs w:val="24"/>
        </w:rPr>
        <w:t>.</w:t>
      </w:r>
    </w:p>
    <w:p w14:paraId="1C1712B9" w14:textId="3844EF1E" w:rsidR="00CE2264" w:rsidRDefault="00CE2264" w:rsidP="00CE2264">
      <w:pPr>
        <w:pStyle w:val="Heading1"/>
        <w:numPr>
          <w:ilvl w:val="0"/>
          <w:numId w:val="1"/>
        </w:numPr>
        <w:jc w:val="center"/>
        <w:rPr>
          <w:lang w:val="is-IS"/>
        </w:rPr>
      </w:pPr>
      <w:bookmarkStart w:id="3" w:name="_Toc341098514"/>
      <w:r>
        <w:rPr>
          <w:lang w:val="is-IS"/>
        </w:rPr>
        <w:t>Inntak náms</w:t>
      </w:r>
      <w:bookmarkEnd w:id="3"/>
    </w:p>
    <w:p w14:paraId="3C3600F3" w14:textId="2B961C3D" w:rsidR="00CE2264" w:rsidRDefault="00CE2264" w:rsidP="00CE2264">
      <w:pPr>
        <w:jc w:val="both"/>
        <w:rPr>
          <w:rFonts w:cs="Times New Roman"/>
          <w:sz w:val="24"/>
          <w:szCs w:val="24"/>
          <w:lang w:val="is-IS"/>
        </w:rPr>
      </w:pPr>
      <w:r>
        <w:rPr>
          <w:rFonts w:cs="Times New Roman"/>
          <w:sz w:val="24"/>
          <w:szCs w:val="24"/>
          <w:lang w:val="is-IS"/>
        </w:rPr>
        <w:t xml:space="preserve">Inntak náms er valið með tilliti til markmiða Aðalnámskrá hverju sinni, þess skal ætíð gætt að markmið séu við hæfi nemenda. Á hverri önn eru gerðar kennsluáætlanir í öllum námsgreinum þar sem inntaki náms eru gerð nánari skil. Þessar kennsluáætlanir má sjá á heimasíðu skólans, </w:t>
      </w:r>
      <w:r w:rsidR="000F030C">
        <w:rPr>
          <w:rFonts w:cs="Times New Roman"/>
          <w:sz w:val="24"/>
          <w:szCs w:val="24"/>
          <w:lang w:val="is-IS"/>
        </w:rPr>
        <w:t xml:space="preserve">Námfús </w:t>
      </w:r>
      <w:r>
        <w:rPr>
          <w:rFonts w:cs="Times New Roman"/>
          <w:sz w:val="24"/>
          <w:szCs w:val="24"/>
          <w:lang w:val="is-IS"/>
        </w:rPr>
        <w:t>og í skólanum.</w:t>
      </w:r>
    </w:p>
    <w:p w14:paraId="7ECF3786" w14:textId="77777777" w:rsidR="00CE2264" w:rsidRDefault="00CE2264" w:rsidP="00CE2264">
      <w:pPr>
        <w:pStyle w:val="Heading1"/>
        <w:numPr>
          <w:ilvl w:val="0"/>
          <w:numId w:val="1"/>
        </w:numPr>
        <w:jc w:val="center"/>
        <w:rPr>
          <w:lang w:val="is-IS"/>
        </w:rPr>
      </w:pPr>
      <w:bookmarkStart w:id="4" w:name="_Toc341098515"/>
      <w:r>
        <w:rPr>
          <w:lang w:val="is-IS"/>
        </w:rPr>
        <w:t>Námsmat</w:t>
      </w:r>
      <w:bookmarkEnd w:id="4"/>
    </w:p>
    <w:p w14:paraId="075F4C62" w14:textId="77777777" w:rsidR="00A24D5A" w:rsidRDefault="00CE2264" w:rsidP="00A24D5A">
      <w:pPr>
        <w:jc w:val="both"/>
        <w:rPr>
          <w:sz w:val="24"/>
          <w:szCs w:val="24"/>
          <w:lang w:val="is-IS"/>
        </w:rPr>
      </w:pPr>
      <w:r>
        <w:rPr>
          <w:sz w:val="24"/>
          <w:szCs w:val="24"/>
          <w:lang w:val="is-IS"/>
        </w:rPr>
        <w:t>Kennarar skipuleggja námsmat útfrá námsmarkmiðum og þroska nemenda. Notaðar eru fjölbreyttar aðferðir til að skoða færni og skilning nemenda, svo sem skimanir, mat á skriflegum úrlausnum, frammistöðumat, samræður, sjálfsmat nemenda, símat, vettvangsathugun og fleira. Námsmatsverkefni eiga að vera fjölbreytt og mismunandi innan hvers námssviðs á hverri önn. Matið þarf að vera í samræmi við kennslutilhögun og höfða til sem flestra matsþátta. Matið á að vera áreiðanleg, óhlutdrægt, heiðarlegt og sanngjarnt. Nemendum skal hjálpað að efla nám</w:t>
      </w:r>
      <w:r w:rsidR="000F030C">
        <w:rPr>
          <w:sz w:val="24"/>
          <w:szCs w:val="24"/>
          <w:lang w:val="is-IS"/>
        </w:rPr>
        <w:t>s</w:t>
      </w:r>
      <w:r>
        <w:rPr>
          <w:sz w:val="24"/>
          <w:szCs w:val="24"/>
          <w:lang w:val="is-IS"/>
        </w:rPr>
        <w:t>vitund sína og færni á sem fjölbreyttastan máta. Áhersla er lögð á leiðbeinandi námsmat þar sem markvisst er unnið með niðurstöður t.d. með marklistum og prófsýningu. Öll viðmið skulu vera skýr svo allir viti hvaða kröfur eru gerðar og geti skilið niðurstöður námsmats á svipaðan hátt. Námsmatið á að taka mið af sérþörfum nemenda. Geta skal þess sérstaklega ef um aðlagaða námskrá eða námsmat er að ræða með stjörnumerkingu.</w:t>
      </w:r>
      <w:bookmarkStart w:id="5" w:name="_Toc341098516"/>
    </w:p>
    <w:p w14:paraId="201C1DF1" w14:textId="0C8328BC" w:rsidR="00CE2264" w:rsidRPr="00A24D5A" w:rsidRDefault="00CE2264" w:rsidP="00A24D5A">
      <w:pPr>
        <w:pStyle w:val="Heading1"/>
        <w:numPr>
          <w:ilvl w:val="0"/>
          <w:numId w:val="1"/>
        </w:numPr>
        <w:jc w:val="center"/>
        <w:rPr>
          <w:sz w:val="24"/>
          <w:szCs w:val="24"/>
          <w:lang w:val="is-IS"/>
        </w:rPr>
      </w:pPr>
      <w:r>
        <w:rPr>
          <w:lang w:val="is-IS"/>
        </w:rPr>
        <w:t>Annarpróf</w:t>
      </w:r>
      <w:bookmarkEnd w:id="5"/>
    </w:p>
    <w:p w14:paraId="71B55AEC" w14:textId="7E7E397C" w:rsidR="00CE2264" w:rsidRDefault="00CE2264" w:rsidP="00CE2264">
      <w:pPr>
        <w:jc w:val="both"/>
        <w:rPr>
          <w:rFonts w:cs="Times New Roman"/>
          <w:sz w:val="24"/>
          <w:szCs w:val="24"/>
          <w:lang w:val="is-IS"/>
        </w:rPr>
      </w:pPr>
      <w:r>
        <w:rPr>
          <w:rFonts w:cs="Times New Roman"/>
          <w:sz w:val="24"/>
          <w:szCs w:val="24"/>
          <w:lang w:val="is-IS"/>
        </w:rPr>
        <w:t xml:space="preserve"> Í Súðavíkurskóla eru tvær annir, nemendamat liggur fyrir í annarlok í desember og aftur í maí.  Öll próf þarf að stofna í </w:t>
      </w:r>
      <w:r w:rsidR="000339BC">
        <w:rPr>
          <w:rFonts w:cs="Times New Roman"/>
          <w:sz w:val="24"/>
          <w:szCs w:val="24"/>
          <w:lang w:val="is-IS"/>
        </w:rPr>
        <w:t>Námfús</w:t>
      </w:r>
      <w:r>
        <w:rPr>
          <w:rFonts w:cs="Times New Roman"/>
          <w:sz w:val="24"/>
          <w:szCs w:val="24"/>
          <w:lang w:val="is-IS"/>
        </w:rPr>
        <w:t xml:space="preserve"> kerfinu og þarf að gera það tímanlega. Ef nemendur fylgja ekki námskrá bekkjarins þá eru próf þeirra stjörnumerkt. Prófúrlausnum er ekki hent fyrr en eftir eitt </w:t>
      </w:r>
      <w:r>
        <w:rPr>
          <w:rFonts w:cs="Times New Roman"/>
          <w:sz w:val="24"/>
          <w:szCs w:val="24"/>
          <w:lang w:val="is-IS"/>
        </w:rPr>
        <w:lastRenderedPageBreak/>
        <w:t>ár, þeim er safnað saman í einstaklingsmöppur hvers nemenda og geymdar í læstum hirslum í eitt ár, eftir það er gögnunum eytt á viðeigandi hátt og á ábyrgð skólastjóra.</w:t>
      </w:r>
    </w:p>
    <w:p w14:paraId="556E0EA9" w14:textId="48626789" w:rsidR="00CE2264" w:rsidRDefault="00CE2264" w:rsidP="00A24D5A">
      <w:pPr>
        <w:pStyle w:val="Heading1"/>
        <w:numPr>
          <w:ilvl w:val="0"/>
          <w:numId w:val="1"/>
        </w:numPr>
        <w:jc w:val="center"/>
        <w:rPr>
          <w:lang w:val="is-IS"/>
        </w:rPr>
      </w:pPr>
      <w:bookmarkStart w:id="6" w:name="_Toc341098517"/>
      <w:r>
        <w:rPr>
          <w:lang w:val="is-IS"/>
        </w:rPr>
        <w:t>Kannanir og skyndipróf</w:t>
      </w:r>
      <w:bookmarkEnd w:id="6"/>
    </w:p>
    <w:p w14:paraId="7A355E34" w14:textId="288FF4A7" w:rsidR="00CE2264" w:rsidRDefault="00CE2264" w:rsidP="00CE2264">
      <w:pPr>
        <w:jc w:val="both"/>
        <w:rPr>
          <w:rFonts w:cs="Times New Roman"/>
          <w:sz w:val="24"/>
          <w:szCs w:val="24"/>
          <w:lang w:val="is-IS"/>
        </w:rPr>
      </w:pPr>
      <w:r>
        <w:rPr>
          <w:rFonts w:cs="Times New Roman"/>
          <w:sz w:val="24"/>
          <w:szCs w:val="24"/>
          <w:lang w:val="is-IS"/>
        </w:rPr>
        <w:t xml:space="preserve">Kannanir, sjálfsmat, skyndipróf og eða hlutapróf eru tekin mismunandi oft og kemur það fram í matsþætti kennsluáætlanna/ársáætlun. </w:t>
      </w:r>
      <w:r w:rsidR="00BE628A">
        <w:rPr>
          <w:rFonts w:cs="Times New Roman"/>
          <w:sz w:val="24"/>
          <w:szCs w:val="24"/>
          <w:lang w:val="is-IS"/>
        </w:rPr>
        <w:t>Lokapróf eru geymd í eitt ár.</w:t>
      </w:r>
    </w:p>
    <w:p w14:paraId="6C6BF7E9" w14:textId="77777777" w:rsidR="00CE2264" w:rsidRDefault="00CE2264" w:rsidP="00CE2264">
      <w:pPr>
        <w:pStyle w:val="Heading1"/>
        <w:numPr>
          <w:ilvl w:val="0"/>
          <w:numId w:val="1"/>
        </w:numPr>
        <w:jc w:val="center"/>
        <w:rPr>
          <w:lang w:val="is-IS"/>
        </w:rPr>
      </w:pPr>
      <w:bookmarkStart w:id="7" w:name="_Toc341098518"/>
      <w:r>
        <w:rPr>
          <w:lang w:val="is-IS"/>
        </w:rPr>
        <w:t>Marklistar</w:t>
      </w:r>
      <w:bookmarkEnd w:id="7"/>
    </w:p>
    <w:p w14:paraId="281BE72D" w14:textId="2E79E2E3" w:rsidR="00CE2264" w:rsidRPr="00A24D5A" w:rsidRDefault="00CE2264" w:rsidP="00CE2264">
      <w:pPr>
        <w:jc w:val="both"/>
        <w:rPr>
          <w:rFonts w:cs="Times New Roman"/>
          <w:b/>
          <w:sz w:val="24"/>
          <w:szCs w:val="24"/>
          <w:lang w:val="is-IS"/>
        </w:rPr>
      </w:pPr>
      <w:r>
        <w:rPr>
          <w:rFonts w:cs="Times New Roman"/>
          <w:sz w:val="24"/>
          <w:szCs w:val="24"/>
          <w:lang w:val="is-IS"/>
        </w:rPr>
        <w:t>Marklistar eru gerðir við ákveðin próf eða þar sem það er hægt. Þetta eru listar sem taka á öllum þeim þáttum sem koma fram á viðkomandi prófi sem og stig/skor hvers þáttar. Síðan eru þeir fylltir út þegar farið er yfir prófið og merkt við. Marklisti er gerður bæði fyrir bekkinn í heild sem og hvern einstakling og settur í merktar einstaklingsmöppur í  læstri hirslu í  vinnuherbergi kennara.</w:t>
      </w:r>
      <w:r w:rsidR="00A24D5A">
        <w:rPr>
          <w:rFonts w:cs="Times New Roman"/>
          <w:b/>
          <w:sz w:val="24"/>
          <w:szCs w:val="24"/>
          <w:lang w:val="is-IS"/>
        </w:rPr>
        <w:t xml:space="preserve"> </w:t>
      </w:r>
      <w:r>
        <w:rPr>
          <w:rFonts w:cs="Times New Roman"/>
          <w:sz w:val="24"/>
          <w:szCs w:val="24"/>
          <w:lang w:val="is-IS"/>
        </w:rPr>
        <w:t>Gott er að fara reglulega yfir útfyllta marklista til að kanna hvort búið sé að fara í þá liði sem nemandi/nemendur komu illa út í – ef það á við.</w:t>
      </w:r>
    </w:p>
    <w:p w14:paraId="5180642A" w14:textId="77777777" w:rsidR="00CE2264" w:rsidRDefault="00CE2264" w:rsidP="00CE2264">
      <w:pPr>
        <w:pStyle w:val="Heading1"/>
        <w:numPr>
          <w:ilvl w:val="0"/>
          <w:numId w:val="1"/>
        </w:numPr>
        <w:jc w:val="center"/>
        <w:rPr>
          <w:lang w:val="is-IS"/>
        </w:rPr>
      </w:pPr>
      <w:bookmarkStart w:id="8" w:name="_Toc341098519"/>
      <w:r>
        <w:rPr>
          <w:lang w:val="is-IS"/>
        </w:rPr>
        <w:t>Annar- og ársskýrslur</w:t>
      </w:r>
      <w:bookmarkEnd w:id="8"/>
    </w:p>
    <w:p w14:paraId="458F8FA6" w14:textId="77777777" w:rsidR="00CE2264" w:rsidRDefault="00CE2264" w:rsidP="00CE2264">
      <w:pPr>
        <w:jc w:val="both"/>
        <w:rPr>
          <w:rFonts w:cs="Times New Roman"/>
          <w:sz w:val="24"/>
          <w:szCs w:val="24"/>
          <w:lang w:val="is-IS"/>
        </w:rPr>
      </w:pPr>
      <w:r>
        <w:rPr>
          <w:rFonts w:cs="Times New Roman"/>
          <w:sz w:val="24"/>
          <w:szCs w:val="24"/>
          <w:lang w:val="is-IS"/>
        </w:rPr>
        <w:t xml:space="preserve">Þessar skýrslur eru annarsvegar kennsluáætlanir og hinsvegar mat á þeim sem og hverju hefur verið lokið og ekki.  </w:t>
      </w:r>
    </w:p>
    <w:p w14:paraId="2F86BED4" w14:textId="4056630A" w:rsidR="00CE2264" w:rsidRDefault="00CE2264" w:rsidP="00CE2264">
      <w:pPr>
        <w:jc w:val="both"/>
        <w:rPr>
          <w:rFonts w:cs="Times New Roman"/>
          <w:sz w:val="24"/>
          <w:szCs w:val="24"/>
          <w:lang w:val="is-IS"/>
        </w:rPr>
      </w:pPr>
      <w:r>
        <w:rPr>
          <w:rFonts w:cs="Times New Roman"/>
          <w:sz w:val="24"/>
          <w:szCs w:val="24"/>
          <w:lang w:val="is-IS"/>
        </w:rPr>
        <w:t>Ársskýrsla tekur á; námsmarkmiðum vetrarins, námsefni, kennsluskipulagi og námsmati. Hver kennari gerir skil á sínu fagi sem verður eins og kennsluáætlun fyrir veturinn, umsjónarkennari hverrar deildar tekur allt efnið saman í skýrslu sem verður að bekkjarvísi hvers bekkjar. Bekkjarvísir er kynntur fyrir foreldrum á námsefniskynnigu ( september) og þar geta þeir komið með ábendingar um efnið. Athugasemdir verða lagfærðar en skólastjóri kvittar fyrir að bekkjarvísir sé tilbúinn til útgáfu á hvert heimili. Allar skýrslur (kennsluáætlanir) eru settar inn í merktar möppur inn í vinnuherbergi kennar og sér hver kennari að koma sinni sk</w:t>
      </w:r>
      <w:r w:rsidR="00BE628A">
        <w:rPr>
          <w:rFonts w:cs="Times New Roman"/>
          <w:sz w:val="24"/>
          <w:szCs w:val="24"/>
          <w:lang w:val="is-IS"/>
        </w:rPr>
        <w:t>ý</w:t>
      </w:r>
      <w:r>
        <w:rPr>
          <w:rFonts w:cs="Times New Roman"/>
          <w:sz w:val="24"/>
          <w:szCs w:val="24"/>
          <w:lang w:val="is-IS"/>
        </w:rPr>
        <w:t>rslu í möppu.</w:t>
      </w:r>
    </w:p>
    <w:p w14:paraId="5F539797" w14:textId="77777777" w:rsidR="00CE2264" w:rsidRDefault="00CE2264" w:rsidP="00CE2264">
      <w:pPr>
        <w:jc w:val="both"/>
        <w:rPr>
          <w:rFonts w:cs="Times New Roman"/>
          <w:sz w:val="24"/>
          <w:szCs w:val="24"/>
          <w:lang w:val="is-IS"/>
        </w:rPr>
      </w:pPr>
      <w:r>
        <w:rPr>
          <w:rFonts w:cs="Times New Roman"/>
          <w:sz w:val="24"/>
          <w:szCs w:val="24"/>
          <w:lang w:val="is-IS"/>
        </w:rPr>
        <w:t>Í annarskýrslu eru niðurstöður fyrir hvert fag og hún tekur á; námsefni sem farið var í, efnisþætti, námsmat, hvað var lagt upp með og hvernig var gefið fyrir, samantekt þar sem fram kemur hverju var lokið og hverju ekki og að lokum tillögur að kennsluefni næsta vetrar. Þessum skýrslum eru gerð skil á starfsdögum við lok hvers skólaárs og þær settar inn í merkta möppu.  Þessi skýrsla er oftar en ekki skilað á hvern einstakling og því settar inn í möppu hvers einstaklins í vinnuherberginu.</w:t>
      </w:r>
    </w:p>
    <w:p w14:paraId="24EB6E20" w14:textId="77777777" w:rsidR="00CE2264" w:rsidRDefault="00CE2264" w:rsidP="00CE2264">
      <w:pPr>
        <w:pStyle w:val="Heading1"/>
        <w:numPr>
          <w:ilvl w:val="0"/>
          <w:numId w:val="1"/>
        </w:numPr>
        <w:jc w:val="center"/>
        <w:rPr>
          <w:lang w:val="is-IS"/>
        </w:rPr>
      </w:pPr>
      <w:bookmarkStart w:id="9" w:name="_Toc341098520"/>
      <w:r>
        <w:rPr>
          <w:lang w:val="is-IS"/>
        </w:rPr>
        <w:t>Mat á árangri og gæðum</w:t>
      </w:r>
      <w:bookmarkEnd w:id="9"/>
    </w:p>
    <w:p w14:paraId="76EC752C" w14:textId="23622F0A" w:rsidR="00CE2264" w:rsidRDefault="00CE2264" w:rsidP="00CE2264">
      <w:pPr>
        <w:spacing w:after="120"/>
        <w:jc w:val="both"/>
        <w:rPr>
          <w:rFonts w:cs="Times New Roman"/>
          <w:sz w:val="24"/>
          <w:szCs w:val="24"/>
          <w:lang w:val="is-IS"/>
        </w:rPr>
      </w:pPr>
      <w:r>
        <w:rPr>
          <w:rFonts w:cs="Times New Roman"/>
          <w:sz w:val="24"/>
          <w:szCs w:val="24"/>
          <w:lang w:val="is-IS"/>
        </w:rPr>
        <w:t xml:space="preserve">Við mat á árangri og gæðum skólastarfsins er notast við Skólapúlsinn sem kannar líðan og viðhorf nemenda í </w:t>
      </w:r>
      <w:r w:rsidR="00353804">
        <w:rPr>
          <w:rFonts w:cs="Times New Roman"/>
          <w:sz w:val="24"/>
          <w:szCs w:val="24"/>
          <w:lang w:val="is-IS"/>
        </w:rPr>
        <w:t>1</w:t>
      </w:r>
      <w:r>
        <w:rPr>
          <w:rFonts w:cs="Times New Roman"/>
          <w:sz w:val="24"/>
          <w:szCs w:val="24"/>
          <w:lang w:val="is-IS"/>
        </w:rPr>
        <w:t xml:space="preserve">.-10. bekk til náms og kennslu tvisvar á ári. Niðurstöður eru bornar saman við </w:t>
      </w:r>
      <w:r>
        <w:rPr>
          <w:rFonts w:cs="Times New Roman"/>
          <w:sz w:val="24"/>
          <w:szCs w:val="24"/>
          <w:lang w:val="is-IS"/>
        </w:rPr>
        <w:lastRenderedPageBreak/>
        <w:t>landsmeðaltal. Eftir fyrirlagnir eru niðurstöður bornar saman og kynntar foreldrum, nemendum og skólayfirvöldum. Starfsmannaviðtöl eru einu sinni</w:t>
      </w:r>
      <w:r w:rsidR="000607BA">
        <w:rPr>
          <w:rFonts w:cs="Times New Roman"/>
          <w:sz w:val="24"/>
          <w:szCs w:val="24"/>
          <w:lang w:val="is-IS"/>
        </w:rPr>
        <w:t xml:space="preserve"> (stundum tvisvar)</w:t>
      </w:r>
      <w:r>
        <w:rPr>
          <w:rFonts w:cs="Times New Roman"/>
          <w:sz w:val="24"/>
          <w:szCs w:val="24"/>
          <w:lang w:val="is-IS"/>
        </w:rPr>
        <w:t xml:space="preserve"> á skólaári. Reglulega eru viðhorfskannanir lagðar fyrir nemendur, foreldra og starfsmenn.  Niðurstöður samræmdra könnunarprófa í 4. 7. og 9. bekk eru einnig notaðar til að meta árangur og gæði skólastarfsins.</w:t>
      </w:r>
      <w:r w:rsidR="00BE628A">
        <w:rPr>
          <w:rFonts w:cs="Times New Roman"/>
          <w:sz w:val="24"/>
          <w:szCs w:val="24"/>
          <w:lang w:val="is-IS"/>
        </w:rPr>
        <w:t xml:space="preserve"> </w:t>
      </w:r>
    </w:p>
    <w:p w14:paraId="685817FC" w14:textId="77777777" w:rsidR="00CE2264" w:rsidRDefault="00CE2264" w:rsidP="00CE2264">
      <w:pPr>
        <w:pStyle w:val="Heading1"/>
        <w:numPr>
          <w:ilvl w:val="0"/>
          <w:numId w:val="1"/>
        </w:numPr>
        <w:jc w:val="center"/>
        <w:rPr>
          <w:lang w:val="is-IS"/>
        </w:rPr>
      </w:pPr>
      <w:bookmarkStart w:id="10" w:name="_Toc341098521"/>
      <w:r>
        <w:rPr>
          <w:lang w:val="is-IS"/>
        </w:rPr>
        <w:t>Sjálfsmat á skólastarfi</w:t>
      </w:r>
      <w:bookmarkEnd w:id="10"/>
    </w:p>
    <w:p w14:paraId="169D1A42" w14:textId="77777777" w:rsidR="00CE2264" w:rsidRDefault="00CE2264" w:rsidP="00CE2264">
      <w:pPr>
        <w:jc w:val="both"/>
        <w:rPr>
          <w:sz w:val="24"/>
          <w:szCs w:val="24"/>
          <w:lang w:val="is-IS"/>
        </w:rPr>
      </w:pPr>
      <w:r>
        <w:rPr>
          <w:sz w:val="24"/>
          <w:szCs w:val="24"/>
          <w:lang w:val="is-IS"/>
        </w:rPr>
        <w:t>Sjálfsmati á skólastarfi er yfirleitt skipt í innra og ytra mat. Með innra mati er átt við sjálfsmat stofnunarinnar, unnið af starfsmönnum hennar en með ytra mati er átt við úttekt á starfseminni sem unnin er af utanaðkomandi aðilum.</w:t>
      </w:r>
    </w:p>
    <w:p w14:paraId="2405052F" w14:textId="77777777" w:rsidR="00CE2264" w:rsidRDefault="00CE2264" w:rsidP="00CE2264">
      <w:pPr>
        <w:jc w:val="both"/>
        <w:rPr>
          <w:sz w:val="24"/>
          <w:szCs w:val="24"/>
          <w:lang w:val="is-IS"/>
        </w:rPr>
      </w:pPr>
      <w:r>
        <w:rPr>
          <w:sz w:val="24"/>
          <w:szCs w:val="24"/>
          <w:lang w:val="is-IS"/>
        </w:rPr>
        <w:t>Sjálfsmat er leið til þess að vinna kerfisbundið að gæðum og umbótum í skólastarfi. Sjálfsmat er einnig leið til þess að miðla þekkingu og upplýsingum um skólastarf. Í sjálfsmati skal koma fram stefna og markmið skóla, skilgreining á leiðum til þess að ná þeim, greining á sterkum og veikum hliðum skólastarfs og áætlun um úrbætur. Megin tilgangur þess er að gera starfsfólki skóla auðveldara að vinna að framgangi markmiða skólans, meta hvort þeim hafi verið náð, endurskoða þau og stuðla að umbótum. Þetta á jafnt við um markmið og áherslur í lögum, reglugerðum og aðalnámskrá og staðbundin markmið sem skólarnir setja fram í skólanámskrám. Um leið skapar sjálfsmat faglegan grundvöll fyrir umbætur.</w:t>
      </w:r>
    </w:p>
    <w:p w14:paraId="6FA4A02E" w14:textId="77777777" w:rsidR="00CE2264" w:rsidRDefault="00CE2264" w:rsidP="00CE2264">
      <w:pPr>
        <w:jc w:val="both"/>
        <w:rPr>
          <w:sz w:val="24"/>
          <w:szCs w:val="24"/>
          <w:lang w:val="is-IS"/>
        </w:rPr>
      </w:pPr>
      <w:r>
        <w:rPr>
          <w:sz w:val="24"/>
          <w:szCs w:val="24"/>
          <w:lang w:val="is-IS"/>
        </w:rPr>
        <w:t>Með sjálfsmati fer fram víðtæk gagnaöflun um skólastarfið sem veitir upplýsingar um árangur skólastarfsins  í samræmi við markmið. Sjálfsmat er ekki unnið í eitt skipti fyrir öll heldur þarf stöðugt að vinna að því. Það er langtímamiðað en ekki einangruð aðgerð. Í sjálfsmatsskýrslu skóla þarf að vera ítarleg lýsing og greining á markmiðum og starfi skólans. Jafnframt er mikilvægt að í sjálfsmatsskýrslu skóla komi fram tillögur um úrbætur.</w:t>
      </w:r>
    </w:p>
    <w:p w14:paraId="19A20930" w14:textId="77777777" w:rsidR="00CE2264" w:rsidRDefault="00CE2264" w:rsidP="00CE2264">
      <w:pPr>
        <w:jc w:val="both"/>
        <w:rPr>
          <w:sz w:val="24"/>
          <w:szCs w:val="24"/>
          <w:lang w:val="is-IS"/>
        </w:rPr>
      </w:pPr>
      <w:r>
        <w:rPr>
          <w:sz w:val="24"/>
          <w:szCs w:val="24"/>
          <w:lang w:val="is-IS"/>
        </w:rPr>
        <w:t>Í gildandi lögum um grunnskóla 35.gr, eru markmiðin að:</w:t>
      </w:r>
    </w:p>
    <w:p w14:paraId="78472F4E" w14:textId="77777777" w:rsidR="00CE2264" w:rsidRDefault="00CE2264" w:rsidP="00CE2264">
      <w:pPr>
        <w:jc w:val="both"/>
        <w:rPr>
          <w:sz w:val="24"/>
          <w:szCs w:val="24"/>
          <w:lang w:val="is-IS"/>
        </w:rPr>
      </w:pPr>
      <w:r>
        <w:rPr>
          <w:sz w:val="24"/>
          <w:szCs w:val="24"/>
          <w:lang w:val="is-IS"/>
        </w:rPr>
        <w:t>– veita upplýsingar um skólastarf, árangur þess og þróun, til fræðsluyfirvalda, starfsfólks skóla, viðtökuskóla, foreldra og nemenda.</w:t>
      </w:r>
    </w:p>
    <w:p w14:paraId="5DEEBE5E" w14:textId="77777777" w:rsidR="00CE2264" w:rsidRDefault="00CE2264" w:rsidP="00CE2264">
      <w:pPr>
        <w:jc w:val="both"/>
        <w:rPr>
          <w:sz w:val="24"/>
          <w:szCs w:val="24"/>
          <w:lang w:val="is-IS"/>
        </w:rPr>
      </w:pPr>
      <w:r>
        <w:rPr>
          <w:sz w:val="24"/>
          <w:szCs w:val="24"/>
          <w:lang w:val="is-IS"/>
        </w:rPr>
        <w:t>– tryggja að starfsemi skóla sé í samræmi við ákvæði laga, reglugerða og aðalnámskrár grunnskóla</w:t>
      </w:r>
    </w:p>
    <w:p w14:paraId="2B09FFE1" w14:textId="77777777" w:rsidR="00CE2264" w:rsidRDefault="00CE2264" w:rsidP="00CE2264">
      <w:pPr>
        <w:jc w:val="both"/>
        <w:rPr>
          <w:sz w:val="24"/>
          <w:szCs w:val="24"/>
          <w:lang w:val="is-IS"/>
        </w:rPr>
      </w:pPr>
      <w:r>
        <w:rPr>
          <w:sz w:val="24"/>
          <w:szCs w:val="24"/>
          <w:lang w:val="is-IS"/>
        </w:rPr>
        <w:t>– auka gæði náms og skólastarfs og stuðla að umbótum</w:t>
      </w:r>
    </w:p>
    <w:p w14:paraId="39AA2B83" w14:textId="77777777" w:rsidR="00CE2264" w:rsidRDefault="00CE2264" w:rsidP="00CE2264">
      <w:pPr>
        <w:jc w:val="both"/>
        <w:rPr>
          <w:sz w:val="24"/>
          <w:szCs w:val="24"/>
          <w:lang w:val="is-IS"/>
        </w:rPr>
      </w:pPr>
      <w:r>
        <w:rPr>
          <w:sz w:val="24"/>
          <w:szCs w:val="24"/>
          <w:lang w:val="is-IS"/>
        </w:rPr>
        <w:t>– tryggja að réttindi nemenda séu virt og að þeir fái þá þjónustu sem þeir eiga rétt á samkvæmt lögum.</w:t>
      </w:r>
    </w:p>
    <w:p w14:paraId="50541316" w14:textId="77777777" w:rsidR="00CE2264" w:rsidRDefault="00CE2264" w:rsidP="00CE2264">
      <w:pPr>
        <w:jc w:val="both"/>
        <w:rPr>
          <w:sz w:val="24"/>
          <w:szCs w:val="24"/>
          <w:lang w:val="is-IS"/>
        </w:rPr>
      </w:pPr>
      <w:r>
        <w:rPr>
          <w:sz w:val="24"/>
          <w:szCs w:val="24"/>
          <w:lang w:val="is-IS"/>
        </w:rPr>
        <w:t>Í 36.gr, um innra mat segir: „Hver grunnskóli metur með kerfisbundnum hætti árangur og gæði skólastarfs á grundvelli 35.gr með virkri þátttöku starfsmanna, nemenda og foreldra eftir því sem við á. Grunnskólinn birtir opinberlega upplýsingar um innra mat sitt, tengsl þess við skólanámskrá og áætlanir um umbætur.</w:t>
      </w:r>
    </w:p>
    <w:p w14:paraId="446D0C4F" w14:textId="77777777" w:rsidR="00CE2264" w:rsidRDefault="00CE2264" w:rsidP="00CE2264">
      <w:pPr>
        <w:jc w:val="both"/>
        <w:rPr>
          <w:sz w:val="24"/>
          <w:szCs w:val="24"/>
          <w:lang w:val="is-IS"/>
        </w:rPr>
      </w:pPr>
      <w:r>
        <w:rPr>
          <w:sz w:val="24"/>
          <w:szCs w:val="24"/>
          <w:lang w:val="is-IS"/>
        </w:rPr>
        <w:lastRenderedPageBreak/>
        <w:t>Í 37.gr, um ytra mat sveitarfélaga segir: Sveitarfélög sinna mati og eftirliti með gæðum skólastarfs, sbr.5. og 6.gr og láta ráðuneyti í té upplýsingar um framkvæmd skólahalds, innra mat skóla, ytra mat sveitarfélaga, framgang skólastefnu sinnar og áætlanir um umbætur. Sveitarfélög skulu fylgja eftir innra og ytra mati þannig að slíkt mat leiði til umbóta í skólastarfi. Í 38.gr gerir Menntamálaráðuneytið áætlun til 3ja ára um kannanir og úttektir sem miða að því að veita upplýsingar um framkvæmd laga þessara.</w:t>
      </w:r>
      <w:r>
        <w:rPr>
          <w:sz w:val="24"/>
          <w:szCs w:val="24"/>
          <w:lang w:val="is-IS"/>
        </w:rPr>
        <w:tab/>
      </w:r>
    </w:p>
    <w:p w14:paraId="267DF9F5" w14:textId="77777777" w:rsidR="00CE2264" w:rsidRDefault="00CE2264" w:rsidP="00CE2264">
      <w:pPr>
        <w:pStyle w:val="Heading1"/>
        <w:numPr>
          <w:ilvl w:val="0"/>
          <w:numId w:val="1"/>
        </w:numPr>
        <w:rPr>
          <w:lang w:val="is-IS"/>
        </w:rPr>
      </w:pPr>
      <w:bookmarkStart w:id="11" w:name="_Toc341098522"/>
      <w:r>
        <w:rPr>
          <w:lang w:val="is-IS"/>
        </w:rPr>
        <w:t>Val nemenda í 8.-10.bekk</w:t>
      </w:r>
      <w:bookmarkEnd w:id="11"/>
    </w:p>
    <w:p w14:paraId="49EAFBE1" w14:textId="77777777" w:rsidR="00CE2264" w:rsidRDefault="00CE2264" w:rsidP="00CE2264">
      <w:pPr>
        <w:spacing w:after="120"/>
        <w:jc w:val="both"/>
        <w:rPr>
          <w:rFonts w:cs="Times New Roman"/>
          <w:sz w:val="24"/>
          <w:szCs w:val="24"/>
          <w:lang w:val="is-IS"/>
        </w:rPr>
      </w:pPr>
      <w:r>
        <w:rPr>
          <w:rFonts w:cs="Times New Roman"/>
          <w:sz w:val="24"/>
          <w:szCs w:val="24"/>
          <w:lang w:val="is-IS"/>
        </w:rPr>
        <w:t>Nemendur í 8. – 10. bekk hafa ekki verið með frjálst val þar sem fámennið er það mikið að ekki er hægt að uppfylla allar þeirra kröfur. Í samráði við nemendur hefur sú hefð myndast að skólinn býður upp á val 1 og 2. Þá hefur verið í boði að fara í myndmennt, heimanám, heimilisfræði, handmennt, tónlist, fótbolta, skyndihjálp</w:t>
      </w:r>
      <w:r w:rsidR="00895327">
        <w:rPr>
          <w:rFonts w:cs="Times New Roman"/>
          <w:sz w:val="24"/>
          <w:szCs w:val="24"/>
          <w:lang w:val="is-IS"/>
        </w:rPr>
        <w:t>, leikskólavinnu</w:t>
      </w:r>
      <w:r>
        <w:rPr>
          <w:rFonts w:cs="Times New Roman"/>
          <w:sz w:val="24"/>
          <w:szCs w:val="24"/>
          <w:lang w:val="is-IS"/>
        </w:rPr>
        <w:t xml:space="preserve"> og þýsku svo fátt eitt sé nefnt. Einnig hafa allir nemendur </w:t>
      </w:r>
      <w:r w:rsidR="00CD2C36">
        <w:rPr>
          <w:rFonts w:cs="Times New Roman"/>
          <w:sz w:val="24"/>
          <w:szCs w:val="24"/>
          <w:lang w:val="is-IS"/>
        </w:rPr>
        <w:t xml:space="preserve">stundum </w:t>
      </w:r>
      <w:r>
        <w:rPr>
          <w:rFonts w:cs="Times New Roman"/>
          <w:sz w:val="24"/>
          <w:szCs w:val="24"/>
          <w:lang w:val="is-IS"/>
        </w:rPr>
        <w:t xml:space="preserve">valið fyrirtæki og stundað vinnu þar einn dag ef ekki hefur náðst í val það árið. </w:t>
      </w:r>
    </w:p>
    <w:p w14:paraId="56CDB257" w14:textId="77777777" w:rsidR="00CE2264" w:rsidRDefault="00CE2264" w:rsidP="00CE2264">
      <w:pPr>
        <w:spacing w:after="120"/>
        <w:jc w:val="both"/>
        <w:rPr>
          <w:rFonts w:cs="Times New Roman"/>
          <w:sz w:val="24"/>
          <w:szCs w:val="24"/>
          <w:lang w:val="is-IS"/>
        </w:rPr>
      </w:pPr>
      <w:r>
        <w:rPr>
          <w:rFonts w:cs="Times New Roman"/>
          <w:sz w:val="24"/>
          <w:szCs w:val="24"/>
          <w:lang w:val="is-IS"/>
        </w:rPr>
        <w:t>Í starfsfræðslu og kynningu á atvinnulífinu hafa nemendur fengið að velja sér fyrirtæki eða stofnanir og merkt, val 1, val 2 og val 3. Þegar liggur fyrir hvað nemendur vilja og leggja áherslu á, þá hefur skólastjóri haft samband við viðkomandi fyrirtæki/stofnanir fengið leyfi og að því loknu keyrt þeim á staðina ef þeir eru ekki í heimabyggð.</w:t>
      </w:r>
    </w:p>
    <w:p w14:paraId="2C3F9803" w14:textId="77777777" w:rsidR="00CE2264" w:rsidRDefault="00CE2264" w:rsidP="00CE2264">
      <w:pPr>
        <w:pStyle w:val="Heading1"/>
        <w:numPr>
          <w:ilvl w:val="0"/>
          <w:numId w:val="1"/>
        </w:numPr>
        <w:jc w:val="center"/>
        <w:rPr>
          <w:lang w:val="is-IS"/>
        </w:rPr>
      </w:pPr>
      <w:bookmarkStart w:id="12" w:name="_Toc341098523"/>
      <w:r>
        <w:rPr>
          <w:lang w:val="is-IS"/>
        </w:rPr>
        <w:t>Samræmt námsmat</w:t>
      </w:r>
      <w:bookmarkEnd w:id="12"/>
    </w:p>
    <w:p w14:paraId="1EB76DDA" w14:textId="2B00E701" w:rsidR="00CE2264" w:rsidRDefault="00CE2264" w:rsidP="00CE2264">
      <w:pPr>
        <w:spacing w:after="120"/>
        <w:jc w:val="both"/>
        <w:rPr>
          <w:rFonts w:cs="Times New Roman"/>
          <w:b/>
          <w:sz w:val="24"/>
          <w:szCs w:val="24"/>
          <w:lang w:val="is-IS"/>
        </w:rPr>
      </w:pPr>
      <w:r>
        <w:rPr>
          <w:rFonts w:cs="Times New Roman"/>
          <w:sz w:val="24"/>
          <w:szCs w:val="24"/>
          <w:lang w:val="is-IS"/>
        </w:rPr>
        <w:t xml:space="preserve">Innan skólans er námsmat samræmt með því að notaður er sami kvarði þegar gefið er fyrir hvort heldur er í tölum eða í bókstöfum. Námsmat ólíkra greina er ekki samræmt. Gefið er fyrir í bæði í tölum og bókstöfum. 10. </w:t>
      </w:r>
      <w:r w:rsidR="00274FE5">
        <w:rPr>
          <w:rFonts w:cs="Times New Roman"/>
          <w:sz w:val="24"/>
          <w:szCs w:val="24"/>
          <w:lang w:val="is-IS"/>
        </w:rPr>
        <w:t>b</w:t>
      </w:r>
      <w:r>
        <w:rPr>
          <w:rFonts w:cs="Times New Roman"/>
          <w:sz w:val="24"/>
          <w:szCs w:val="24"/>
          <w:lang w:val="is-IS"/>
        </w:rPr>
        <w:t>ekkur er útskrifaður með bókstöfum.</w:t>
      </w:r>
    </w:p>
    <w:p w14:paraId="7DFE17F6" w14:textId="77777777" w:rsidR="00CE2264" w:rsidRDefault="00CE2264" w:rsidP="00CE2264">
      <w:pPr>
        <w:pStyle w:val="Heading1"/>
        <w:numPr>
          <w:ilvl w:val="0"/>
          <w:numId w:val="1"/>
        </w:numPr>
        <w:jc w:val="center"/>
        <w:rPr>
          <w:lang w:val="is-IS"/>
        </w:rPr>
      </w:pPr>
      <w:bookmarkStart w:id="13" w:name="_Toc341098524"/>
      <w:r>
        <w:rPr>
          <w:lang w:val="is-IS"/>
        </w:rPr>
        <w:t>Samstarf við leikskóla og framhaldsskóla</w:t>
      </w:r>
      <w:bookmarkEnd w:id="13"/>
    </w:p>
    <w:p w14:paraId="17EA3B6B" w14:textId="77777777" w:rsidR="00CE2264" w:rsidRDefault="00CE2264" w:rsidP="003434B4">
      <w:pPr>
        <w:spacing w:after="120"/>
        <w:jc w:val="both"/>
        <w:rPr>
          <w:rFonts w:cs="Times New Roman"/>
          <w:sz w:val="24"/>
          <w:szCs w:val="24"/>
          <w:lang w:val="is-IS"/>
        </w:rPr>
      </w:pPr>
      <w:r>
        <w:rPr>
          <w:rFonts w:cs="Times New Roman"/>
          <w:sz w:val="24"/>
          <w:szCs w:val="24"/>
          <w:lang w:val="is-IS"/>
        </w:rPr>
        <w:t>Einn skólastjóri er yfir leik- grunn- og tónlistarskóla. Allir nemendur leikskóladeildar taka þátt í viðburðum í skólastarfinu. Þar að auki eru elstu nemendur leikskóladeildarinnar í tíu</w:t>
      </w:r>
      <w:r w:rsidR="00CD2C36">
        <w:rPr>
          <w:rFonts w:cs="Times New Roman"/>
          <w:sz w:val="24"/>
          <w:szCs w:val="24"/>
          <w:lang w:val="is-IS"/>
        </w:rPr>
        <w:t>-tólf</w:t>
      </w:r>
      <w:r>
        <w:rPr>
          <w:rFonts w:cs="Times New Roman"/>
          <w:sz w:val="24"/>
          <w:szCs w:val="24"/>
          <w:lang w:val="is-IS"/>
        </w:rPr>
        <w:t xml:space="preserve"> kennslustundum með yngstu nemendum grunnskóladeildar. Elstu nemendur grunnskóladeildar hjálpa stundum til á leikskóladeild. Suma daga eru leikskólanemendur í morgunmat og frímínútum með eldri nemendum. Sameiginlegir starfsdagar allra starfsmanna skólans eru þrír á ári og reynt að hafa einn þeirra tengdan námskeiðum er tengjast skólastarfi Súðavíkurskóla.</w:t>
      </w:r>
    </w:p>
    <w:p w14:paraId="74CD1A88" w14:textId="711E780B" w:rsidR="00F3633D" w:rsidRPr="002E15E8" w:rsidRDefault="00CE2264" w:rsidP="002E15E8">
      <w:pPr>
        <w:spacing w:after="120"/>
        <w:jc w:val="both"/>
        <w:rPr>
          <w:rFonts w:cs="Times New Roman"/>
          <w:sz w:val="24"/>
          <w:szCs w:val="24"/>
          <w:lang w:val="is-IS"/>
        </w:rPr>
      </w:pPr>
      <w:r>
        <w:rPr>
          <w:rFonts w:cs="Times New Roman"/>
          <w:sz w:val="24"/>
          <w:szCs w:val="24"/>
          <w:lang w:val="is-IS"/>
        </w:rPr>
        <w:t>Elstu nemendum grunnskóladeildar hefur staðið til boða formlegar kynningar í MÍ.</w:t>
      </w:r>
    </w:p>
    <w:p w14:paraId="796EDF80" w14:textId="77777777" w:rsidR="00CE2264" w:rsidRDefault="00CE2264" w:rsidP="00CE2264">
      <w:pPr>
        <w:rPr>
          <w:lang w:val="is-IS"/>
        </w:rPr>
      </w:pPr>
    </w:p>
    <w:p w14:paraId="2D81227E" w14:textId="77777777" w:rsidR="00CE2264" w:rsidRDefault="00CE2264" w:rsidP="00CD2C36">
      <w:pPr>
        <w:pStyle w:val="Heading1"/>
        <w:numPr>
          <w:ilvl w:val="0"/>
          <w:numId w:val="1"/>
        </w:numPr>
        <w:rPr>
          <w:lang w:val="is-IS"/>
        </w:rPr>
      </w:pPr>
      <w:bookmarkStart w:id="14" w:name="_Toc341098526"/>
      <w:proofErr w:type="spellStart"/>
      <w:r>
        <w:lastRenderedPageBreak/>
        <w:t>Leikskól</w:t>
      </w:r>
      <w:proofErr w:type="spellEnd"/>
      <w:r>
        <w:rPr>
          <w:lang w:val="is-IS"/>
        </w:rPr>
        <w:t>adeildin</w:t>
      </w:r>
      <w:bookmarkEnd w:id="14"/>
    </w:p>
    <w:p w14:paraId="4E151251" w14:textId="77777777" w:rsidR="00CE2264" w:rsidRDefault="00CE2264" w:rsidP="00CE2264">
      <w:pPr>
        <w:pStyle w:val="Meginml"/>
        <w:widowControl w:val="0"/>
        <w:rPr>
          <w:rFonts w:asciiTheme="minorHAnsi" w:hAnsiTheme="minorHAnsi"/>
        </w:rPr>
      </w:pPr>
    </w:p>
    <w:p w14:paraId="196C7F66" w14:textId="09D24FFC"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Haustið 20</w:t>
      </w:r>
      <w:r w:rsidR="00684A13">
        <w:rPr>
          <w:rFonts w:asciiTheme="minorHAnsi" w:hAnsiTheme="minorHAnsi"/>
          <w:sz w:val="24"/>
          <w:szCs w:val="24"/>
          <w:lang w:val="is-IS"/>
        </w:rPr>
        <w:t>2</w:t>
      </w:r>
      <w:r w:rsidR="0007238B">
        <w:rPr>
          <w:rFonts w:asciiTheme="minorHAnsi" w:hAnsiTheme="minorHAnsi"/>
          <w:sz w:val="24"/>
          <w:szCs w:val="24"/>
          <w:lang w:val="is-IS"/>
        </w:rPr>
        <w:t>1</w:t>
      </w:r>
      <w:r>
        <w:rPr>
          <w:rFonts w:asciiTheme="minorHAnsi" w:hAnsiTheme="minorHAnsi"/>
          <w:sz w:val="24"/>
          <w:szCs w:val="24"/>
          <w:lang w:val="is-IS"/>
        </w:rPr>
        <w:t xml:space="preserve"> stunda 1</w:t>
      </w:r>
      <w:r w:rsidR="0007238B">
        <w:rPr>
          <w:rFonts w:asciiTheme="minorHAnsi" w:hAnsiTheme="minorHAnsi"/>
          <w:sz w:val="24"/>
          <w:szCs w:val="24"/>
          <w:lang w:val="is-IS"/>
        </w:rPr>
        <w:t>0</w:t>
      </w:r>
      <w:r>
        <w:rPr>
          <w:rFonts w:asciiTheme="minorHAnsi" w:hAnsiTheme="minorHAnsi"/>
          <w:sz w:val="24"/>
          <w:szCs w:val="24"/>
          <w:lang w:val="is-IS"/>
        </w:rPr>
        <w:t xml:space="preserve"> nemendur á aldrinum 1-5 ára nám í leikskólanum. Þar af </w:t>
      </w:r>
      <w:r w:rsidR="00CD2C36">
        <w:rPr>
          <w:rFonts w:asciiTheme="minorHAnsi" w:hAnsiTheme="minorHAnsi"/>
          <w:sz w:val="24"/>
          <w:szCs w:val="24"/>
          <w:lang w:val="is-IS"/>
        </w:rPr>
        <w:t>f</w:t>
      </w:r>
      <w:r w:rsidR="0007238B">
        <w:rPr>
          <w:rFonts w:asciiTheme="minorHAnsi" w:hAnsiTheme="minorHAnsi"/>
          <w:sz w:val="24"/>
          <w:szCs w:val="24"/>
          <w:lang w:val="is-IS"/>
        </w:rPr>
        <w:t>er einn</w:t>
      </w:r>
      <w:r>
        <w:rPr>
          <w:rFonts w:asciiTheme="minorHAnsi" w:hAnsiTheme="minorHAnsi"/>
          <w:sz w:val="24"/>
          <w:szCs w:val="24"/>
          <w:lang w:val="is-IS"/>
        </w:rPr>
        <w:t xml:space="preserve"> neman</w:t>
      </w:r>
      <w:r w:rsidR="0007238B">
        <w:rPr>
          <w:rFonts w:asciiTheme="minorHAnsi" w:hAnsiTheme="minorHAnsi"/>
          <w:sz w:val="24"/>
          <w:szCs w:val="24"/>
          <w:lang w:val="is-IS"/>
        </w:rPr>
        <w:t>di</w:t>
      </w:r>
      <w:r>
        <w:rPr>
          <w:rFonts w:asciiTheme="minorHAnsi" w:hAnsiTheme="minorHAnsi"/>
          <w:sz w:val="24"/>
          <w:szCs w:val="24"/>
          <w:lang w:val="is-IS"/>
        </w:rPr>
        <w:t xml:space="preserve"> í samkennslu. Dagskipulag og stunda</w:t>
      </w:r>
      <w:r>
        <w:rPr>
          <w:rFonts w:asciiTheme="minorHAnsi" w:hAnsiTheme="minorHAnsi"/>
          <w:sz w:val="24"/>
          <w:szCs w:val="24"/>
          <w:lang w:val="is-IS"/>
        </w:rPr>
        <w:softHyphen/>
        <w:t>skrá leikskólans eru skipulögð út frá aldri og þroska hvers barns. Börnunum er skipt í hópa eftir aldri og viðfangsefnin valin í samræmi við það. Markviss málörvun fær sérstaka áherslu í upphafi skólaársins og verður í brennidepli framvegis.</w:t>
      </w:r>
    </w:p>
    <w:p w14:paraId="72603AF4" w14:textId="77777777" w:rsidR="00CE2264" w:rsidRDefault="00CE2264" w:rsidP="00CE2264">
      <w:pPr>
        <w:pStyle w:val="Meginml"/>
        <w:widowControl w:val="0"/>
        <w:jc w:val="both"/>
        <w:rPr>
          <w:rFonts w:asciiTheme="minorHAnsi" w:hAnsiTheme="minorHAnsi"/>
          <w:sz w:val="24"/>
          <w:szCs w:val="24"/>
          <w:lang w:val="is-IS"/>
        </w:rPr>
      </w:pPr>
    </w:p>
    <w:p w14:paraId="70C286BE"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xml:space="preserve">Deginum er skipt þannig að börnin fái bæði skipulögð verkefni og frjálsan leik. Leikurinn er í öndvegi sem aðal náms- og þroskaleið barna á þessum aldri. </w:t>
      </w:r>
    </w:p>
    <w:p w14:paraId="71B81AA3"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Leikskólinn er fyrsta skólastigið í skólakerfinu og ber honum að starfa í samræmi við lög og reglugerðir um leikskóla. Menntamálaráðuneytið fer með málaflokk leikskóla eins og annarra skóla í landinu. Starfsmenn sitja fund með skólastjóra 1x í viku eða oftar eins og þurfa þykir.</w:t>
      </w:r>
    </w:p>
    <w:p w14:paraId="3EE2C38B" w14:textId="77777777" w:rsidR="00CE2264" w:rsidRDefault="00CE2264" w:rsidP="00CE2264">
      <w:pPr>
        <w:pStyle w:val="Meginml"/>
        <w:widowControl w:val="0"/>
        <w:rPr>
          <w:rFonts w:asciiTheme="minorHAnsi" w:hAnsiTheme="minorHAnsi"/>
          <w:sz w:val="24"/>
          <w:szCs w:val="24"/>
          <w:lang w:val="is-IS"/>
        </w:rPr>
      </w:pPr>
      <w:r>
        <w:rPr>
          <w:rFonts w:asciiTheme="minorHAnsi" w:hAnsiTheme="minorHAnsi"/>
          <w:sz w:val="24"/>
          <w:szCs w:val="24"/>
          <w:lang w:val="is-IS"/>
        </w:rPr>
        <w:t> </w:t>
      </w:r>
    </w:p>
    <w:p w14:paraId="1C748DBB" w14:textId="77777777" w:rsidR="00CE2264" w:rsidRDefault="00CE2264" w:rsidP="00CE2264">
      <w:pPr>
        <w:pStyle w:val="Meginml"/>
        <w:widowControl w:val="0"/>
        <w:jc w:val="both"/>
        <w:rPr>
          <w:rFonts w:asciiTheme="minorHAnsi" w:hAnsiTheme="minorHAnsi"/>
          <w:b/>
          <w:sz w:val="24"/>
          <w:szCs w:val="24"/>
          <w:lang w:val="is-IS"/>
        </w:rPr>
      </w:pPr>
      <w:r>
        <w:rPr>
          <w:noProof/>
        </w:rPr>
        <w:drawing>
          <wp:anchor distT="36576" distB="36576" distL="36576" distR="36576" simplePos="0" relativeHeight="251655168" behindDoc="0" locked="0" layoutInCell="1" allowOverlap="1" wp14:anchorId="081AFDC4" wp14:editId="0E85FCCE">
            <wp:simplePos x="0" y="0"/>
            <wp:positionH relativeFrom="column">
              <wp:posOffset>4420870</wp:posOffset>
            </wp:positionH>
            <wp:positionV relativeFrom="paragraph">
              <wp:posOffset>83820</wp:posOffset>
            </wp:positionV>
            <wp:extent cx="1246505" cy="1095375"/>
            <wp:effectExtent l="0" t="0" r="0" b="952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4650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val="is-IS"/>
        </w:rPr>
        <w:t>Uppeldis- og námssvið leikskólans eru:</w:t>
      </w:r>
    </w:p>
    <w:p w14:paraId="3E6DF76E"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umönnun og daglegar venjur</w:t>
      </w:r>
    </w:p>
    <w:p w14:paraId="1BBA0F27"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leikurinn</w:t>
      </w:r>
    </w:p>
    <w:p w14:paraId="4BE41CFD"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mál og málörvun</w:t>
      </w:r>
    </w:p>
    <w:p w14:paraId="0938FD3D"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myndsköpun og myndmál</w:t>
      </w:r>
    </w:p>
    <w:p w14:paraId="6A57D324"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tónlist - hljóð og hreyfing</w:t>
      </w:r>
    </w:p>
    <w:p w14:paraId="464BFEF1"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náttúran</w:t>
      </w:r>
    </w:p>
    <w:p w14:paraId="6C804ED8"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samfélagið</w:t>
      </w:r>
    </w:p>
    <w:p w14:paraId="115DB8DF"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w:t>
      </w:r>
    </w:p>
    <w:p w14:paraId="5389F4FD" w14:textId="77777777" w:rsidR="00CE2264" w:rsidRDefault="00CE2264" w:rsidP="00CE2264">
      <w:pPr>
        <w:pStyle w:val="Bekkur"/>
        <w:widowControl w:val="0"/>
        <w:jc w:val="both"/>
        <w:rPr>
          <w:rFonts w:asciiTheme="minorHAnsi" w:hAnsiTheme="minorHAnsi"/>
          <w:sz w:val="24"/>
          <w:szCs w:val="24"/>
          <w:lang w:val="is-IS"/>
        </w:rPr>
      </w:pPr>
      <w:r>
        <w:rPr>
          <w:rFonts w:asciiTheme="minorHAnsi" w:hAnsiTheme="minorHAnsi"/>
          <w:bCs w:val="0"/>
          <w:sz w:val="24"/>
          <w:szCs w:val="24"/>
          <w:lang w:val="is-IS"/>
        </w:rPr>
        <w:t>Markmið leikskólans eru að</w:t>
      </w:r>
      <w:r>
        <w:rPr>
          <w:rFonts w:asciiTheme="minorHAnsi" w:hAnsiTheme="minorHAnsi"/>
          <w:b w:val="0"/>
          <w:bCs w:val="0"/>
          <w:sz w:val="24"/>
          <w:szCs w:val="24"/>
          <w:lang w:val="is-IS"/>
        </w:rPr>
        <w:t>:</w:t>
      </w:r>
    </w:p>
    <w:p w14:paraId="6E886DAA"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efla sjálfsmynd barna</w:t>
      </w:r>
    </w:p>
    <w:p w14:paraId="02E41836"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barnið  öðlist virðingu og viðurkenningu og læri að treysta á eigin verðleika</w:t>
      </w:r>
    </w:p>
    <w:p w14:paraId="03817011"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að barnið finni öryggi og læri að taka frumkvæði og sýna tillitssemi</w:t>
      </w:r>
    </w:p>
    <w:p w14:paraId="17B4E23F" w14:textId="77777777" w:rsidR="00CE2264" w:rsidRDefault="00CE2264" w:rsidP="00CE2264">
      <w:pPr>
        <w:pStyle w:val="Meginml"/>
        <w:widowControl w:val="0"/>
        <w:jc w:val="both"/>
        <w:rPr>
          <w:rFonts w:asciiTheme="minorHAnsi" w:hAnsiTheme="minorHAnsi"/>
          <w:sz w:val="24"/>
          <w:szCs w:val="24"/>
          <w:lang w:val="is-IS"/>
        </w:rPr>
      </w:pPr>
      <w:r>
        <w:rPr>
          <w:rFonts w:asciiTheme="minorHAnsi" w:hAnsiTheme="minorHAnsi"/>
          <w:sz w:val="24"/>
          <w:szCs w:val="24"/>
          <w:lang w:val="is-IS"/>
        </w:rPr>
        <w:t>- að barnið læri að móta sínar eigin skoðanir, koma þeim á framfæri og taka á móti skoðunum annarra</w:t>
      </w:r>
    </w:p>
    <w:p w14:paraId="1158397C" w14:textId="77777777" w:rsidR="00CE2264" w:rsidRDefault="00CE2264" w:rsidP="00CE2264">
      <w:pPr>
        <w:pStyle w:val="Meginml"/>
        <w:widowControl w:val="0"/>
        <w:rPr>
          <w:rFonts w:asciiTheme="minorHAnsi" w:hAnsiTheme="minorHAnsi"/>
          <w:sz w:val="24"/>
          <w:szCs w:val="24"/>
          <w:lang w:val="is-IS"/>
        </w:rPr>
      </w:pPr>
      <w:r>
        <w:rPr>
          <w:rFonts w:asciiTheme="minorHAnsi" w:hAnsiTheme="minorHAnsi"/>
          <w:sz w:val="24"/>
          <w:szCs w:val="24"/>
          <w:lang w:val="is-IS"/>
        </w:rPr>
        <w:t>- að styrkja börnin fyrir skólagöngu með samkennslu (elstu börn leikskóla með yngstu börnum grunnskóla)</w:t>
      </w:r>
    </w:p>
    <w:p w14:paraId="00A213E5" w14:textId="77777777" w:rsidR="00CE2264" w:rsidRDefault="00CE2264" w:rsidP="00CE2264">
      <w:pPr>
        <w:pStyle w:val="Meginml"/>
        <w:widowControl w:val="0"/>
        <w:rPr>
          <w:rFonts w:asciiTheme="minorHAnsi" w:hAnsiTheme="minorHAnsi"/>
          <w:b/>
          <w:bCs/>
          <w:sz w:val="24"/>
          <w:szCs w:val="24"/>
          <w:lang w:val="is-IS"/>
        </w:rPr>
      </w:pPr>
      <w:r>
        <w:rPr>
          <w:rFonts w:asciiTheme="minorHAnsi" w:hAnsiTheme="minorHAnsi"/>
          <w:b/>
          <w:bCs/>
          <w:sz w:val="24"/>
          <w:szCs w:val="24"/>
          <w:lang w:val="is-IS"/>
        </w:rPr>
        <w:t> </w:t>
      </w:r>
    </w:p>
    <w:p w14:paraId="64E1D8BF" w14:textId="77777777" w:rsidR="00CE2264" w:rsidRDefault="00CE2264" w:rsidP="00CE2264">
      <w:pPr>
        <w:pStyle w:val="Bekkur"/>
        <w:widowControl w:val="0"/>
        <w:rPr>
          <w:sz w:val="24"/>
          <w:szCs w:val="24"/>
          <w:lang w:val="is-IS"/>
        </w:rPr>
      </w:pPr>
    </w:p>
    <w:p w14:paraId="47450173" w14:textId="77777777" w:rsidR="00CE2264" w:rsidRDefault="00CE2264" w:rsidP="00CE2264">
      <w:pPr>
        <w:pStyle w:val="Bekkur"/>
        <w:widowControl w:val="0"/>
        <w:rPr>
          <w:sz w:val="24"/>
          <w:szCs w:val="24"/>
          <w:lang w:val="is-IS"/>
        </w:rPr>
      </w:pPr>
    </w:p>
    <w:p w14:paraId="0E82A064" w14:textId="77777777" w:rsidR="00DC73E7" w:rsidRDefault="00CE2264" w:rsidP="00CE2264">
      <w:pPr>
        <w:pStyle w:val="Bekkur"/>
        <w:widowControl w:val="0"/>
        <w:rPr>
          <w:sz w:val="24"/>
          <w:szCs w:val="24"/>
          <w:lang w:val="is-IS"/>
        </w:rPr>
      </w:pPr>
      <w:r>
        <w:rPr>
          <w:sz w:val="24"/>
          <w:szCs w:val="24"/>
          <w:lang w:val="is-IS"/>
        </w:rPr>
        <w:t> </w:t>
      </w:r>
    </w:p>
    <w:p w14:paraId="3D556F3F" w14:textId="343C75DE" w:rsidR="00CE2264" w:rsidRDefault="00CE2264" w:rsidP="00CE2264">
      <w:pPr>
        <w:pStyle w:val="Bekkur"/>
        <w:widowControl w:val="0"/>
        <w:rPr>
          <w:rFonts w:asciiTheme="minorHAnsi" w:hAnsiTheme="minorHAnsi"/>
          <w:sz w:val="24"/>
          <w:szCs w:val="24"/>
          <w:lang w:val="is-IS"/>
        </w:rPr>
      </w:pPr>
      <w:r>
        <w:rPr>
          <w:rFonts w:asciiTheme="minorHAnsi" w:hAnsiTheme="minorHAnsi"/>
          <w:sz w:val="24"/>
          <w:szCs w:val="24"/>
          <w:lang w:val="is-IS"/>
        </w:rPr>
        <w:t>Starfsmenn leikskóladeildar</w:t>
      </w:r>
    </w:p>
    <w:p w14:paraId="11998EE5" w14:textId="77777777" w:rsidR="00CE2264" w:rsidRDefault="00CE2264" w:rsidP="00CE2264">
      <w:pPr>
        <w:widowControl w:val="0"/>
        <w:rPr>
          <w:sz w:val="24"/>
          <w:szCs w:val="24"/>
          <w:lang w:val="is-IS"/>
        </w:rPr>
      </w:pPr>
    </w:p>
    <w:p w14:paraId="1633CF91" w14:textId="5CA2E6F1" w:rsidR="00CE2264" w:rsidRPr="0007238B" w:rsidRDefault="00CE2264" w:rsidP="0007238B">
      <w:pPr>
        <w:widowControl w:val="0"/>
        <w:spacing w:line="180" w:lineRule="auto"/>
        <w:rPr>
          <w:rFonts w:cs="Times New Roman"/>
          <w:b/>
          <w:sz w:val="24"/>
          <w:szCs w:val="24"/>
          <w:lang w:val="is-IS"/>
        </w:rPr>
      </w:pPr>
      <w:r>
        <w:rPr>
          <w:rFonts w:cs="Times New Roman"/>
          <w:b/>
          <w:sz w:val="24"/>
          <w:szCs w:val="24"/>
          <w:lang w:val="is-IS"/>
        </w:rPr>
        <w:t xml:space="preserve">Anna Sigurðardóttir, </w:t>
      </w:r>
      <w:r>
        <w:rPr>
          <w:sz w:val="24"/>
          <w:szCs w:val="24"/>
          <w:lang w:val="is-IS"/>
        </w:rPr>
        <w:t>E</w:t>
      </w:r>
      <w:r>
        <w:rPr>
          <w:rFonts w:cs="Times New Roman"/>
          <w:sz w:val="24"/>
          <w:szCs w:val="24"/>
          <w:lang w:val="is-IS"/>
        </w:rPr>
        <w:t xml:space="preserve">yrardalur 1 </w:t>
      </w:r>
      <w:r>
        <w:rPr>
          <w:rFonts w:cs="Times New Roman"/>
          <w:sz w:val="24"/>
          <w:szCs w:val="24"/>
          <w:lang w:val="is-IS"/>
        </w:rPr>
        <w:tab/>
      </w:r>
      <w:r>
        <w:rPr>
          <w:rFonts w:cs="Times New Roman"/>
          <w:sz w:val="24"/>
          <w:szCs w:val="24"/>
          <w:lang w:val="is-IS"/>
        </w:rPr>
        <w:tab/>
        <w:t xml:space="preserve">s: 456-4962   </w:t>
      </w:r>
      <w:r>
        <w:rPr>
          <w:rFonts w:cs="Times New Roman"/>
          <w:sz w:val="24"/>
          <w:szCs w:val="24"/>
          <w:lang w:val="is-IS"/>
        </w:rPr>
        <w:tab/>
        <w:t xml:space="preserve"> (07:45- 16:00)</w:t>
      </w:r>
      <w:r>
        <w:rPr>
          <w:rFonts w:cs="Times New Roman"/>
          <w:b/>
          <w:bCs/>
          <w:noProof/>
          <w:sz w:val="24"/>
          <w:szCs w:val="24"/>
          <w:lang w:val="is-IS"/>
        </w:rPr>
        <w:t xml:space="preserve"> </w:t>
      </w:r>
    </w:p>
    <w:p w14:paraId="5CAE9815" w14:textId="2F40C909" w:rsidR="00CE2264" w:rsidRDefault="00CC02EC" w:rsidP="00CE2264">
      <w:pPr>
        <w:pStyle w:val="Meginml"/>
        <w:widowControl w:val="0"/>
        <w:spacing w:line="180" w:lineRule="auto"/>
        <w:rPr>
          <w:rFonts w:asciiTheme="minorHAnsi" w:hAnsiTheme="minorHAnsi"/>
          <w:bCs/>
          <w:sz w:val="24"/>
          <w:szCs w:val="24"/>
          <w:lang w:val="is-IS"/>
        </w:rPr>
      </w:pPr>
      <w:r>
        <w:rPr>
          <w:rFonts w:asciiTheme="minorHAnsi" w:hAnsiTheme="minorHAnsi"/>
          <w:b/>
          <w:bCs/>
          <w:sz w:val="24"/>
          <w:szCs w:val="24"/>
          <w:lang w:val="is-IS"/>
        </w:rPr>
        <w:t>Salbjörg Sigurðardóttir</w:t>
      </w:r>
      <w:r w:rsidR="00CE2264">
        <w:rPr>
          <w:rFonts w:asciiTheme="minorHAnsi" w:hAnsiTheme="minorHAnsi"/>
          <w:b/>
          <w:bCs/>
          <w:sz w:val="24"/>
          <w:szCs w:val="24"/>
          <w:lang w:val="is-IS"/>
        </w:rPr>
        <w:t xml:space="preserve">, </w:t>
      </w:r>
      <w:r>
        <w:rPr>
          <w:rFonts w:asciiTheme="minorHAnsi" w:hAnsiTheme="minorHAnsi"/>
          <w:bCs/>
          <w:sz w:val="24"/>
          <w:szCs w:val="24"/>
          <w:lang w:val="is-IS"/>
        </w:rPr>
        <w:t>Svarthamar</w:t>
      </w:r>
      <w:r w:rsidR="00CE2264">
        <w:rPr>
          <w:rFonts w:asciiTheme="minorHAnsi" w:hAnsiTheme="minorHAnsi"/>
          <w:bCs/>
          <w:sz w:val="24"/>
          <w:szCs w:val="24"/>
          <w:lang w:val="is-IS"/>
        </w:rPr>
        <w:t xml:space="preserve">               s: </w:t>
      </w:r>
      <w:r>
        <w:rPr>
          <w:rFonts w:asciiTheme="minorHAnsi" w:hAnsiTheme="minorHAnsi"/>
          <w:bCs/>
          <w:sz w:val="24"/>
          <w:szCs w:val="24"/>
          <w:lang w:val="is-IS"/>
        </w:rPr>
        <w:t>618-2612</w:t>
      </w:r>
      <w:r w:rsidR="00CE2264">
        <w:rPr>
          <w:rFonts w:asciiTheme="minorHAnsi" w:hAnsiTheme="minorHAnsi"/>
          <w:bCs/>
          <w:sz w:val="24"/>
          <w:szCs w:val="24"/>
          <w:lang w:val="is-IS"/>
        </w:rPr>
        <w:t xml:space="preserve">      (08:00 – 16:00)</w:t>
      </w:r>
    </w:p>
    <w:p w14:paraId="636D3CD4" w14:textId="70C373B2" w:rsidR="00AF4A78" w:rsidRDefault="00AF4A78" w:rsidP="00CE2264">
      <w:pPr>
        <w:pStyle w:val="Meginml"/>
        <w:widowControl w:val="0"/>
        <w:spacing w:line="180" w:lineRule="auto"/>
        <w:rPr>
          <w:rFonts w:asciiTheme="minorHAnsi" w:hAnsiTheme="minorHAnsi"/>
          <w:bCs/>
          <w:sz w:val="24"/>
          <w:szCs w:val="24"/>
          <w:lang w:val="is-IS"/>
        </w:rPr>
      </w:pPr>
    </w:p>
    <w:p w14:paraId="153A55F9" w14:textId="70829905" w:rsidR="00AF4A78" w:rsidRPr="00DF3F95" w:rsidRDefault="00AF4A78" w:rsidP="00CE2264">
      <w:pPr>
        <w:pStyle w:val="Meginml"/>
        <w:widowControl w:val="0"/>
        <w:spacing w:line="180" w:lineRule="auto"/>
        <w:rPr>
          <w:rFonts w:asciiTheme="minorHAnsi" w:hAnsiTheme="minorHAnsi"/>
          <w:bCs/>
          <w:sz w:val="24"/>
          <w:szCs w:val="24"/>
          <w:lang w:val="is-IS"/>
        </w:rPr>
      </w:pPr>
      <w:r>
        <w:rPr>
          <w:rFonts w:asciiTheme="minorHAnsi" w:hAnsiTheme="minorHAnsi"/>
          <w:b/>
          <w:sz w:val="24"/>
          <w:szCs w:val="24"/>
          <w:lang w:val="is-IS"/>
        </w:rPr>
        <w:t xml:space="preserve">Vanda </w:t>
      </w:r>
      <w:r w:rsidR="00DF3F95">
        <w:rPr>
          <w:rFonts w:asciiTheme="minorHAnsi" w:hAnsiTheme="minorHAnsi"/>
          <w:b/>
          <w:sz w:val="24"/>
          <w:szCs w:val="24"/>
          <w:lang w:val="is-IS"/>
        </w:rPr>
        <w:t>C. Da Silva Encarmacao,</w:t>
      </w:r>
      <w:r w:rsidR="00DF3F95">
        <w:rPr>
          <w:rFonts w:asciiTheme="minorHAnsi" w:hAnsiTheme="minorHAnsi"/>
          <w:bCs/>
          <w:sz w:val="24"/>
          <w:szCs w:val="24"/>
          <w:lang w:val="is-IS"/>
        </w:rPr>
        <w:t xml:space="preserve"> Holtagata     s: 692</w:t>
      </w:r>
      <w:r w:rsidR="0007238B">
        <w:rPr>
          <w:rFonts w:asciiTheme="minorHAnsi" w:hAnsiTheme="minorHAnsi"/>
          <w:bCs/>
          <w:sz w:val="24"/>
          <w:szCs w:val="24"/>
          <w:lang w:val="is-IS"/>
        </w:rPr>
        <w:t>-</w:t>
      </w:r>
      <w:r w:rsidR="00DF3F95">
        <w:rPr>
          <w:rFonts w:asciiTheme="minorHAnsi" w:hAnsiTheme="minorHAnsi"/>
          <w:bCs/>
          <w:sz w:val="24"/>
          <w:szCs w:val="24"/>
          <w:lang w:val="is-IS"/>
        </w:rPr>
        <w:t>0952         (08:00 – 16:00)</w:t>
      </w:r>
    </w:p>
    <w:p w14:paraId="310D567D" w14:textId="3C51F56A" w:rsidR="00CE2264" w:rsidRDefault="00CE2264" w:rsidP="00CE2264">
      <w:pPr>
        <w:pStyle w:val="Bekkur"/>
        <w:widowControl w:val="0"/>
        <w:spacing w:line="180" w:lineRule="auto"/>
        <w:rPr>
          <w:rFonts w:asciiTheme="minorHAnsi" w:hAnsiTheme="minorHAnsi"/>
          <w:bCs w:val="0"/>
          <w:sz w:val="24"/>
          <w:szCs w:val="24"/>
          <w:lang w:val="is-IS"/>
        </w:rPr>
      </w:pPr>
      <w:r>
        <w:rPr>
          <w:rFonts w:asciiTheme="minorHAnsi" w:hAnsiTheme="minorHAnsi"/>
          <w:bCs w:val="0"/>
          <w:sz w:val="24"/>
          <w:szCs w:val="24"/>
          <w:lang w:val="is-IS"/>
        </w:rPr>
        <w:t> </w:t>
      </w:r>
    </w:p>
    <w:p w14:paraId="67BBD2B9" w14:textId="77777777" w:rsidR="00CE2264" w:rsidRDefault="00CE2264" w:rsidP="00CE2264">
      <w:pPr>
        <w:pStyle w:val="Bekkur"/>
        <w:widowControl w:val="0"/>
        <w:spacing w:line="180" w:lineRule="auto"/>
        <w:rPr>
          <w:rFonts w:asciiTheme="minorHAnsi" w:hAnsiTheme="minorHAnsi"/>
          <w:bCs w:val="0"/>
          <w:sz w:val="24"/>
          <w:szCs w:val="24"/>
          <w:lang w:val="is-IS"/>
        </w:rPr>
      </w:pPr>
    </w:p>
    <w:p w14:paraId="2B8FF0D4" w14:textId="77777777" w:rsidR="00CE2264" w:rsidRDefault="00CE2264" w:rsidP="00CE2264">
      <w:pPr>
        <w:pStyle w:val="Heading1"/>
        <w:numPr>
          <w:ilvl w:val="0"/>
          <w:numId w:val="1"/>
        </w:numPr>
        <w:jc w:val="center"/>
        <w:rPr>
          <w:lang w:val="is-IS"/>
        </w:rPr>
      </w:pPr>
      <w:bookmarkStart w:id="15" w:name="_Toc341098527"/>
      <w:r>
        <w:rPr>
          <w:lang w:val="is-IS"/>
        </w:rPr>
        <w:lastRenderedPageBreak/>
        <w:t>Tónlistardeild</w:t>
      </w:r>
      <w:bookmarkEnd w:id="15"/>
    </w:p>
    <w:p w14:paraId="4C16C4E4" w14:textId="77777777" w:rsidR="00CE2264" w:rsidRDefault="00CE2264" w:rsidP="00CE2264">
      <w:pPr>
        <w:rPr>
          <w:lang w:val="is-IS"/>
        </w:rPr>
      </w:pPr>
    </w:p>
    <w:p w14:paraId="208C2A6F" w14:textId="77777777" w:rsidR="00CE2264" w:rsidRDefault="00CE2264" w:rsidP="00CE2264">
      <w:pPr>
        <w:jc w:val="both"/>
        <w:rPr>
          <w:rFonts w:cs="Times New Roman"/>
          <w:sz w:val="24"/>
          <w:szCs w:val="24"/>
        </w:rPr>
      </w:pPr>
      <w:proofErr w:type="spellStart"/>
      <w:r>
        <w:rPr>
          <w:rFonts w:cs="Times New Roman"/>
          <w:b/>
          <w:i/>
          <w:sz w:val="24"/>
          <w:szCs w:val="24"/>
        </w:rPr>
        <w:t>Tónlistardeildin</w:t>
      </w:r>
      <w:proofErr w:type="spellEnd"/>
      <w:r>
        <w:rPr>
          <w:rFonts w:cs="Times New Roman"/>
          <w:sz w:val="24"/>
          <w:szCs w:val="24"/>
        </w:rPr>
        <w:t xml:space="preserve"> er </w:t>
      </w:r>
      <w:proofErr w:type="spellStart"/>
      <w:r>
        <w:rPr>
          <w:rFonts w:cs="Times New Roman"/>
          <w:sz w:val="24"/>
          <w:szCs w:val="24"/>
        </w:rPr>
        <w:t>hluti</w:t>
      </w:r>
      <w:proofErr w:type="spellEnd"/>
      <w:r>
        <w:rPr>
          <w:rFonts w:cs="Times New Roman"/>
          <w:sz w:val="24"/>
          <w:szCs w:val="24"/>
        </w:rPr>
        <w:t xml:space="preserve"> </w:t>
      </w:r>
      <w:proofErr w:type="spellStart"/>
      <w:r>
        <w:rPr>
          <w:rFonts w:cs="Times New Roman"/>
          <w:sz w:val="24"/>
          <w:szCs w:val="24"/>
        </w:rPr>
        <w:t>af</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lýtur</w:t>
      </w:r>
      <w:proofErr w:type="spellEnd"/>
      <w:r>
        <w:rPr>
          <w:rFonts w:cs="Times New Roman"/>
          <w:sz w:val="24"/>
          <w:szCs w:val="24"/>
        </w:rPr>
        <w:t xml:space="preserve"> </w:t>
      </w:r>
      <w:proofErr w:type="spellStart"/>
      <w:r>
        <w:rPr>
          <w:rFonts w:cs="Times New Roman"/>
          <w:sz w:val="24"/>
          <w:szCs w:val="24"/>
        </w:rPr>
        <w:t>yfirsjórn</w:t>
      </w:r>
      <w:proofErr w:type="spellEnd"/>
      <w:r>
        <w:rPr>
          <w:rFonts w:cs="Times New Roman"/>
          <w:sz w:val="24"/>
          <w:szCs w:val="24"/>
        </w:rPr>
        <w:t xml:space="preserve"> </w:t>
      </w:r>
      <w:proofErr w:type="spellStart"/>
      <w:r>
        <w:rPr>
          <w:rFonts w:cs="Times New Roman"/>
          <w:sz w:val="24"/>
          <w:szCs w:val="24"/>
        </w:rPr>
        <w:t>skólastjóra</w:t>
      </w:r>
      <w:proofErr w:type="spellEnd"/>
      <w:r>
        <w:rPr>
          <w:rFonts w:cs="Times New Roman"/>
          <w:sz w:val="24"/>
          <w:szCs w:val="24"/>
        </w:rPr>
        <w:t>.</w:t>
      </w:r>
    </w:p>
    <w:p w14:paraId="3C44A25E" w14:textId="1AA0C340" w:rsidR="00CE2264" w:rsidRDefault="00CE2264" w:rsidP="00CE2264">
      <w:pPr>
        <w:widowControl w:val="0"/>
        <w:jc w:val="both"/>
        <w:rPr>
          <w:rFonts w:cs="Times New Roman"/>
          <w:sz w:val="24"/>
          <w:szCs w:val="24"/>
          <w:lang w:val="is-IS"/>
        </w:rPr>
      </w:pPr>
      <w:r>
        <w:rPr>
          <w:rFonts w:cs="Times New Roman"/>
          <w:sz w:val="24"/>
          <w:szCs w:val="24"/>
          <w:lang w:val="is-IS"/>
        </w:rPr>
        <w:t>Haustið 20</w:t>
      </w:r>
      <w:r w:rsidR="00CC02EC">
        <w:rPr>
          <w:rFonts w:cs="Times New Roman"/>
          <w:sz w:val="24"/>
          <w:szCs w:val="24"/>
          <w:lang w:val="is-IS"/>
        </w:rPr>
        <w:t>2</w:t>
      </w:r>
      <w:r w:rsidR="00DF3F95">
        <w:rPr>
          <w:rFonts w:cs="Times New Roman"/>
          <w:sz w:val="24"/>
          <w:szCs w:val="24"/>
          <w:lang w:val="is-IS"/>
        </w:rPr>
        <w:t>1</w:t>
      </w:r>
      <w:r>
        <w:rPr>
          <w:rFonts w:cs="Times New Roman"/>
          <w:sz w:val="24"/>
          <w:szCs w:val="24"/>
          <w:lang w:val="is-IS"/>
        </w:rPr>
        <w:t xml:space="preserve"> stunda</w:t>
      </w:r>
      <w:r w:rsidR="008D6636">
        <w:rPr>
          <w:rFonts w:cs="Times New Roman"/>
          <w:sz w:val="24"/>
          <w:szCs w:val="24"/>
          <w:lang w:val="is-IS"/>
        </w:rPr>
        <w:t xml:space="preserve"> 6</w:t>
      </w:r>
      <w:r>
        <w:rPr>
          <w:rFonts w:cs="Times New Roman"/>
          <w:sz w:val="24"/>
          <w:szCs w:val="24"/>
          <w:lang w:val="is-IS"/>
        </w:rPr>
        <w:t xml:space="preserve"> nemendur tónlistarnám við tónlistardeildina okkar. Tónlist er kennd í tónlistarveri skólans. Jóhanna Rúnarsdóttir kennir á píanó og blokkflautu, ásamt tónmenntarkennslu, einnig er hún með söngstund í leikskólanum. Kennar</w:t>
      </w:r>
      <w:r w:rsidR="00CD2C36">
        <w:rPr>
          <w:rFonts w:cs="Times New Roman"/>
          <w:sz w:val="24"/>
          <w:szCs w:val="24"/>
          <w:lang w:val="is-IS"/>
        </w:rPr>
        <w:t>i</w:t>
      </w:r>
      <w:r>
        <w:rPr>
          <w:rFonts w:cs="Times New Roman"/>
          <w:sz w:val="24"/>
          <w:szCs w:val="24"/>
          <w:lang w:val="is-IS"/>
        </w:rPr>
        <w:t xml:space="preserve"> tónlistardeildar si</w:t>
      </w:r>
      <w:r w:rsidR="00AF40F0">
        <w:rPr>
          <w:rFonts w:cs="Times New Roman"/>
          <w:sz w:val="24"/>
          <w:szCs w:val="24"/>
          <w:lang w:val="is-IS"/>
        </w:rPr>
        <w:t>tur</w:t>
      </w:r>
      <w:r>
        <w:rPr>
          <w:rFonts w:cs="Times New Roman"/>
          <w:sz w:val="24"/>
          <w:szCs w:val="24"/>
          <w:lang w:val="is-IS"/>
        </w:rPr>
        <w:t xml:space="preserve"> fasta fundi með skólastjóra, og stundum með kennurum þegar þurfa þykir.</w:t>
      </w:r>
    </w:p>
    <w:p w14:paraId="3015B2E9" w14:textId="77777777" w:rsidR="00CE2264" w:rsidRDefault="00CE2264" w:rsidP="00CE2264">
      <w:pPr>
        <w:widowControl w:val="0"/>
        <w:jc w:val="both"/>
        <w:rPr>
          <w:rFonts w:cs="Times New Roman"/>
          <w:sz w:val="24"/>
          <w:szCs w:val="24"/>
          <w:lang w:val="is-IS"/>
        </w:rPr>
      </w:pPr>
      <w:proofErr w:type="spellStart"/>
      <w:r>
        <w:rPr>
          <w:rFonts w:cs="Times New Roman"/>
          <w:sz w:val="24"/>
          <w:szCs w:val="24"/>
        </w:rPr>
        <w:t>Tónlistardeildin</w:t>
      </w:r>
      <w:proofErr w:type="spellEnd"/>
      <w:r>
        <w:rPr>
          <w:rFonts w:cs="Times New Roman"/>
          <w:sz w:val="24"/>
          <w:szCs w:val="24"/>
        </w:rPr>
        <w:t xml:space="preserve"> </w:t>
      </w:r>
      <w:proofErr w:type="spellStart"/>
      <w:r>
        <w:rPr>
          <w:rFonts w:cs="Times New Roman"/>
          <w:sz w:val="24"/>
          <w:szCs w:val="24"/>
        </w:rPr>
        <w:t>starfar</w:t>
      </w:r>
      <w:proofErr w:type="spellEnd"/>
      <w:r>
        <w:rPr>
          <w:rFonts w:cs="Times New Roman"/>
          <w:sz w:val="24"/>
          <w:szCs w:val="24"/>
        </w:rPr>
        <w:t xml:space="preserve"> </w:t>
      </w:r>
      <w:proofErr w:type="spellStart"/>
      <w:r>
        <w:rPr>
          <w:rFonts w:cs="Times New Roman"/>
          <w:sz w:val="24"/>
          <w:szCs w:val="24"/>
        </w:rPr>
        <w:t>eftir</w:t>
      </w:r>
      <w:proofErr w:type="spellEnd"/>
      <w:r>
        <w:rPr>
          <w:rFonts w:cs="Times New Roman"/>
          <w:sz w:val="24"/>
          <w:szCs w:val="24"/>
        </w:rPr>
        <w:t xml:space="preserve"> </w:t>
      </w:r>
      <w:proofErr w:type="spellStart"/>
      <w:r>
        <w:rPr>
          <w:rFonts w:cs="Times New Roman"/>
          <w:sz w:val="24"/>
          <w:szCs w:val="24"/>
        </w:rPr>
        <w:t>þeim</w:t>
      </w:r>
      <w:proofErr w:type="spellEnd"/>
      <w:r>
        <w:rPr>
          <w:rFonts w:cs="Times New Roman"/>
          <w:sz w:val="24"/>
          <w:szCs w:val="24"/>
        </w:rPr>
        <w:t xml:space="preserve"> </w:t>
      </w:r>
      <w:proofErr w:type="spellStart"/>
      <w:r>
        <w:rPr>
          <w:rFonts w:cs="Times New Roman"/>
          <w:sz w:val="24"/>
          <w:szCs w:val="24"/>
        </w:rPr>
        <w:t>námskrám</w:t>
      </w:r>
      <w:proofErr w:type="spellEnd"/>
      <w:r>
        <w:rPr>
          <w:rFonts w:cs="Times New Roman"/>
          <w:sz w:val="24"/>
          <w:szCs w:val="24"/>
        </w:rPr>
        <w:t xml:space="preserve">, </w:t>
      </w:r>
      <w:proofErr w:type="spellStart"/>
      <w:r>
        <w:rPr>
          <w:rFonts w:cs="Times New Roman"/>
          <w:sz w:val="24"/>
          <w:szCs w:val="24"/>
        </w:rPr>
        <w:t>lögum</w:t>
      </w:r>
      <w:proofErr w:type="spellEnd"/>
      <w:r>
        <w:rPr>
          <w:rFonts w:cs="Times New Roman"/>
          <w:sz w:val="24"/>
          <w:szCs w:val="24"/>
        </w:rPr>
        <w:t xml:space="preserve"> og </w:t>
      </w:r>
      <w:proofErr w:type="spellStart"/>
      <w:r>
        <w:rPr>
          <w:rFonts w:cs="Times New Roman"/>
          <w:sz w:val="24"/>
          <w:szCs w:val="24"/>
        </w:rPr>
        <w:t>reglugerðum</w:t>
      </w:r>
      <w:proofErr w:type="spellEnd"/>
      <w:r>
        <w:rPr>
          <w:rFonts w:cs="Times New Roman"/>
          <w:sz w:val="24"/>
          <w:szCs w:val="24"/>
        </w:rPr>
        <w:t xml:space="preserve"> </w:t>
      </w:r>
      <w:proofErr w:type="spellStart"/>
      <w:r>
        <w:rPr>
          <w:rFonts w:cs="Times New Roman"/>
          <w:sz w:val="24"/>
          <w:szCs w:val="24"/>
        </w:rPr>
        <w:t>tónlistarskóla</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gild eru á </w:t>
      </w:r>
      <w:proofErr w:type="spellStart"/>
      <w:r>
        <w:rPr>
          <w:rFonts w:cs="Times New Roman"/>
          <w:sz w:val="24"/>
          <w:szCs w:val="24"/>
        </w:rPr>
        <w:t>hverjum</w:t>
      </w:r>
      <w:proofErr w:type="spellEnd"/>
      <w:r>
        <w:rPr>
          <w:rFonts w:cs="Times New Roman"/>
          <w:sz w:val="24"/>
          <w:szCs w:val="24"/>
        </w:rPr>
        <w:t xml:space="preserve"> </w:t>
      </w:r>
      <w:proofErr w:type="spellStart"/>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Hlutverk</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glæða</w:t>
      </w:r>
      <w:proofErr w:type="spellEnd"/>
      <w:r>
        <w:rPr>
          <w:rFonts w:cs="Times New Roman"/>
          <w:sz w:val="24"/>
          <w:szCs w:val="24"/>
        </w:rPr>
        <w:t xml:space="preserve"> </w:t>
      </w:r>
      <w:proofErr w:type="spellStart"/>
      <w:r>
        <w:rPr>
          <w:rFonts w:cs="Times New Roman"/>
          <w:sz w:val="24"/>
          <w:szCs w:val="24"/>
        </w:rPr>
        <w:t>áhuga</w:t>
      </w:r>
      <w:proofErr w:type="spellEnd"/>
      <w:r>
        <w:rPr>
          <w:rFonts w:cs="Times New Roman"/>
          <w:sz w:val="24"/>
          <w:szCs w:val="24"/>
        </w:rPr>
        <w:t xml:space="preserve"> á </w:t>
      </w:r>
      <w:proofErr w:type="spellStart"/>
      <w:r>
        <w:rPr>
          <w:rFonts w:cs="Times New Roman"/>
          <w:sz w:val="24"/>
          <w:szCs w:val="24"/>
        </w:rPr>
        <w:t>tónlist</w:t>
      </w:r>
      <w:proofErr w:type="spellEnd"/>
      <w:r>
        <w:rPr>
          <w:rFonts w:cs="Times New Roman"/>
          <w:sz w:val="24"/>
          <w:szCs w:val="24"/>
        </w:rPr>
        <w:t xml:space="preserve"> og </w:t>
      </w:r>
      <w:proofErr w:type="spellStart"/>
      <w:r>
        <w:rPr>
          <w:rFonts w:cs="Times New Roman"/>
          <w:sz w:val="24"/>
          <w:szCs w:val="24"/>
        </w:rPr>
        <w:t>tónlistariðkun</w:t>
      </w:r>
      <w:proofErr w:type="spellEnd"/>
      <w:r>
        <w:rPr>
          <w:rFonts w:cs="Times New Roman"/>
          <w:sz w:val="24"/>
          <w:szCs w:val="24"/>
        </w:rPr>
        <w:t xml:space="preserve"> á </w:t>
      </w:r>
      <w:proofErr w:type="spellStart"/>
      <w:r>
        <w:rPr>
          <w:rFonts w:cs="Times New Roman"/>
          <w:sz w:val="24"/>
          <w:szCs w:val="24"/>
        </w:rPr>
        <w:t>starfssvæði</w:t>
      </w:r>
      <w:proofErr w:type="spellEnd"/>
      <w:r>
        <w:rPr>
          <w:rFonts w:cs="Times New Roman"/>
          <w:sz w:val="24"/>
          <w:szCs w:val="24"/>
        </w:rPr>
        <w:t xml:space="preserve"> </w:t>
      </w:r>
      <w:proofErr w:type="spellStart"/>
      <w:r>
        <w:rPr>
          <w:rFonts w:cs="Times New Roman"/>
          <w:sz w:val="24"/>
          <w:szCs w:val="24"/>
        </w:rPr>
        <w:t>sínu</w:t>
      </w:r>
      <w:proofErr w:type="spellEnd"/>
      <w:r>
        <w:rPr>
          <w:rFonts w:cs="Times New Roman"/>
          <w:sz w:val="24"/>
          <w:szCs w:val="24"/>
        </w:rPr>
        <w:t xml:space="preserve">, </w:t>
      </w:r>
      <w:proofErr w:type="spellStart"/>
      <w:r>
        <w:rPr>
          <w:rFonts w:cs="Times New Roman"/>
          <w:sz w:val="24"/>
          <w:szCs w:val="24"/>
        </w:rPr>
        <w:t>annast</w:t>
      </w:r>
      <w:proofErr w:type="spellEnd"/>
      <w:r>
        <w:rPr>
          <w:rFonts w:cs="Times New Roman"/>
          <w:sz w:val="24"/>
          <w:szCs w:val="24"/>
        </w:rPr>
        <w:t xml:space="preserve"> </w:t>
      </w:r>
      <w:proofErr w:type="spellStart"/>
      <w:r>
        <w:rPr>
          <w:rFonts w:cs="Times New Roman"/>
          <w:sz w:val="24"/>
          <w:szCs w:val="24"/>
        </w:rPr>
        <w:t>kennslu</w:t>
      </w:r>
      <w:proofErr w:type="spellEnd"/>
      <w:r>
        <w:rPr>
          <w:rFonts w:cs="Times New Roman"/>
          <w:sz w:val="24"/>
          <w:szCs w:val="24"/>
        </w:rPr>
        <w:t xml:space="preserve"> í </w:t>
      </w:r>
      <w:proofErr w:type="spellStart"/>
      <w:r>
        <w:rPr>
          <w:rFonts w:cs="Times New Roman"/>
          <w:sz w:val="24"/>
          <w:szCs w:val="24"/>
        </w:rPr>
        <w:t>hljóðfæraleik</w:t>
      </w:r>
      <w:proofErr w:type="spellEnd"/>
      <w:r>
        <w:rPr>
          <w:rFonts w:cs="Times New Roman"/>
          <w:sz w:val="24"/>
          <w:szCs w:val="24"/>
        </w:rPr>
        <w:t xml:space="preserve"> </w:t>
      </w:r>
      <w:proofErr w:type="spellStart"/>
      <w:r>
        <w:rPr>
          <w:rFonts w:cs="Times New Roman"/>
          <w:sz w:val="24"/>
          <w:szCs w:val="24"/>
        </w:rPr>
        <w:t>ásamt</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tónlistargreinum</w:t>
      </w:r>
      <w:proofErr w:type="spellEnd"/>
      <w:r>
        <w:rPr>
          <w:rFonts w:cs="Times New Roman"/>
          <w:sz w:val="24"/>
          <w:szCs w:val="24"/>
        </w:rPr>
        <w:t xml:space="preserve"> og </w:t>
      </w:r>
      <w:proofErr w:type="spellStart"/>
      <w:r>
        <w:rPr>
          <w:rFonts w:cs="Times New Roman"/>
          <w:sz w:val="24"/>
          <w:szCs w:val="24"/>
        </w:rPr>
        <w:t>búa</w:t>
      </w:r>
      <w:proofErr w:type="spellEnd"/>
      <w:r>
        <w:rPr>
          <w:rFonts w:cs="Times New Roman"/>
          <w:sz w:val="24"/>
          <w:szCs w:val="24"/>
        </w:rPr>
        <w:t xml:space="preserve"> nemendur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áframhaldandi</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í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Rétt</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náms</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tónlistardeildina</w:t>
      </w:r>
      <w:proofErr w:type="spellEnd"/>
      <w:r>
        <w:rPr>
          <w:rFonts w:cs="Times New Roman"/>
          <w:sz w:val="24"/>
          <w:szCs w:val="24"/>
        </w:rPr>
        <w:t xml:space="preserve"> </w:t>
      </w:r>
      <w:proofErr w:type="spellStart"/>
      <w:r>
        <w:rPr>
          <w:rFonts w:cs="Times New Roman"/>
          <w:sz w:val="24"/>
          <w:szCs w:val="24"/>
        </w:rPr>
        <w:t>hafa</w:t>
      </w:r>
      <w:proofErr w:type="spellEnd"/>
      <w:r>
        <w:rPr>
          <w:rFonts w:cs="Times New Roman"/>
          <w:sz w:val="24"/>
          <w:szCs w:val="24"/>
        </w:rPr>
        <w:t xml:space="preserve"> </w:t>
      </w:r>
      <w:proofErr w:type="spellStart"/>
      <w:r>
        <w:rPr>
          <w:rFonts w:cs="Times New Roman"/>
          <w:sz w:val="24"/>
          <w:szCs w:val="24"/>
        </w:rPr>
        <w:t>skólaskyld</w:t>
      </w:r>
      <w:proofErr w:type="spellEnd"/>
      <w:r>
        <w:rPr>
          <w:rFonts w:cs="Times New Roman"/>
          <w:sz w:val="24"/>
          <w:szCs w:val="24"/>
        </w:rPr>
        <w:t xml:space="preserve"> </w:t>
      </w:r>
      <w:proofErr w:type="spellStart"/>
      <w:r>
        <w:rPr>
          <w:rFonts w:cs="Times New Roman"/>
          <w:sz w:val="24"/>
          <w:szCs w:val="24"/>
        </w:rPr>
        <w:t>börn</w:t>
      </w:r>
      <w:proofErr w:type="spellEnd"/>
      <w:r>
        <w:rPr>
          <w:rFonts w:cs="Times New Roman"/>
          <w:sz w:val="24"/>
          <w:szCs w:val="24"/>
        </w:rPr>
        <w:t xml:space="preserve"> í Súðavík.</w:t>
      </w:r>
    </w:p>
    <w:p w14:paraId="4B7D686A" w14:textId="77777777" w:rsidR="00CE2264" w:rsidRDefault="00CE2264" w:rsidP="00CE2264">
      <w:pPr>
        <w:jc w:val="both"/>
        <w:rPr>
          <w:rFonts w:cs="Times New Roman"/>
          <w:sz w:val="24"/>
          <w:szCs w:val="24"/>
        </w:rPr>
      </w:pPr>
      <w:proofErr w:type="spellStart"/>
      <w:r>
        <w:rPr>
          <w:rFonts w:cs="Times New Roman"/>
          <w:b/>
          <w:i/>
          <w:sz w:val="24"/>
          <w:szCs w:val="24"/>
        </w:rPr>
        <w:t>Fyrirkomulag</w:t>
      </w:r>
      <w:proofErr w:type="spellEnd"/>
      <w:r>
        <w:rPr>
          <w:rFonts w:cs="Times New Roman"/>
          <w:b/>
          <w:i/>
          <w:sz w:val="24"/>
          <w:szCs w:val="24"/>
        </w:rPr>
        <w:t xml:space="preserve"> </w:t>
      </w:r>
      <w:proofErr w:type="spellStart"/>
      <w:r>
        <w:rPr>
          <w:rFonts w:cs="Times New Roman"/>
          <w:b/>
          <w:i/>
          <w:sz w:val="24"/>
          <w:szCs w:val="24"/>
        </w:rPr>
        <w:t>Kennslu</w:t>
      </w:r>
      <w:proofErr w:type="spellEnd"/>
      <w:r>
        <w:rPr>
          <w:rFonts w:cs="Times New Roman"/>
          <w:sz w:val="24"/>
          <w:szCs w:val="24"/>
        </w:rPr>
        <w:t xml:space="preserve">: </w:t>
      </w:r>
      <w:proofErr w:type="spellStart"/>
      <w:r>
        <w:rPr>
          <w:rFonts w:cs="Times New Roman"/>
          <w:sz w:val="24"/>
          <w:szCs w:val="24"/>
        </w:rPr>
        <w:t>Kennararnir</w:t>
      </w:r>
      <w:proofErr w:type="spellEnd"/>
      <w:r>
        <w:rPr>
          <w:rFonts w:cs="Times New Roman"/>
          <w:sz w:val="24"/>
          <w:szCs w:val="24"/>
        </w:rPr>
        <w:t xml:space="preserve"> </w:t>
      </w:r>
      <w:proofErr w:type="spellStart"/>
      <w:r>
        <w:rPr>
          <w:rFonts w:cs="Times New Roman"/>
          <w:sz w:val="24"/>
          <w:szCs w:val="24"/>
        </w:rPr>
        <w:t>sækja</w:t>
      </w:r>
      <w:proofErr w:type="spellEnd"/>
      <w:r>
        <w:rPr>
          <w:rFonts w:cs="Times New Roman"/>
          <w:sz w:val="24"/>
          <w:szCs w:val="24"/>
        </w:rPr>
        <w:t xml:space="preserve"> nemendur í </w:t>
      </w:r>
      <w:proofErr w:type="spellStart"/>
      <w:r>
        <w:rPr>
          <w:rFonts w:cs="Times New Roman"/>
          <w:sz w:val="24"/>
          <w:szCs w:val="24"/>
        </w:rPr>
        <w:t>spilatíma</w:t>
      </w:r>
      <w:proofErr w:type="spellEnd"/>
      <w:r>
        <w:rPr>
          <w:rFonts w:cs="Times New Roman"/>
          <w:sz w:val="24"/>
          <w:szCs w:val="24"/>
        </w:rPr>
        <w:t xml:space="preserve"> </w:t>
      </w:r>
      <w:proofErr w:type="spellStart"/>
      <w:r>
        <w:rPr>
          <w:rFonts w:cs="Times New Roman"/>
          <w:sz w:val="24"/>
          <w:szCs w:val="24"/>
        </w:rPr>
        <w:t>út</w:t>
      </w:r>
      <w:proofErr w:type="spellEnd"/>
      <w:r>
        <w:rPr>
          <w:rFonts w:cs="Times New Roman"/>
          <w:sz w:val="24"/>
          <w:szCs w:val="24"/>
        </w:rPr>
        <w:t xml:space="preserve"> </w:t>
      </w:r>
      <w:proofErr w:type="spellStart"/>
      <w:r>
        <w:rPr>
          <w:rFonts w:cs="Times New Roman"/>
          <w:sz w:val="24"/>
          <w:szCs w:val="24"/>
        </w:rPr>
        <w:t>úr</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tímum</w:t>
      </w:r>
      <w:proofErr w:type="spellEnd"/>
      <w:r>
        <w:rPr>
          <w:rFonts w:cs="Times New Roman"/>
          <w:sz w:val="24"/>
          <w:szCs w:val="24"/>
        </w:rPr>
        <w:t xml:space="preserve"> </w:t>
      </w:r>
      <w:proofErr w:type="spellStart"/>
      <w:r>
        <w:rPr>
          <w:rFonts w:cs="Times New Roman"/>
          <w:sz w:val="24"/>
          <w:szCs w:val="24"/>
        </w:rPr>
        <w:t>eða</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eru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fasta</w:t>
      </w:r>
      <w:proofErr w:type="spellEnd"/>
      <w:r>
        <w:rPr>
          <w:rFonts w:cs="Times New Roman"/>
          <w:sz w:val="24"/>
          <w:szCs w:val="24"/>
        </w:rPr>
        <w:t xml:space="preserve"> </w:t>
      </w:r>
      <w:proofErr w:type="spellStart"/>
      <w:r>
        <w:rPr>
          <w:rFonts w:cs="Times New Roman"/>
          <w:sz w:val="24"/>
          <w:szCs w:val="24"/>
        </w:rPr>
        <w:t>einkatíma</w:t>
      </w:r>
      <w:proofErr w:type="spellEnd"/>
      <w:r>
        <w:rPr>
          <w:rFonts w:cs="Times New Roman"/>
          <w:sz w:val="24"/>
          <w:szCs w:val="24"/>
        </w:rPr>
        <w:t xml:space="preserve"> </w:t>
      </w:r>
      <w:proofErr w:type="spellStart"/>
      <w:r>
        <w:rPr>
          <w:rFonts w:cs="Times New Roman"/>
          <w:sz w:val="24"/>
          <w:szCs w:val="24"/>
        </w:rPr>
        <w:t>eftir</w:t>
      </w:r>
      <w:proofErr w:type="spellEnd"/>
      <w:r>
        <w:rPr>
          <w:rFonts w:cs="Times New Roman"/>
          <w:sz w:val="24"/>
          <w:szCs w:val="24"/>
        </w:rPr>
        <w:t xml:space="preserve"> </w:t>
      </w:r>
      <w:proofErr w:type="spellStart"/>
      <w:r>
        <w:rPr>
          <w:rFonts w:cs="Times New Roman"/>
          <w:sz w:val="24"/>
          <w:szCs w:val="24"/>
        </w:rPr>
        <w:t>grunnskóla</w:t>
      </w:r>
      <w:proofErr w:type="spellEnd"/>
      <w:r>
        <w:rPr>
          <w:rFonts w:cs="Times New Roman"/>
          <w:sz w:val="24"/>
          <w:szCs w:val="24"/>
        </w:rPr>
        <w:t xml:space="preserve">. </w:t>
      </w:r>
      <w:proofErr w:type="spellStart"/>
      <w:r>
        <w:rPr>
          <w:rFonts w:cs="Times New Roman"/>
          <w:sz w:val="24"/>
          <w:szCs w:val="24"/>
        </w:rPr>
        <w:t>Fyrstu</w:t>
      </w:r>
      <w:proofErr w:type="spellEnd"/>
      <w:r>
        <w:rPr>
          <w:rFonts w:cs="Times New Roman"/>
          <w:sz w:val="24"/>
          <w:szCs w:val="24"/>
        </w:rPr>
        <w:t xml:space="preserve"> </w:t>
      </w:r>
      <w:proofErr w:type="spellStart"/>
      <w:r>
        <w:rPr>
          <w:rFonts w:cs="Times New Roman"/>
          <w:sz w:val="24"/>
          <w:szCs w:val="24"/>
        </w:rPr>
        <w:t>ár</w:t>
      </w:r>
      <w:proofErr w:type="spellEnd"/>
      <w:r>
        <w:rPr>
          <w:rFonts w:cs="Times New Roman"/>
          <w:sz w:val="24"/>
          <w:szCs w:val="24"/>
        </w:rPr>
        <w:t xml:space="preserve"> </w:t>
      </w:r>
      <w:proofErr w:type="spellStart"/>
      <w:r>
        <w:rPr>
          <w:rFonts w:cs="Times New Roman"/>
          <w:sz w:val="24"/>
          <w:szCs w:val="24"/>
        </w:rPr>
        <w:t>yngstu</w:t>
      </w:r>
      <w:proofErr w:type="spellEnd"/>
      <w:r>
        <w:rPr>
          <w:rFonts w:cs="Times New Roman"/>
          <w:sz w:val="24"/>
          <w:szCs w:val="24"/>
        </w:rPr>
        <w:t xml:space="preserve"> </w:t>
      </w:r>
      <w:proofErr w:type="spellStart"/>
      <w:r>
        <w:rPr>
          <w:rFonts w:cs="Times New Roman"/>
          <w:sz w:val="24"/>
          <w:szCs w:val="24"/>
        </w:rPr>
        <w:t>nemendanna</w:t>
      </w:r>
      <w:proofErr w:type="spellEnd"/>
      <w:r>
        <w:rPr>
          <w:rFonts w:cs="Times New Roman"/>
          <w:sz w:val="24"/>
          <w:szCs w:val="24"/>
        </w:rPr>
        <w:t xml:space="preserve"> </w:t>
      </w:r>
      <w:proofErr w:type="spellStart"/>
      <w:r>
        <w:rPr>
          <w:rFonts w:cs="Times New Roman"/>
          <w:sz w:val="24"/>
          <w:szCs w:val="24"/>
        </w:rPr>
        <w:t>felast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mestu</w:t>
      </w:r>
      <w:proofErr w:type="spellEnd"/>
      <w:r>
        <w:rPr>
          <w:rFonts w:cs="Times New Roman"/>
          <w:sz w:val="24"/>
          <w:szCs w:val="24"/>
        </w:rPr>
        <w:t xml:space="preserve"> í </w:t>
      </w:r>
      <w:proofErr w:type="spellStart"/>
      <w:r>
        <w:rPr>
          <w:rFonts w:cs="Times New Roman"/>
          <w:sz w:val="24"/>
          <w:szCs w:val="24"/>
        </w:rPr>
        <w:t>þjálfun</w:t>
      </w:r>
      <w:proofErr w:type="spellEnd"/>
      <w:r>
        <w:rPr>
          <w:rFonts w:cs="Times New Roman"/>
          <w:sz w:val="24"/>
          <w:szCs w:val="24"/>
        </w:rPr>
        <w:t xml:space="preserve"> </w:t>
      </w:r>
      <w:proofErr w:type="spellStart"/>
      <w:r>
        <w:rPr>
          <w:rFonts w:cs="Times New Roman"/>
          <w:sz w:val="24"/>
          <w:szCs w:val="24"/>
        </w:rPr>
        <w:t>undirstöðuatriða</w:t>
      </w:r>
      <w:proofErr w:type="spellEnd"/>
      <w:r>
        <w:rPr>
          <w:rFonts w:cs="Times New Roman"/>
          <w:sz w:val="24"/>
          <w:szCs w:val="24"/>
        </w:rPr>
        <w:t xml:space="preserve">, </w:t>
      </w:r>
      <w:proofErr w:type="spellStart"/>
      <w:r>
        <w:rPr>
          <w:rFonts w:cs="Times New Roman"/>
          <w:sz w:val="24"/>
          <w:szCs w:val="24"/>
        </w:rPr>
        <w:t>tækni</w:t>
      </w:r>
      <w:proofErr w:type="spellEnd"/>
      <w:r>
        <w:rPr>
          <w:rFonts w:cs="Times New Roman"/>
          <w:sz w:val="24"/>
          <w:szCs w:val="24"/>
        </w:rPr>
        <w:t xml:space="preserve">, </w:t>
      </w:r>
      <w:proofErr w:type="spellStart"/>
      <w:r>
        <w:rPr>
          <w:rFonts w:cs="Times New Roman"/>
          <w:sz w:val="24"/>
          <w:szCs w:val="24"/>
        </w:rPr>
        <w:t>agaðra</w:t>
      </w:r>
      <w:proofErr w:type="spellEnd"/>
      <w:r>
        <w:rPr>
          <w:rFonts w:cs="Times New Roman"/>
          <w:sz w:val="24"/>
          <w:szCs w:val="24"/>
        </w:rPr>
        <w:t xml:space="preserve"> </w:t>
      </w:r>
      <w:proofErr w:type="spellStart"/>
      <w:r>
        <w:rPr>
          <w:rFonts w:cs="Times New Roman"/>
          <w:sz w:val="24"/>
          <w:szCs w:val="24"/>
        </w:rPr>
        <w:t>vinnubragða</w:t>
      </w:r>
      <w:proofErr w:type="spellEnd"/>
      <w:r>
        <w:rPr>
          <w:rFonts w:cs="Times New Roman"/>
          <w:sz w:val="24"/>
          <w:szCs w:val="24"/>
        </w:rPr>
        <w:t xml:space="preserve"> og </w:t>
      </w:r>
      <w:proofErr w:type="spellStart"/>
      <w:r>
        <w:rPr>
          <w:rFonts w:cs="Times New Roman"/>
          <w:sz w:val="24"/>
          <w:szCs w:val="24"/>
        </w:rPr>
        <w:t>umgengni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hljóðfæri</w:t>
      </w:r>
      <w:proofErr w:type="spellEnd"/>
      <w:r>
        <w:rPr>
          <w:rFonts w:cs="Times New Roman"/>
          <w:sz w:val="24"/>
          <w:szCs w:val="24"/>
        </w:rPr>
        <w:t>.</w:t>
      </w:r>
    </w:p>
    <w:p w14:paraId="251B8732" w14:textId="77777777" w:rsidR="00CE2264" w:rsidRDefault="00CE2264" w:rsidP="00CE2264">
      <w:pPr>
        <w:jc w:val="both"/>
        <w:rPr>
          <w:rFonts w:cs="Times New Roman"/>
          <w:sz w:val="24"/>
          <w:szCs w:val="24"/>
        </w:rPr>
      </w:pPr>
      <w:proofErr w:type="spellStart"/>
      <w:r>
        <w:rPr>
          <w:rFonts w:cs="Times New Roman"/>
          <w:sz w:val="24"/>
          <w:szCs w:val="24"/>
        </w:rPr>
        <w:t>Stefnt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tónlistardeildin</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í </w:t>
      </w:r>
      <w:proofErr w:type="spellStart"/>
      <w:r>
        <w:rPr>
          <w:rFonts w:cs="Times New Roman"/>
          <w:sz w:val="24"/>
          <w:szCs w:val="24"/>
        </w:rPr>
        <w:t>miklu</w:t>
      </w:r>
      <w:proofErr w:type="spellEnd"/>
      <w:r>
        <w:rPr>
          <w:rFonts w:cs="Times New Roman"/>
          <w:sz w:val="24"/>
          <w:szCs w:val="24"/>
        </w:rPr>
        <w:t xml:space="preserve">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allar</w:t>
      </w:r>
      <w:proofErr w:type="spellEnd"/>
      <w:r>
        <w:rPr>
          <w:rFonts w:cs="Times New Roman"/>
          <w:sz w:val="24"/>
          <w:szCs w:val="24"/>
        </w:rPr>
        <w:t xml:space="preserve"> </w:t>
      </w:r>
      <w:proofErr w:type="spellStart"/>
      <w:r>
        <w:rPr>
          <w:rFonts w:cs="Times New Roman"/>
          <w:sz w:val="24"/>
          <w:szCs w:val="24"/>
        </w:rPr>
        <w:t>deildir</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og </w:t>
      </w:r>
      <w:proofErr w:type="spellStart"/>
      <w:r>
        <w:rPr>
          <w:rFonts w:cs="Times New Roman"/>
          <w:sz w:val="24"/>
          <w:szCs w:val="24"/>
        </w:rPr>
        <w:t>samfélagið</w:t>
      </w:r>
      <w:proofErr w:type="spellEnd"/>
      <w:r>
        <w:rPr>
          <w:rFonts w:cs="Times New Roman"/>
          <w:sz w:val="24"/>
          <w:szCs w:val="24"/>
        </w:rPr>
        <w:t xml:space="preserve"> í </w:t>
      </w:r>
      <w:proofErr w:type="spellStart"/>
      <w:r>
        <w:rPr>
          <w:rFonts w:cs="Times New Roman"/>
          <w:sz w:val="24"/>
          <w:szCs w:val="24"/>
        </w:rPr>
        <w:t>heild</w:t>
      </w:r>
      <w:proofErr w:type="spellEnd"/>
      <w:r>
        <w:rPr>
          <w:rFonts w:cs="Times New Roman"/>
          <w:sz w:val="24"/>
          <w:szCs w:val="24"/>
        </w:rPr>
        <w:t xml:space="preserve"> </w:t>
      </w:r>
      <w:proofErr w:type="spellStart"/>
      <w:r>
        <w:rPr>
          <w:rFonts w:cs="Times New Roman"/>
          <w:sz w:val="24"/>
          <w:szCs w:val="24"/>
        </w:rPr>
        <w:t>þannig</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gagnvart</w:t>
      </w:r>
      <w:proofErr w:type="spellEnd"/>
      <w:r>
        <w:rPr>
          <w:rFonts w:cs="Times New Roman"/>
          <w:sz w:val="24"/>
          <w:szCs w:val="24"/>
        </w:rPr>
        <w:t xml:space="preserve">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verði</w:t>
      </w:r>
      <w:proofErr w:type="spellEnd"/>
      <w:r>
        <w:rPr>
          <w:rFonts w:cs="Times New Roman"/>
          <w:sz w:val="24"/>
          <w:szCs w:val="24"/>
        </w:rPr>
        <w:t xml:space="preserve"> </w:t>
      </w:r>
      <w:proofErr w:type="spellStart"/>
      <w:r>
        <w:rPr>
          <w:rFonts w:cs="Times New Roman"/>
          <w:sz w:val="24"/>
          <w:szCs w:val="24"/>
        </w:rPr>
        <w:t>jákvætt</w:t>
      </w:r>
      <w:proofErr w:type="spellEnd"/>
      <w:r>
        <w:rPr>
          <w:rFonts w:cs="Times New Roman"/>
          <w:sz w:val="24"/>
          <w:szCs w:val="24"/>
        </w:rPr>
        <w:t xml:space="preserve">, </w:t>
      </w:r>
      <w:proofErr w:type="spellStart"/>
      <w:r>
        <w:rPr>
          <w:rFonts w:cs="Times New Roman"/>
          <w:sz w:val="24"/>
          <w:szCs w:val="24"/>
        </w:rPr>
        <w:t>opið</w:t>
      </w:r>
      <w:proofErr w:type="spellEnd"/>
      <w:r>
        <w:rPr>
          <w:rFonts w:cs="Times New Roman"/>
          <w:sz w:val="24"/>
          <w:szCs w:val="24"/>
        </w:rPr>
        <w:t xml:space="preserve"> og </w:t>
      </w:r>
      <w:proofErr w:type="spellStart"/>
      <w:r>
        <w:rPr>
          <w:rFonts w:cs="Times New Roman"/>
          <w:sz w:val="24"/>
          <w:szCs w:val="24"/>
        </w:rPr>
        <w:t>sterkara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öllu</w:t>
      </w:r>
      <w:proofErr w:type="spellEnd"/>
      <w:r>
        <w:rPr>
          <w:rFonts w:cs="Times New Roman"/>
          <w:sz w:val="24"/>
          <w:szCs w:val="24"/>
        </w:rPr>
        <w:t xml:space="preserve"> </w:t>
      </w:r>
      <w:proofErr w:type="spellStart"/>
      <w:r>
        <w:rPr>
          <w:rFonts w:cs="Times New Roman"/>
          <w:sz w:val="24"/>
          <w:szCs w:val="24"/>
        </w:rPr>
        <w:t>leyti</w:t>
      </w:r>
      <w:proofErr w:type="spellEnd"/>
      <w:r>
        <w:rPr>
          <w:rFonts w:cs="Times New Roman"/>
          <w:sz w:val="24"/>
          <w:szCs w:val="24"/>
        </w:rPr>
        <w:t>.</w:t>
      </w:r>
    </w:p>
    <w:p w14:paraId="2C1E5717" w14:textId="77777777" w:rsidR="00CE2264" w:rsidRDefault="00CE2264" w:rsidP="00CE2264">
      <w:pPr>
        <w:jc w:val="both"/>
        <w:rPr>
          <w:rFonts w:cs="Times New Roman"/>
          <w:b/>
          <w:i/>
        </w:rPr>
      </w:pPr>
      <w:proofErr w:type="spellStart"/>
      <w:r>
        <w:rPr>
          <w:rFonts w:cs="Times New Roman"/>
          <w:b/>
          <w:i/>
          <w:sz w:val="24"/>
          <w:szCs w:val="24"/>
        </w:rPr>
        <w:t>Skilgreining</w:t>
      </w:r>
      <w:proofErr w:type="spellEnd"/>
      <w:r>
        <w:rPr>
          <w:rFonts w:cs="Times New Roman"/>
          <w:b/>
          <w:i/>
          <w:sz w:val="24"/>
          <w:szCs w:val="24"/>
        </w:rPr>
        <w:t xml:space="preserve"> </w:t>
      </w:r>
      <w:proofErr w:type="spellStart"/>
      <w:r>
        <w:rPr>
          <w:rFonts w:cs="Times New Roman"/>
          <w:b/>
          <w:i/>
          <w:sz w:val="24"/>
          <w:szCs w:val="24"/>
        </w:rPr>
        <w:t>markmiða</w:t>
      </w:r>
      <w:proofErr w:type="spellEnd"/>
      <w:r>
        <w:rPr>
          <w:rFonts w:cs="Times New Roman"/>
          <w:b/>
          <w:i/>
          <w:sz w:val="24"/>
          <w:szCs w:val="24"/>
        </w:rPr>
        <w:t xml:space="preserve"> og </w:t>
      </w:r>
      <w:proofErr w:type="spellStart"/>
      <w:r>
        <w:rPr>
          <w:rFonts w:cs="Times New Roman"/>
          <w:b/>
          <w:i/>
          <w:sz w:val="24"/>
          <w:szCs w:val="24"/>
        </w:rPr>
        <w:t>leiðir</w:t>
      </w:r>
      <w:proofErr w:type="spellEnd"/>
      <w:r>
        <w:rPr>
          <w:rFonts w:cs="Times New Roman"/>
          <w:b/>
          <w:i/>
          <w:sz w:val="24"/>
          <w:szCs w:val="24"/>
        </w:rPr>
        <w:t>:</w:t>
      </w:r>
      <w:r>
        <w:rPr>
          <w:rFonts w:cs="Times New Roman"/>
          <w:b/>
          <w:i/>
        </w:rPr>
        <w:t xml:space="preserve"> </w:t>
      </w:r>
      <w:proofErr w:type="spellStart"/>
      <w:r>
        <w:rPr>
          <w:rFonts w:cs="Times New Roman"/>
          <w:sz w:val="24"/>
          <w:szCs w:val="24"/>
        </w:rPr>
        <w:t>Ýta</w:t>
      </w:r>
      <w:proofErr w:type="spellEnd"/>
      <w:r>
        <w:rPr>
          <w:rFonts w:cs="Times New Roman"/>
          <w:sz w:val="24"/>
          <w:szCs w:val="24"/>
        </w:rPr>
        <w:t xml:space="preserve">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tónlistariðkun</w:t>
      </w:r>
      <w:proofErr w:type="spellEnd"/>
      <w:r>
        <w:rPr>
          <w:rFonts w:cs="Times New Roman"/>
          <w:sz w:val="24"/>
          <w:szCs w:val="24"/>
        </w:rPr>
        <w:t xml:space="preserve"> og </w:t>
      </w:r>
      <w:proofErr w:type="spellStart"/>
      <w:r>
        <w:rPr>
          <w:rFonts w:cs="Times New Roman"/>
          <w:sz w:val="24"/>
          <w:szCs w:val="24"/>
        </w:rPr>
        <w:t>tónlistaruppeldi</w:t>
      </w:r>
      <w:proofErr w:type="spellEnd"/>
      <w:r>
        <w:rPr>
          <w:rFonts w:cs="Times New Roman"/>
          <w:sz w:val="24"/>
          <w:szCs w:val="24"/>
        </w:rPr>
        <w:t xml:space="preserve"> inn í </w:t>
      </w:r>
      <w:proofErr w:type="spellStart"/>
      <w:r>
        <w:rPr>
          <w:rFonts w:cs="Times New Roman"/>
          <w:sz w:val="24"/>
          <w:szCs w:val="24"/>
        </w:rPr>
        <w:t>almennt</w:t>
      </w:r>
      <w:proofErr w:type="spellEnd"/>
      <w:r>
        <w:rPr>
          <w:rFonts w:cs="Times New Roman"/>
          <w:sz w:val="24"/>
          <w:szCs w:val="24"/>
        </w:rPr>
        <w:t xml:space="preserve"> </w:t>
      </w:r>
      <w:proofErr w:type="spellStart"/>
      <w:r>
        <w:rPr>
          <w:rFonts w:cs="Times New Roman"/>
          <w:sz w:val="24"/>
          <w:szCs w:val="24"/>
        </w:rPr>
        <w:t>starf</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w:t>
      </w:r>
      <w:proofErr w:type="spellStart"/>
      <w:r>
        <w:rPr>
          <w:rFonts w:cs="Times New Roman"/>
          <w:sz w:val="24"/>
          <w:szCs w:val="24"/>
        </w:rPr>
        <w:t>gera</w:t>
      </w:r>
      <w:proofErr w:type="spellEnd"/>
      <w:r>
        <w:rPr>
          <w:rFonts w:cs="Times New Roman"/>
          <w:sz w:val="24"/>
          <w:szCs w:val="24"/>
        </w:rPr>
        <w:t xml:space="preserve"> </w:t>
      </w:r>
      <w:proofErr w:type="spellStart"/>
      <w:r>
        <w:rPr>
          <w:rFonts w:cs="Times New Roman"/>
          <w:sz w:val="24"/>
          <w:szCs w:val="24"/>
        </w:rPr>
        <w:t>nemendum</w:t>
      </w:r>
      <w:proofErr w:type="spellEnd"/>
      <w:r>
        <w:rPr>
          <w:rFonts w:cs="Times New Roman"/>
          <w:sz w:val="24"/>
          <w:szCs w:val="24"/>
        </w:rPr>
        <w:t xml:space="preserve"> </w:t>
      </w:r>
      <w:proofErr w:type="spellStart"/>
      <w:r>
        <w:rPr>
          <w:rFonts w:cs="Times New Roman"/>
          <w:sz w:val="24"/>
          <w:szCs w:val="24"/>
        </w:rPr>
        <w:t>kleyft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innan</w:t>
      </w:r>
      <w:proofErr w:type="spellEnd"/>
      <w:r>
        <w:rPr>
          <w:rFonts w:cs="Times New Roman"/>
          <w:sz w:val="24"/>
          <w:szCs w:val="24"/>
        </w:rPr>
        <w:t xml:space="preserve"> </w:t>
      </w:r>
      <w:proofErr w:type="spellStart"/>
      <w:r>
        <w:rPr>
          <w:rFonts w:cs="Times New Roman"/>
          <w:sz w:val="24"/>
          <w:szCs w:val="24"/>
        </w:rPr>
        <w:t>daglegs</w:t>
      </w:r>
      <w:proofErr w:type="spellEnd"/>
      <w:r>
        <w:rPr>
          <w:rFonts w:cs="Times New Roman"/>
          <w:sz w:val="24"/>
          <w:szCs w:val="24"/>
        </w:rPr>
        <w:t xml:space="preserve"> </w:t>
      </w:r>
      <w:proofErr w:type="spellStart"/>
      <w:r>
        <w:rPr>
          <w:rFonts w:cs="Times New Roman"/>
          <w:sz w:val="24"/>
          <w:szCs w:val="24"/>
        </w:rPr>
        <w:t>skólatíma</w:t>
      </w:r>
      <w:proofErr w:type="spellEnd"/>
      <w:r>
        <w:rPr>
          <w:rFonts w:cs="Times New Roman"/>
          <w:sz w:val="24"/>
          <w:szCs w:val="24"/>
        </w:rPr>
        <w:t xml:space="preserve"> í </w:t>
      </w:r>
      <w:proofErr w:type="spellStart"/>
      <w:r>
        <w:rPr>
          <w:rFonts w:cs="Times New Roman"/>
          <w:sz w:val="24"/>
          <w:szCs w:val="24"/>
        </w:rPr>
        <w:t>samstarfi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kennara</w:t>
      </w:r>
      <w:proofErr w:type="spellEnd"/>
      <w:r>
        <w:rPr>
          <w:rFonts w:cs="Times New Roman"/>
          <w:sz w:val="24"/>
          <w:szCs w:val="24"/>
        </w:rPr>
        <w:t>.</w:t>
      </w:r>
      <w:r>
        <w:rPr>
          <w:rFonts w:cs="Times New Roman"/>
          <w:b/>
          <w:i/>
        </w:rPr>
        <w:t xml:space="preserve"> </w:t>
      </w:r>
      <w:proofErr w:type="spellStart"/>
      <w:r>
        <w:rPr>
          <w:rFonts w:cs="Times New Roman"/>
          <w:sz w:val="24"/>
          <w:szCs w:val="24"/>
        </w:rPr>
        <w:t>Tónlistarkennsla</w:t>
      </w:r>
      <w:proofErr w:type="spellEnd"/>
      <w:r>
        <w:rPr>
          <w:rFonts w:cs="Times New Roman"/>
          <w:sz w:val="24"/>
          <w:szCs w:val="24"/>
        </w:rPr>
        <w:t xml:space="preserve">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tilfinningalegan</w:t>
      </w:r>
      <w:proofErr w:type="spellEnd"/>
      <w:r>
        <w:rPr>
          <w:rFonts w:cs="Times New Roman"/>
          <w:sz w:val="24"/>
          <w:szCs w:val="24"/>
        </w:rPr>
        <w:t xml:space="preserve">- og </w:t>
      </w:r>
      <w:proofErr w:type="spellStart"/>
      <w:r>
        <w:rPr>
          <w:rFonts w:cs="Times New Roman"/>
          <w:sz w:val="24"/>
          <w:szCs w:val="24"/>
        </w:rPr>
        <w:t>listrænan</w:t>
      </w:r>
      <w:proofErr w:type="spellEnd"/>
      <w:r>
        <w:rPr>
          <w:rFonts w:cs="Times New Roman"/>
          <w:sz w:val="24"/>
          <w:szCs w:val="24"/>
        </w:rPr>
        <w:t xml:space="preserve"> </w:t>
      </w:r>
      <w:proofErr w:type="spellStart"/>
      <w:r>
        <w:rPr>
          <w:rFonts w:cs="Times New Roman"/>
          <w:sz w:val="24"/>
          <w:szCs w:val="24"/>
        </w:rPr>
        <w:t>þroska</w:t>
      </w:r>
      <w:proofErr w:type="spellEnd"/>
      <w:r>
        <w:rPr>
          <w:rFonts w:cs="Times New Roman"/>
          <w:sz w:val="24"/>
          <w:szCs w:val="24"/>
        </w:rPr>
        <w:t xml:space="preserve">, </w:t>
      </w:r>
      <w:proofErr w:type="spellStart"/>
      <w:r>
        <w:rPr>
          <w:rFonts w:cs="Times New Roman"/>
          <w:sz w:val="24"/>
          <w:szCs w:val="24"/>
        </w:rPr>
        <w:t>viðhorf</w:t>
      </w:r>
      <w:proofErr w:type="spellEnd"/>
      <w:r>
        <w:rPr>
          <w:rFonts w:cs="Times New Roman"/>
          <w:sz w:val="24"/>
          <w:szCs w:val="24"/>
        </w:rPr>
        <w:t xml:space="preserve">, </w:t>
      </w:r>
      <w:proofErr w:type="spellStart"/>
      <w:r>
        <w:rPr>
          <w:rFonts w:cs="Times New Roman"/>
          <w:sz w:val="24"/>
          <w:szCs w:val="24"/>
        </w:rPr>
        <w:t>samvinnu</w:t>
      </w:r>
      <w:proofErr w:type="spellEnd"/>
      <w:r>
        <w:rPr>
          <w:rFonts w:cs="Times New Roman"/>
          <w:sz w:val="24"/>
          <w:szCs w:val="24"/>
        </w:rPr>
        <w:t xml:space="preserve">, </w:t>
      </w:r>
      <w:proofErr w:type="spellStart"/>
      <w:r>
        <w:rPr>
          <w:rFonts w:cs="Times New Roman"/>
          <w:sz w:val="24"/>
          <w:szCs w:val="24"/>
        </w:rPr>
        <w:t>ögun</w:t>
      </w:r>
      <w:proofErr w:type="spellEnd"/>
      <w:r>
        <w:rPr>
          <w:rFonts w:cs="Times New Roman"/>
          <w:sz w:val="24"/>
          <w:szCs w:val="24"/>
        </w:rPr>
        <w:t xml:space="preserve"> og </w:t>
      </w:r>
      <w:proofErr w:type="spellStart"/>
      <w:r>
        <w:rPr>
          <w:rFonts w:cs="Times New Roman"/>
          <w:sz w:val="24"/>
          <w:szCs w:val="24"/>
        </w:rPr>
        <w:t>eflir</w:t>
      </w:r>
      <w:proofErr w:type="spellEnd"/>
      <w:r>
        <w:rPr>
          <w:rFonts w:cs="Times New Roman"/>
          <w:sz w:val="24"/>
          <w:szCs w:val="24"/>
        </w:rPr>
        <w:t xml:space="preserve"> </w:t>
      </w:r>
      <w:proofErr w:type="spellStart"/>
      <w:r>
        <w:rPr>
          <w:rFonts w:cs="Times New Roman"/>
          <w:sz w:val="24"/>
          <w:szCs w:val="24"/>
        </w:rPr>
        <w:t>einbeitingarhæfnina</w:t>
      </w:r>
      <w:proofErr w:type="spellEnd"/>
      <w:r>
        <w:rPr>
          <w:rFonts w:cs="Times New Roman"/>
          <w:sz w:val="24"/>
          <w:szCs w:val="24"/>
        </w:rPr>
        <w:t xml:space="preserve">, </w:t>
      </w:r>
      <w:proofErr w:type="spellStart"/>
      <w:r>
        <w:rPr>
          <w:rFonts w:cs="Times New Roman"/>
          <w:sz w:val="24"/>
          <w:szCs w:val="24"/>
        </w:rPr>
        <w:t>búa</w:t>
      </w:r>
      <w:proofErr w:type="spellEnd"/>
      <w:r>
        <w:rPr>
          <w:rFonts w:cs="Times New Roman"/>
          <w:sz w:val="24"/>
          <w:szCs w:val="24"/>
        </w:rPr>
        <w:t xml:space="preserve"> nemendur </w:t>
      </w:r>
      <w:proofErr w:type="spellStart"/>
      <w:r>
        <w:rPr>
          <w:rFonts w:cs="Times New Roman"/>
          <w:sz w:val="24"/>
          <w:szCs w:val="24"/>
        </w:rPr>
        <w:t>undir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iðka</w:t>
      </w:r>
      <w:proofErr w:type="spellEnd"/>
      <w:r>
        <w:rPr>
          <w:rFonts w:cs="Times New Roman"/>
          <w:sz w:val="24"/>
          <w:szCs w:val="24"/>
        </w:rPr>
        <w:t xml:space="preserve"> </w:t>
      </w:r>
      <w:proofErr w:type="spellStart"/>
      <w:r>
        <w:rPr>
          <w:rFonts w:cs="Times New Roman"/>
          <w:sz w:val="24"/>
          <w:szCs w:val="24"/>
        </w:rPr>
        <w:t>tónlist</w:t>
      </w:r>
      <w:proofErr w:type="spellEnd"/>
      <w:r>
        <w:rPr>
          <w:rFonts w:cs="Times New Roman"/>
          <w:sz w:val="24"/>
          <w:szCs w:val="24"/>
        </w:rPr>
        <w:t xml:space="preserve"> </w:t>
      </w:r>
      <w:proofErr w:type="spellStart"/>
      <w:r>
        <w:rPr>
          <w:rFonts w:cs="Times New Roman"/>
          <w:sz w:val="24"/>
          <w:szCs w:val="24"/>
        </w:rPr>
        <w:t>upp</w:t>
      </w:r>
      <w:proofErr w:type="spellEnd"/>
      <w:r>
        <w:rPr>
          <w:rFonts w:cs="Times New Roman"/>
          <w:sz w:val="24"/>
          <w:szCs w:val="24"/>
        </w:rPr>
        <w:t xml:space="preserve"> á </w:t>
      </w:r>
      <w:proofErr w:type="spellStart"/>
      <w:r>
        <w:rPr>
          <w:rFonts w:cs="Times New Roman"/>
          <w:sz w:val="24"/>
          <w:szCs w:val="24"/>
        </w:rPr>
        <w:t>eigin</w:t>
      </w:r>
      <w:proofErr w:type="spellEnd"/>
      <w:r>
        <w:rPr>
          <w:rFonts w:cs="Times New Roman"/>
          <w:sz w:val="24"/>
          <w:szCs w:val="24"/>
        </w:rPr>
        <w:t xml:space="preserve"> </w:t>
      </w:r>
      <w:proofErr w:type="spellStart"/>
      <w:r>
        <w:rPr>
          <w:rFonts w:cs="Times New Roman"/>
          <w:sz w:val="24"/>
          <w:szCs w:val="24"/>
        </w:rPr>
        <w:t>spýtur</w:t>
      </w:r>
      <w:proofErr w:type="spellEnd"/>
      <w:r>
        <w:rPr>
          <w:rFonts w:cs="Times New Roman"/>
          <w:b/>
          <w:i/>
        </w:rPr>
        <w:t xml:space="preserve">, </w:t>
      </w:r>
      <w:proofErr w:type="spellStart"/>
      <w:r>
        <w:rPr>
          <w:rFonts w:cs="Times New Roman"/>
          <w:b/>
          <w:i/>
        </w:rPr>
        <w:t>s</w:t>
      </w:r>
      <w:r>
        <w:rPr>
          <w:rFonts w:cs="Times New Roman"/>
          <w:sz w:val="24"/>
          <w:szCs w:val="24"/>
        </w:rPr>
        <w:t>tuðla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fjölbreyttu</w:t>
      </w:r>
      <w:proofErr w:type="spellEnd"/>
      <w:r>
        <w:rPr>
          <w:rFonts w:cs="Times New Roman"/>
          <w:sz w:val="24"/>
          <w:szCs w:val="24"/>
        </w:rPr>
        <w:t xml:space="preserve"> og </w:t>
      </w:r>
      <w:proofErr w:type="spellStart"/>
      <w:r>
        <w:rPr>
          <w:rFonts w:cs="Times New Roman"/>
          <w:sz w:val="24"/>
          <w:szCs w:val="24"/>
        </w:rPr>
        <w:t>metnaðarfullu</w:t>
      </w:r>
      <w:proofErr w:type="spellEnd"/>
      <w:r>
        <w:rPr>
          <w:rFonts w:cs="Times New Roman"/>
          <w:sz w:val="24"/>
          <w:szCs w:val="24"/>
        </w:rPr>
        <w:t xml:space="preserve"> </w:t>
      </w:r>
      <w:proofErr w:type="spellStart"/>
      <w:r>
        <w:rPr>
          <w:rFonts w:cs="Times New Roman"/>
          <w:sz w:val="24"/>
          <w:szCs w:val="24"/>
        </w:rPr>
        <w:t>tónlistarlífi</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og </w:t>
      </w:r>
      <w:proofErr w:type="spellStart"/>
      <w:r>
        <w:rPr>
          <w:rFonts w:cs="Times New Roman"/>
          <w:sz w:val="24"/>
          <w:szCs w:val="24"/>
        </w:rPr>
        <w:t>samfélaginu</w:t>
      </w:r>
      <w:proofErr w:type="spellEnd"/>
      <w:r>
        <w:rPr>
          <w:rFonts w:cs="Times New Roman"/>
          <w:sz w:val="24"/>
          <w:szCs w:val="24"/>
        </w:rPr>
        <w:t>.</w:t>
      </w:r>
    </w:p>
    <w:p w14:paraId="22FFE39A" w14:textId="60A34B68" w:rsidR="00CE2264" w:rsidRDefault="00CE2264" w:rsidP="00CE2264">
      <w:pPr>
        <w:jc w:val="both"/>
        <w:rPr>
          <w:rFonts w:cs="Times New Roman"/>
          <w:b/>
          <w:i/>
        </w:rPr>
      </w:pPr>
      <w:proofErr w:type="spellStart"/>
      <w:r>
        <w:rPr>
          <w:rFonts w:cs="Times New Roman"/>
          <w:sz w:val="24"/>
          <w:szCs w:val="24"/>
        </w:rPr>
        <w:t>Umsögn</w:t>
      </w:r>
      <w:proofErr w:type="spellEnd"/>
      <w:r>
        <w:rPr>
          <w:rFonts w:cs="Times New Roman"/>
          <w:sz w:val="24"/>
          <w:szCs w:val="24"/>
        </w:rPr>
        <w:t xml:space="preserve"> er </w:t>
      </w:r>
      <w:proofErr w:type="spellStart"/>
      <w:r>
        <w:rPr>
          <w:rFonts w:cs="Times New Roman"/>
          <w:sz w:val="24"/>
          <w:szCs w:val="24"/>
        </w:rPr>
        <w:t>gefin</w:t>
      </w:r>
      <w:proofErr w:type="spellEnd"/>
      <w:r>
        <w:rPr>
          <w:rFonts w:cs="Times New Roman"/>
          <w:sz w:val="24"/>
          <w:szCs w:val="24"/>
        </w:rPr>
        <w:t xml:space="preserve"> </w:t>
      </w:r>
      <w:proofErr w:type="spellStart"/>
      <w:r>
        <w:rPr>
          <w:rFonts w:cs="Times New Roman"/>
          <w:sz w:val="24"/>
          <w:szCs w:val="24"/>
        </w:rPr>
        <w:t>eftir</w:t>
      </w:r>
      <w:proofErr w:type="spellEnd"/>
      <w:r>
        <w:rPr>
          <w:rFonts w:cs="Times New Roman"/>
          <w:sz w:val="24"/>
          <w:szCs w:val="24"/>
        </w:rPr>
        <w:t xml:space="preserve"> því </w:t>
      </w:r>
      <w:proofErr w:type="spellStart"/>
      <w:r>
        <w:rPr>
          <w:rFonts w:cs="Times New Roman"/>
          <w:sz w:val="24"/>
          <w:szCs w:val="24"/>
        </w:rPr>
        <w:t>hvernig</w:t>
      </w:r>
      <w:proofErr w:type="spellEnd"/>
      <w:r>
        <w:rPr>
          <w:rFonts w:cs="Times New Roman"/>
          <w:sz w:val="24"/>
          <w:szCs w:val="24"/>
        </w:rPr>
        <w:t xml:space="preserve"> nemendur </w:t>
      </w:r>
      <w:proofErr w:type="spellStart"/>
      <w:r>
        <w:rPr>
          <w:rFonts w:cs="Times New Roman"/>
          <w:sz w:val="24"/>
          <w:szCs w:val="24"/>
        </w:rPr>
        <w:t>mæta</w:t>
      </w:r>
      <w:proofErr w:type="spellEnd"/>
      <w:r>
        <w:rPr>
          <w:rFonts w:cs="Times New Roman"/>
          <w:sz w:val="24"/>
          <w:szCs w:val="24"/>
        </w:rPr>
        <w:t xml:space="preserve"> og </w:t>
      </w:r>
      <w:proofErr w:type="spellStart"/>
      <w:r>
        <w:rPr>
          <w:rFonts w:cs="Times New Roman"/>
          <w:sz w:val="24"/>
          <w:szCs w:val="24"/>
        </w:rPr>
        <w:t>stunda</w:t>
      </w:r>
      <w:proofErr w:type="spellEnd"/>
      <w:r>
        <w:rPr>
          <w:rFonts w:cs="Times New Roman"/>
          <w:sz w:val="24"/>
          <w:szCs w:val="24"/>
        </w:rPr>
        <w:t xml:space="preserve">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sitt</w:t>
      </w:r>
      <w:proofErr w:type="spellEnd"/>
      <w:r>
        <w:rPr>
          <w:rFonts w:cs="Times New Roman"/>
          <w:sz w:val="24"/>
          <w:szCs w:val="24"/>
        </w:rPr>
        <w:t xml:space="preserve"> </w:t>
      </w:r>
      <w:proofErr w:type="spellStart"/>
      <w:r>
        <w:rPr>
          <w:rFonts w:cs="Times New Roman"/>
          <w:sz w:val="24"/>
          <w:szCs w:val="24"/>
        </w:rPr>
        <w:t>yfir</w:t>
      </w:r>
      <w:proofErr w:type="spellEnd"/>
      <w:r>
        <w:rPr>
          <w:rFonts w:cs="Times New Roman"/>
          <w:sz w:val="24"/>
          <w:szCs w:val="24"/>
        </w:rPr>
        <w:t xml:space="preserve"> </w:t>
      </w:r>
      <w:proofErr w:type="spellStart"/>
      <w:r>
        <w:rPr>
          <w:rFonts w:cs="Times New Roman"/>
          <w:sz w:val="24"/>
          <w:szCs w:val="24"/>
        </w:rPr>
        <w:t>veturinn</w:t>
      </w:r>
      <w:proofErr w:type="spellEnd"/>
      <w:r>
        <w:rPr>
          <w:rFonts w:cs="Times New Roman"/>
          <w:sz w:val="24"/>
          <w:szCs w:val="24"/>
        </w:rPr>
        <w:t xml:space="preserve"> og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w:t>
      </w:r>
      <w:proofErr w:type="spellStart"/>
      <w:r>
        <w:rPr>
          <w:rFonts w:cs="Times New Roman"/>
          <w:sz w:val="24"/>
          <w:szCs w:val="24"/>
        </w:rPr>
        <w:t>svo</w:t>
      </w:r>
      <w:proofErr w:type="spellEnd"/>
      <w:r>
        <w:rPr>
          <w:rFonts w:cs="Times New Roman"/>
          <w:sz w:val="24"/>
          <w:szCs w:val="24"/>
        </w:rPr>
        <w:t xml:space="preserve"> </w:t>
      </w:r>
      <w:proofErr w:type="spellStart"/>
      <w:r>
        <w:rPr>
          <w:rFonts w:cs="Times New Roman"/>
          <w:sz w:val="24"/>
          <w:szCs w:val="24"/>
        </w:rPr>
        <w:t>einkunn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tónfræð</w:t>
      </w:r>
      <w:r w:rsidR="00274FE5">
        <w:rPr>
          <w:rFonts w:cs="Times New Roman"/>
          <w:sz w:val="24"/>
          <w:szCs w:val="24"/>
        </w:rPr>
        <w:t>iverkefni</w:t>
      </w:r>
      <w:proofErr w:type="spellEnd"/>
      <w:r>
        <w:rPr>
          <w:rFonts w:cs="Times New Roman"/>
          <w:sz w:val="24"/>
          <w:szCs w:val="24"/>
        </w:rPr>
        <w:t>.</w:t>
      </w:r>
    </w:p>
    <w:p w14:paraId="4DCB410B" w14:textId="51EA7913" w:rsidR="00AF40F0" w:rsidRPr="005C1A15" w:rsidRDefault="00CE2264" w:rsidP="00CE2264">
      <w:pPr>
        <w:jc w:val="both"/>
        <w:rPr>
          <w:rFonts w:cs="Times New Roman"/>
          <w:sz w:val="24"/>
          <w:szCs w:val="24"/>
        </w:rPr>
      </w:pPr>
      <w:proofErr w:type="spellStart"/>
      <w:r>
        <w:rPr>
          <w:rFonts w:cs="Times New Roman"/>
          <w:b/>
          <w:i/>
          <w:sz w:val="24"/>
          <w:szCs w:val="24"/>
        </w:rPr>
        <w:t>Tónleikar</w:t>
      </w:r>
      <w:proofErr w:type="spellEnd"/>
      <w:r>
        <w:rPr>
          <w:rFonts w:cs="Times New Roman"/>
          <w:b/>
          <w:i/>
          <w:sz w:val="24"/>
          <w:szCs w:val="24"/>
        </w:rPr>
        <w:t xml:space="preserve"> og </w:t>
      </w:r>
      <w:proofErr w:type="spellStart"/>
      <w:r>
        <w:rPr>
          <w:rFonts w:cs="Times New Roman"/>
          <w:b/>
          <w:i/>
          <w:sz w:val="24"/>
          <w:szCs w:val="24"/>
        </w:rPr>
        <w:t>aðrar</w:t>
      </w:r>
      <w:proofErr w:type="spellEnd"/>
      <w:r>
        <w:rPr>
          <w:rFonts w:cs="Times New Roman"/>
          <w:b/>
          <w:i/>
          <w:sz w:val="24"/>
          <w:szCs w:val="24"/>
        </w:rPr>
        <w:t xml:space="preserve"> </w:t>
      </w:r>
      <w:proofErr w:type="spellStart"/>
      <w:r>
        <w:rPr>
          <w:rFonts w:cs="Times New Roman"/>
          <w:b/>
          <w:i/>
          <w:sz w:val="24"/>
          <w:szCs w:val="24"/>
        </w:rPr>
        <w:t>uppákomur</w:t>
      </w:r>
      <w:proofErr w:type="spellEnd"/>
      <w:r>
        <w:rPr>
          <w:rFonts w:cs="Times New Roman"/>
          <w:b/>
          <w:i/>
          <w:sz w:val="24"/>
          <w:szCs w:val="24"/>
        </w:rPr>
        <w:t xml:space="preserve">: </w:t>
      </w:r>
      <w:proofErr w:type="spellStart"/>
      <w:r>
        <w:rPr>
          <w:rFonts w:cs="Times New Roman"/>
          <w:sz w:val="24"/>
          <w:szCs w:val="24"/>
        </w:rPr>
        <w:t>Reynt</w:t>
      </w:r>
      <w:proofErr w:type="spellEnd"/>
      <w:r>
        <w:rPr>
          <w:rFonts w:cs="Times New Roman"/>
          <w:sz w:val="24"/>
          <w:szCs w:val="24"/>
        </w:rPr>
        <w:t xml:space="preserve"> </w:t>
      </w:r>
      <w:proofErr w:type="spell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sidR="00131883">
        <w:rPr>
          <w:rFonts w:cs="Times New Roman"/>
          <w:sz w:val="24"/>
          <w:szCs w:val="24"/>
        </w:rPr>
        <w:t>æfa</w:t>
      </w:r>
      <w:proofErr w:type="spellEnd"/>
      <w:r>
        <w:rPr>
          <w:rFonts w:cs="Times New Roman"/>
          <w:sz w:val="24"/>
          <w:szCs w:val="24"/>
        </w:rPr>
        <w:t xml:space="preserve"> nemendur </w:t>
      </w:r>
      <w:r w:rsidR="00131883">
        <w:rPr>
          <w:rFonts w:cs="Times New Roman"/>
          <w:sz w:val="24"/>
          <w:szCs w:val="24"/>
        </w:rPr>
        <w:t>í</w:t>
      </w:r>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og </w:t>
      </w:r>
      <w:proofErr w:type="spellStart"/>
      <w:r>
        <w:rPr>
          <w:rFonts w:cs="Times New Roman"/>
          <w:sz w:val="24"/>
          <w:szCs w:val="24"/>
        </w:rPr>
        <w:t>leika</w:t>
      </w:r>
      <w:proofErr w:type="spellEnd"/>
      <w:r>
        <w:rPr>
          <w:rFonts w:cs="Times New Roman"/>
          <w:sz w:val="24"/>
          <w:szCs w:val="24"/>
        </w:rPr>
        <w:t xml:space="preserve"> </w:t>
      </w:r>
      <w:proofErr w:type="spellStart"/>
      <w:r>
        <w:rPr>
          <w:rFonts w:cs="Times New Roman"/>
          <w:sz w:val="24"/>
          <w:szCs w:val="24"/>
        </w:rPr>
        <w:t>lögin</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eru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æfa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áheyrendur</w:t>
      </w:r>
      <w:proofErr w:type="spellEnd"/>
      <w:r>
        <w:rPr>
          <w:rFonts w:cs="Times New Roman"/>
          <w:sz w:val="24"/>
          <w:szCs w:val="24"/>
        </w:rPr>
        <w:t xml:space="preserve">. Nemendur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tækifæri</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á </w:t>
      </w:r>
      <w:proofErr w:type="spellStart"/>
      <w:r>
        <w:rPr>
          <w:rFonts w:cs="Times New Roman"/>
          <w:sz w:val="24"/>
          <w:szCs w:val="24"/>
        </w:rPr>
        <w:t>menningarstundum</w:t>
      </w:r>
      <w:proofErr w:type="spellEnd"/>
      <w:r>
        <w:rPr>
          <w:rFonts w:cs="Times New Roman"/>
          <w:sz w:val="24"/>
          <w:szCs w:val="24"/>
        </w:rPr>
        <w:t xml:space="preserve"> í </w:t>
      </w:r>
      <w:proofErr w:type="spellStart"/>
      <w:r>
        <w:rPr>
          <w:rFonts w:cs="Times New Roman"/>
          <w:sz w:val="24"/>
          <w:szCs w:val="24"/>
        </w:rPr>
        <w:t>skólanum</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og á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uppákomum</w:t>
      </w:r>
      <w:proofErr w:type="spellEnd"/>
      <w:r>
        <w:rPr>
          <w:rFonts w:cs="Times New Roman"/>
          <w:sz w:val="24"/>
          <w:szCs w:val="24"/>
        </w:rPr>
        <w:t xml:space="preserve"> og </w:t>
      </w:r>
      <w:proofErr w:type="spellStart"/>
      <w:r>
        <w:rPr>
          <w:rFonts w:cs="Times New Roman"/>
          <w:sz w:val="24"/>
          <w:szCs w:val="24"/>
        </w:rPr>
        <w:t>hátíðum</w:t>
      </w:r>
      <w:proofErr w:type="spellEnd"/>
      <w:r>
        <w:rPr>
          <w:rFonts w:cs="Times New Roman"/>
          <w:sz w:val="24"/>
          <w:szCs w:val="24"/>
        </w:rPr>
        <w:t xml:space="preserve"> á </w:t>
      </w:r>
      <w:proofErr w:type="spellStart"/>
      <w:r>
        <w:rPr>
          <w:rFonts w:cs="Times New Roman"/>
          <w:sz w:val="24"/>
          <w:szCs w:val="24"/>
        </w:rPr>
        <w:t>vegum</w:t>
      </w:r>
      <w:proofErr w:type="spellEnd"/>
      <w:r>
        <w:rPr>
          <w:rFonts w:cs="Times New Roman"/>
          <w:sz w:val="24"/>
          <w:szCs w:val="24"/>
        </w:rPr>
        <w:t xml:space="preserve"> </w:t>
      </w:r>
      <w:proofErr w:type="spellStart"/>
      <w:r>
        <w:rPr>
          <w:rFonts w:cs="Times New Roman"/>
          <w:sz w:val="24"/>
          <w:szCs w:val="24"/>
        </w:rPr>
        <w:t>skólans</w:t>
      </w:r>
      <w:proofErr w:type="spellEnd"/>
      <w:r>
        <w:rPr>
          <w:rFonts w:cs="Times New Roman"/>
          <w:sz w:val="24"/>
          <w:szCs w:val="24"/>
        </w:rPr>
        <w:t xml:space="preserve">, auk </w:t>
      </w:r>
      <w:proofErr w:type="spellStart"/>
      <w:r>
        <w:rPr>
          <w:rFonts w:cs="Times New Roman"/>
          <w:sz w:val="24"/>
          <w:szCs w:val="24"/>
        </w:rPr>
        <w:t>hefðbundinna</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jól</w:t>
      </w:r>
      <w:proofErr w:type="spellEnd"/>
      <w:r>
        <w:rPr>
          <w:rFonts w:cs="Times New Roman"/>
          <w:sz w:val="24"/>
          <w:szCs w:val="24"/>
        </w:rPr>
        <w:t xml:space="preserve"> og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vori</w:t>
      </w:r>
      <w:proofErr w:type="spellEnd"/>
      <w:r>
        <w:rPr>
          <w:rFonts w:cs="Times New Roman"/>
          <w:sz w:val="24"/>
          <w:szCs w:val="24"/>
        </w:rPr>
        <w:t>.</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samæfingar</w:t>
      </w:r>
      <w:proofErr w:type="spellEnd"/>
      <w:r>
        <w:rPr>
          <w:rFonts w:cs="Times New Roman"/>
          <w:sz w:val="24"/>
          <w:szCs w:val="24"/>
        </w:rPr>
        <w:t xml:space="preserve"> </w:t>
      </w:r>
      <w:proofErr w:type="spellStart"/>
      <w:r>
        <w:rPr>
          <w:rFonts w:cs="Times New Roman"/>
          <w:sz w:val="24"/>
          <w:szCs w:val="24"/>
        </w:rPr>
        <w:t>séu</w:t>
      </w:r>
      <w:proofErr w:type="spellEnd"/>
      <w:r>
        <w:rPr>
          <w:rFonts w:cs="Times New Roman"/>
          <w:sz w:val="24"/>
          <w:szCs w:val="24"/>
        </w:rPr>
        <w:t xml:space="preserve"> </w:t>
      </w:r>
      <w:proofErr w:type="spellStart"/>
      <w:r>
        <w:rPr>
          <w:rFonts w:cs="Times New Roman"/>
          <w:sz w:val="24"/>
          <w:szCs w:val="24"/>
        </w:rPr>
        <w:t>haldnar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minnsta</w:t>
      </w:r>
      <w:proofErr w:type="spellEnd"/>
      <w:r>
        <w:rPr>
          <w:rFonts w:cs="Times New Roman"/>
          <w:sz w:val="24"/>
          <w:szCs w:val="24"/>
        </w:rPr>
        <w:t xml:space="preserve"> </w:t>
      </w:r>
      <w:proofErr w:type="spellStart"/>
      <w:r>
        <w:rPr>
          <w:rFonts w:cs="Times New Roman"/>
          <w:sz w:val="24"/>
          <w:szCs w:val="24"/>
        </w:rPr>
        <w:t>kosti</w:t>
      </w:r>
      <w:proofErr w:type="spellEnd"/>
      <w:r>
        <w:rPr>
          <w:rFonts w:cs="Times New Roman"/>
          <w:sz w:val="24"/>
          <w:szCs w:val="24"/>
        </w:rPr>
        <w:t xml:space="preserve"> </w:t>
      </w:r>
      <w:proofErr w:type="spellStart"/>
      <w:r>
        <w:rPr>
          <w:rFonts w:cs="Times New Roman"/>
          <w:sz w:val="24"/>
          <w:szCs w:val="24"/>
        </w:rPr>
        <w:t>einu</w:t>
      </w:r>
      <w:proofErr w:type="spellEnd"/>
      <w:r>
        <w:rPr>
          <w:rFonts w:cs="Times New Roman"/>
          <w:sz w:val="24"/>
          <w:szCs w:val="24"/>
        </w:rPr>
        <w:t xml:space="preserve"> </w:t>
      </w:r>
      <w:proofErr w:type="spellStart"/>
      <w:r>
        <w:rPr>
          <w:rFonts w:cs="Times New Roman"/>
          <w:sz w:val="24"/>
          <w:szCs w:val="24"/>
        </w:rPr>
        <w:t>sinni</w:t>
      </w:r>
      <w:proofErr w:type="spellEnd"/>
      <w:r>
        <w:rPr>
          <w:rFonts w:cs="Times New Roman"/>
          <w:sz w:val="24"/>
          <w:szCs w:val="24"/>
        </w:rPr>
        <w:t xml:space="preserve"> á </w:t>
      </w:r>
      <w:proofErr w:type="spellStart"/>
      <w:r>
        <w:rPr>
          <w:rFonts w:cs="Times New Roman"/>
          <w:sz w:val="24"/>
          <w:szCs w:val="24"/>
        </w:rPr>
        <w:t>önn</w:t>
      </w:r>
      <w:proofErr w:type="spellEnd"/>
      <w:r>
        <w:rPr>
          <w:rFonts w:cs="Times New Roman"/>
          <w:sz w:val="24"/>
          <w:szCs w:val="24"/>
        </w:rPr>
        <w:t xml:space="preserve">. </w:t>
      </w:r>
      <w:proofErr w:type="spellStart"/>
      <w:r>
        <w:rPr>
          <w:rFonts w:cs="Times New Roman"/>
          <w:sz w:val="24"/>
          <w:szCs w:val="24"/>
        </w:rPr>
        <w:t>Samæfing</w:t>
      </w:r>
      <w:proofErr w:type="spellEnd"/>
      <w:r>
        <w:rPr>
          <w:rFonts w:cs="Times New Roman"/>
          <w:sz w:val="24"/>
          <w:szCs w:val="24"/>
        </w:rPr>
        <w:t xml:space="preserve"> er </w:t>
      </w:r>
      <w:proofErr w:type="spellStart"/>
      <w:r>
        <w:rPr>
          <w:rFonts w:cs="Times New Roman"/>
          <w:sz w:val="24"/>
          <w:szCs w:val="24"/>
        </w:rPr>
        <w:t>hugsuð</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litlir</w:t>
      </w:r>
      <w:proofErr w:type="spellEnd"/>
      <w:r>
        <w:rPr>
          <w:rFonts w:cs="Times New Roman"/>
          <w:sz w:val="24"/>
          <w:szCs w:val="24"/>
        </w:rPr>
        <w:t xml:space="preserve"> </w:t>
      </w:r>
      <w:proofErr w:type="spellStart"/>
      <w:r>
        <w:rPr>
          <w:rFonts w:cs="Times New Roman"/>
          <w:sz w:val="24"/>
          <w:szCs w:val="24"/>
        </w:rPr>
        <w:t>tónleikar</w:t>
      </w:r>
      <w:proofErr w:type="spellEnd"/>
      <w:r>
        <w:rPr>
          <w:rFonts w:cs="Times New Roman"/>
          <w:sz w:val="24"/>
          <w:szCs w:val="24"/>
        </w:rPr>
        <w:t xml:space="preserve">, </w:t>
      </w:r>
      <w:proofErr w:type="spellStart"/>
      <w:r>
        <w:rPr>
          <w:rFonts w:cs="Times New Roman"/>
          <w:sz w:val="24"/>
          <w:szCs w:val="24"/>
        </w:rPr>
        <w:t>þar</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nemandinn</w:t>
      </w:r>
      <w:proofErr w:type="spellEnd"/>
      <w:r>
        <w:rPr>
          <w:rFonts w:cs="Times New Roman"/>
          <w:sz w:val="24"/>
          <w:szCs w:val="24"/>
        </w:rPr>
        <w:t xml:space="preserve"> er </w:t>
      </w:r>
      <w:proofErr w:type="spellStart"/>
      <w:r>
        <w:rPr>
          <w:rFonts w:cs="Times New Roman"/>
          <w:sz w:val="24"/>
          <w:szCs w:val="24"/>
        </w:rPr>
        <w:t>undirbúinn</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stóra</w:t>
      </w:r>
      <w:proofErr w:type="spellEnd"/>
      <w:r>
        <w:rPr>
          <w:rFonts w:cs="Times New Roman"/>
          <w:sz w:val="24"/>
          <w:szCs w:val="24"/>
        </w:rPr>
        <w:t xml:space="preserve"> </w:t>
      </w:r>
      <w:proofErr w:type="spellStart"/>
      <w:r>
        <w:rPr>
          <w:rFonts w:cs="Times New Roman"/>
          <w:sz w:val="24"/>
          <w:szCs w:val="24"/>
        </w:rPr>
        <w:t>tónleika</w:t>
      </w:r>
      <w:proofErr w:type="spellEnd"/>
      <w:r>
        <w:rPr>
          <w:rFonts w:cs="Times New Roman"/>
          <w:sz w:val="24"/>
          <w:szCs w:val="24"/>
        </w:rPr>
        <w:t xml:space="preserve">.  Nemendur </w:t>
      </w:r>
      <w:proofErr w:type="spellStart"/>
      <w:r>
        <w:rPr>
          <w:rFonts w:cs="Times New Roman"/>
          <w:sz w:val="24"/>
          <w:szCs w:val="24"/>
        </w:rPr>
        <w:t>eiga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vera </w:t>
      </w:r>
      <w:proofErr w:type="spellStart"/>
      <w:r>
        <w:rPr>
          <w:rFonts w:cs="Times New Roman"/>
          <w:sz w:val="24"/>
          <w:szCs w:val="24"/>
        </w:rPr>
        <w:t>snyrtilegir</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r>
        <w:rPr>
          <w:rFonts w:cs="Times New Roman"/>
          <w:b/>
          <w:i/>
          <w:sz w:val="24"/>
          <w:szCs w:val="24"/>
        </w:rPr>
        <w:t xml:space="preserve"> </w:t>
      </w:r>
      <w:proofErr w:type="spellStart"/>
      <w:r>
        <w:rPr>
          <w:rFonts w:cs="Times New Roman"/>
          <w:sz w:val="24"/>
          <w:szCs w:val="24"/>
        </w:rPr>
        <w:t>Stefnt</w:t>
      </w:r>
      <w:proofErr w:type="spellEnd"/>
      <w:r>
        <w:rPr>
          <w:rFonts w:cs="Times New Roman"/>
          <w:sz w:val="24"/>
          <w:szCs w:val="24"/>
        </w:rPr>
        <w:t xml:space="preserve"> </w:t>
      </w:r>
      <w:proofErr w:type="spell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fara</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alla</w:t>
      </w:r>
      <w:proofErr w:type="spellEnd"/>
      <w:r>
        <w:rPr>
          <w:rFonts w:cs="Times New Roman"/>
          <w:sz w:val="24"/>
          <w:szCs w:val="24"/>
        </w:rPr>
        <w:t xml:space="preserve"> </w:t>
      </w:r>
      <w:proofErr w:type="gramStart"/>
      <w:r>
        <w:rPr>
          <w:rFonts w:cs="Times New Roman"/>
          <w:sz w:val="24"/>
          <w:szCs w:val="24"/>
        </w:rPr>
        <w:t>nemendur  í</w:t>
      </w:r>
      <w:proofErr w:type="gramEnd"/>
      <w:r>
        <w:rPr>
          <w:rFonts w:cs="Times New Roman"/>
          <w:sz w:val="24"/>
          <w:szCs w:val="24"/>
        </w:rPr>
        <w:t xml:space="preserve"> eina </w:t>
      </w:r>
      <w:proofErr w:type="spellStart"/>
      <w:r>
        <w:rPr>
          <w:rFonts w:cs="Times New Roman"/>
          <w:sz w:val="24"/>
          <w:szCs w:val="24"/>
        </w:rPr>
        <w:t>ferð</w:t>
      </w:r>
      <w:proofErr w:type="spellEnd"/>
      <w:r>
        <w:rPr>
          <w:rFonts w:cs="Times New Roman"/>
          <w:sz w:val="24"/>
          <w:szCs w:val="24"/>
        </w:rPr>
        <w:t xml:space="preserve">  á </w:t>
      </w:r>
      <w:proofErr w:type="spellStart"/>
      <w:r>
        <w:rPr>
          <w:rFonts w:cs="Times New Roman"/>
          <w:sz w:val="24"/>
          <w:szCs w:val="24"/>
        </w:rPr>
        <w:t>tónlistarviðburð</w:t>
      </w:r>
      <w:proofErr w:type="spellEnd"/>
      <w:r>
        <w:rPr>
          <w:rFonts w:cs="Times New Roman"/>
          <w:sz w:val="24"/>
          <w:szCs w:val="24"/>
        </w:rPr>
        <w:t xml:space="preserve"> </w:t>
      </w:r>
      <w:proofErr w:type="spellStart"/>
      <w:r>
        <w:rPr>
          <w:rFonts w:cs="Times New Roman"/>
          <w:sz w:val="24"/>
          <w:szCs w:val="24"/>
        </w:rPr>
        <w:t>annarsstaðar</w:t>
      </w:r>
      <w:proofErr w:type="spellEnd"/>
      <w:r w:rsidR="00131883">
        <w:rPr>
          <w:rFonts w:cs="Times New Roman"/>
          <w:sz w:val="24"/>
          <w:szCs w:val="24"/>
        </w:rPr>
        <w:t xml:space="preserve"> </w:t>
      </w:r>
      <w:proofErr w:type="spellStart"/>
      <w:r w:rsidR="00131883">
        <w:rPr>
          <w:rFonts w:cs="Times New Roman"/>
          <w:sz w:val="24"/>
          <w:szCs w:val="24"/>
        </w:rPr>
        <w:t>með</w:t>
      </w:r>
      <w:proofErr w:type="spellEnd"/>
      <w:r w:rsidR="00131883">
        <w:rPr>
          <w:rFonts w:cs="Times New Roman"/>
          <w:sz w:val="24"/>
          <w:szCs w:val="24"/>
        </w:rPr>
        <w:t xml:space="preserve"> </w:t>
      </w:r>
      <w:proofErr w:type="spellStart"/>
      <w:r w:rsidR="00131883">
        <w:rPr>
          <w:rFonts w:cs="Times New Roman"/>
          <w:sz w:val="24"/>
          <w:szCs w:val="24"/>
        </w:rPr>
        <w:t>aðstoð</w:t>
      </w:r>
      <w:proofErr w:type="spellEnd"/>
      <w:r w:rsidR="00131883">
        <w:rPr>
          <w:rFonts w:cs="Times New Roman"/>
          <w:sz w:val="24"/>
          <w:szCs w:val="24"/>
        </w:rPr>
        <w:t xml:space="preserve"> </w:t>
      </w:r>
      <w:proofErr w:type="spellStart"/>
      <w:r w:rsidR="00131883">
        <w:rPr>
          <w:rFonts w:cs="Times New Roman"/>
          <w:sz w:val="24"/>
          <w:szCs w:val="24"/>
        </w:rPr>
        <w:t>foreldra</w:t>
      </w:r>
      <w:proofErr w:type="spellEnd"/>
      <w:r>
        <w:rPr>
          <w:rFonts w:cs="Times New Roman"/>
          <w:sz w:val="24"/>
          <w:szCs w:val="24"/>
        </w:rPr>
        <w:t>.</w:t>
      </w:r>
    </w:p>
    <w:p w14:paraId="098B2262" w14:textId="77777777" w:rsidR="00AF40F0" w:rsidRDefault="00AF40F0" w:rsidP="00CE2264">
      <w:pPr>
        <w:jc w:val="both"/>
        <w:rPr>
          <w:rFonts w:cs="Times New Roman"/>
          <w:b/>
          <w:i/>
          <w:sz w:val="24"/>
          <w:szCs w:val="24"/>
        </w:rPr>
      </w:pPr>
    </w:p>
    <w:p w14:paraId="39B2C5D8" w14:textId="60538562" w:rsidR="00CE2264" w:rsidRDefault="00CE2264" w:rsidP="00CE2264">
      <w:pPr>
        <w:pStyle w:val="Heading1"/>
        <w:jc w:val="center"/>
      </w:pPr>
      <w:bookmarkStart w:id="16" w:name="_Toc292713304"/>
      <w:bookmarkStart w:id="17" w:name="_Toc292713718"/>
      <w:bookmarkStart w:id="18" w:name="_Toc341098528"/>
      <w:r>
        <w:lastRenderedPageBreak/>
        <w:t>1</w:t>
      </w:r>
      <w:r w:rsidR="00A24D5A">
        <w:t>8</w:t>
      </w:r>
      <w:r>
        <w:t xml:space="preserve">. </w:t>
      </w:r>
      <w:proofErr w:type="spellStart"/>
      <w:r>
        <w:t>Sameiginleg</w:t>
      </w:r>
      <w:proofErr w:type="spellEnd"/>
      <w:r>
        <w:t xml:space="preserve"> </w:t>
      </w:r>
      <w:proofErr w:type="spellStart"/>
      <w:r>
        <w:t>gildi</w:t>
      </w:r>
      <w:proofErr w:type="spellEnd"/>
      <w:r>
        <w:t xml:space="preserve"> í </w:t>
      </w:r>
      <w:proofErr w:type="spellStart"/>
      <w:r>
        <w:t>Súðavíkurskóla</w:t>
      </w:r>
      <w:bookmarkEnd w:id="16"/>
      <w:bookmarkEnd w:id="17"/>
      <w:bookmarkEnd w:id="18"/>
      <w:proofErr w:type="spellEnd"/>
      <w:r w:rsidR="00AE4B78">
        <w:t xml:space="preserve"> - </w:t>
      </w:r>
      <w:proofErr w:type="spellStart"/>
      <w:r w:rsidR="00AE4B78">
        <w:t>viðurlög</w:t>
      </w:r>
      <w:proofErr w:type="spellEnd"/>
    </w:p>
    <w:p w14:paraId="1A5CCACF" w14:textId="77777777" w:rsidR="00CE2264" w:rsidRDefault="00CE2264" w:rsidP="00CE2264">
      <w:pPr>
        <w:widowControl w:val="0"/>
        <w:ind w:left="180" w:right="150"/>
        <w:jc w:val="both"/>
        <w:rPr>
          <w:sz w:val="24"/>
          <w:szCs w:val="24"/>
          <w:lang w:val="en-GB"/>
        </w:rPr>
      </w:pPr>
    </w:p>
    <w:p w14:paraId="74DD2AC8" w14:textId="77777777" w:rsidR="00CE2264" w:rsidRDefault="00CE2264" w:rsidP="00CE2264">
      <w:pPr>
        <w:widowControl w:val="0"/>
        <w:ind w:left="180" w:right="150"/>
        <w:jc w:val="both"/>
        <w:rPr>
          <w:sz w:val="24"/>
          <w:szCs w:val="24"/>
          <w:lang w:val="en-GB"/>
        </w:rPr>
      </w:pPr>
      <w:r>
        <w:rPr>
          <w:sz w:val="24"/>
          <w:szCs w:val="24"/>
          <w:lang w:val="en-GB"/>
        </w:rPr>
        <w:t xml:space="preserve">Í </w:t>
      </w:r>
      <w:proofErr w:type="spellStart"/>
      <w:r>
        <w:rPr>
          <w:sz w:val="24"/>
          <w:szCs w:val="24"/>
          <w:lang w:val="en-GB"/>
        </w:rPr>
        <w:t>stað</w:t>
      </w:r>
      <w:proofErr w:type="spellEnd"/>
      <w:r>
        <w:rPr>
          <w:sz w:val="24"/>
          <w:szCs w:val="24"/>
          <w:lang w:val="en-GB"/>
        </w:rPr>
        <w:t xml:space="preserve"> </w:t>
      </w:r>
      <w:proofErr w:type="spellStart"/>
      <w:r>
        <w:rPr>
          <w:sz w:val="24"/>
          <w:szCs w:val="24"/>
          <w:lang w:val="en-GB"/>
        </w:rPr>
        <w:t>skólareglna</w:t>
      </w:r>
      <w:proofErr w:type="spellEnd"/>
      <w:r>
        <w:rPr>
          <w:sz w:val="24"/>
          <w:szCs w:val="24"/>
          <w:lang w:val="en-GB"/>
        </w:rPr>
        <w:t xml:space="preserve"> </w:t>
      </w:r>
      <w:proofErr w:type="spellStart"/>
      <w:r>
        <w:rPr>
          <w:sz w:val="24"/>
          <w:szCs w:val="24"/>
          <w:lang w:val="en-GB"/>
        </w:rPr>
        <w:t>hefur</w:t>
      </w:r>
      <w:proofErr w:type="spellEnd"/>
      <w:r>
        <w:rPr>
          <w:sz w:val="24"/>
          <w:szCs w:val="24"/>
          <w:lang w:val="en-GB"/>
        </w:rPr>
        <w:t xml:space="preserve">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skólans</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roofErr w:type="spellStart"/>
      <w:r>
        <w:rPr>
          <w:sz w:val="24"/>
          <w:szCs w:val="24"/>
          <w:lang w:val="en-GB"/>
        </w:rPr>
        <w:t>sér</w:t>
      </w:r>
      <w:proofErr w:type="spellEnd"/>
      <w:r>
        <w:rPr>
          <w:sz w:val="24"/>
          <w:szCs w:val="24"/>
          <w:lang w:val="en-GB"/>
        </w:rPr>
        <w:t xml:space="preserve"> saman um </w:t>
      </w:r>
      <w:proofErr w:type="spellStart"/>
      <w:r>
        <w:rPr>
          <w:sz w:val="24"/>
          <w:szCs w:val="24"/>
          <w:lang w:val="en-GB"/>
        </w:rPr>
        <w:t>ákveðin</w:t>
      </w:r>
      <w:proofErr w:type="spellEnd"/>
      <w:r>
        <w:rPr>
          <w:sz w:val="24"/>
          <w:szCs w:val="24"/>
          <w:lang w:val="en-GB"/>
        </w:rPr>
        <w:t xml:space="preserve"> </w:t>
      </w:r>
      <w:proofErr w:type="spellStart"/>
      <w:r>
        <w:rPr>
          <w:sz w:val="24"/>
          <w:szCs w:val="24"/>
          <w:lang w:val="en-GB"/>
        </w:rPr>
        <w:t>lífsgildi</w:t>
      </w:r>
      <w:proofErr w:type="spellEnd"/>
      <w:r>
        <w:rPr>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leiða</w:t>
      </w:r>
      <w:proofErr w:type="spellEnd"/>
      <w:r>
        <w:rPr>
          <w:sz w:val="24"/>
          <w:szCs w:val="24"/>
          <w:lang w:val="en-GB"/>
        </w:rPr>
        <w:t xml:space="preserve"> </w:t>
      </w:r>
      <w:proofErr w:type="spellStart"/>
      <w:r>
        <w:rPr>
          <w:sz w:val="24"/>
          <w:szCs w:val="24"/>
          <w:lang w:val="en-GB"/>
        </w:rPr>
        <w:t>til</w:t>
      </w:r>
      <w:proofErr w:type="spellEnd"/>
      <w:r>
        <w:rPr>
          <w:sz w:val="24"/>
          <w:szCs w:val="24"/>
          <w:lang w:val="en-GB"/>
        </w:rPr>
        <w:t xml:space="preserve"> </w:t>
      </w:r>
      <w:proofErr w:type="spellStart"/>
      <w:r>
        <w:rPr>
          <w:sz w:val="24"/>
          <w:szCs w:val="24"/>
          <w:lang w:val="en-GB"/>
        </w:rPr>
        <w:t>góðra</w:t>
      </w:r>
      <w:proofErr w:type="spellEnd"/>
      <w:r>
        <w:rPr>
          <w:sz w:val="24"/>
          <w:szCs w:val="24"/>
          <w:lang w:val="en-GB"/>
        </w:rPr>
        <w:t xml:space="preserve"> </w:t>
      </w:r>
      <w:proofErr w:type="spellStart"/>
      <w:r>
        <w:rPr>
          <w:sz w:val="24"/>
          <w:szCs w:val="24"/>
          <w:lang w:val="en-GB"/>
        </w:rPr>
        <w:t>samskipta</w:t>
      </w:r>
      <w:proofErr w:type="spellEnd"/>
      <w:r>
        <w:rPr>
          <w:sz w:val="24"/>
          <w:szCs w:val="24"/>
          <w:lang w:val="en-GB"/>
        </w:rPr>
        <w:t xml:space="preserve">, </w:t>
      </w:r>
      <w:proofErr w:type="spellStart"/>
      <w:r>
        <w:rPr>
          <w:sz w:val="24"/>
          <w:szCs w:val="24"/>
          <w:lang w:val="en-GB"/>
        </w:rPr>
        <w:t>vellíðunnar</w:t>
      </w:r>
      <w:proofErr w:type="spellEnd"/>
      <w:r>
        <w:rPr>
          <w:sz w:val="24"/>
          <w:szCs w:val="24"/>
          <w:lang w:val="en-GB"/>
        </w:rPr>
        <w:t xml:space="preserve"> og </w:t>
      </w:r>
      <w:proofErr w:type="spellStart"/>
      <w:r>
        <w:rPr>
          <w:sz w:val="24"/>
          <w:szCs w:val="24"/>
          <w:lang w:val="en-GB"/>
        </w:rPr>
        <w:t>góðrar</w:t>
      </w:r>
      <w:proofErr w:type="spellEnd"/>
      <w:r>
        <w:rPr>
          <w:sz w:val="24"/>
          <w:szCs w:val="24"/>
          <w:lang w:val="en-GB"/>
        </w:rPr>
        <w:t xml:space="preserve"> </w:t>
      </w:r>
      <w:proofErr w:type="spellStart"/>
      <w:r>
        <w:rPr>
          <w:sz w:val="24"/>
          <w:szCs w:val="24"/>
          <w:lang w:val="en-GB"/>
        </w:rPr>
        <w:t>umgengni</w:t>
      </w:r>
      <w:proofErr w:type="spellEnd"/>
      <w:r>
        <w:rPr>
          <w:sz w:val="24"/>
          <w:szCs w:val="24"/>
          <w:lang w:val="en-GB"/>
        </w:rPr>
        <w:t xml:space="preserve">.  </w:t>
      </w:r>
    </w:p>
    <w:p w14:paraId="63BF34B6" w14:textId="77777777" w:rsidR="00CE2264" w:rsidRDefault="00CE2264" w:rsidP="00CE2264">
      <w:pPr>
        <w:widowControl w:val="0"/>
        <w:ind w:left="180" w:right="150"/>
        <w:jc w:val="center"/>
        <w:rPr>
          <w:sz w:val="24"/>
          <w:szCs w:val="24"/>
          <w:lang w:val="en-GB"/>
        </w:rPr>
      </w:pPr>
      <w:proofErr w:type="spellStart"/>
      <w:r>
        <w:rPr>
          <w:b/>
          <w:bCs/>
          <w:sz w:val="24"/>
          <w:szCs w:val="24"/>
          <w:lang w:val="en-GB"/>
        </w:rPr>
        <w:t>Þessi</w:t>
      </w:r>
      <w:proofErr w:type="spellEnd"/>
      <w:r>
        <w:rPr>
          <w:b/>
          <w:bCs/>
          <w:sz w:val="24"/>
          <w:szCs w:val="24"/>
          <w:lang w:val="en-GB"/>
        </w:rPr>
        <w:t xml:space="preserve"> </w:t>
      </w:r>
      <w:proofErr w:type="spellStart"/>
      <w:r>
        <w:rPr>
          <w:b/>
          <w:bCs/>
          <w:sz w:val="24"/>
          <w:szCs w:val="24"/>
          <w:lang w:val="en-GB"/>
        </w:rPr>
        <w:t>lífsgildi</w:t>
      </w:r>
      <w:proofErr w:type="spellEnd"/>
      <w:r>
        <w:rPr>
          <w:b/>
          <w:bCs/>
          <w:sz w:val="24"/>
          <w:szCs w:val="24"/>
          <w:lang w:val="en-GB"/>
        </w:rPr>
        <w:t xml:space="preserve"> </w:t>
      </w:r>
      <w:proofErr w:type="spellStart"/>
      <w:r>
        <w:rPr>
          <w:b/>
          <w:bCs/>
          <w:sz w:val="24"/>
          <w:szCs w:val="24"/>
          <w:lang w:val="en-GB"/>
        </w:rPr>
        <w:t>eru</w:t>
      </w:r>
      <w:proofErr w:type="spellEnd"/>
      <w:r>
        <w:rPr>
          <w:b/>
          <w:bCs/>
          <w:sz w:val="24"/>
          <w:szCs w:val="24"/>
          <w:lang w:val="en-GB"/>
        </w:rPr>
        <w:t>:</w:t>
      </w:r>
    </w:p>
    <w:p w14:paraId="39562646" w14:textId="77777777" w:rsidR="00CE2264" w:rsidRDefault="00CE2264" w:rsidP="00CE2264">
      <w:pPr>
        <w:widowControl w:val="0"/>
        <w:ind w:left="180" w:right="150"/>
        <w:jc w:val="center"/>
        <w:rPr>
          <w:sz w:val="24"/>
          <w:szCs w:val="24"/>
          <w:lang w:val="en-GB"/>
        </w:rPr>
      </w:pPr>
    </w:p>
    <w:p w14:paraId="39072472" w14:textId="77777777" w:rsidR="00CE2264" w:rsidRDefault="00CE2264" w:rsidP="00CE2264">
      <w:pPr>
        <w:widowControl w:val="0"/>
        <w:ind w:left="180" w:right="150"/>
        <w:jc w:val="center"/>
        <w:rPr>
          <w:sz w:val="24"/>
          <w:szCs w:val="24"/>
          <w:lang w:val="en-GB"/>
        </w:rPr>
      </w:pPr>
      <w:proofErr w:type="spellStart"/>
      <w:r>
        <w:rPr>
          <w:b/>
          <w:bCs/>
          <w:sz w:val="24"/>
          <w:szCs w:val="24"/>
          <w:lang w:val="en-GB"/>
        </w:rPr>
        <w:t>Vellíðan</w:t>
      </w:r>
      <w:proofErr w:type="spellEnd"/>
    </w:p>
    <w:p w14:paraId="620DFB29" w14:textId="77777777" w:rsidR="00CE2264" w:rsidRDefault="00CE2264" w:rsidP="00CE2264">
      <w:pPr>
        <w:widowControl w:val="0"/>
        <w:ind w:left="180" w:right="150"/>
        <w:jc w:val="center"/>
        <w:rPr>
          <w:sz w:val="24"/>
          <w:szCs w:val="24"/>
          <w:lang w:val="en-GB"/>
        </w:rPr>
      </w:pPr>
      <w:r>
        <w:rPr>
          <w:b/>
          <w:bCs/>
          <w:sz w:val="24"/>
          <w:szCs w:val="24"/>
          <w:lang w:val="en-GB"/>
        </w:rPr>
        <w:t xml:space="preserve"> </w:t>
      </w: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viðurkenningu</w:t>
      </w:r>
      <w:proofErr w:type="spellEnd"/>
      <w:r>
        <w:rPr>
          <w:sz w:val="24"/>
          <w:szCs w:val="24"/>
          <w:lang w:val="en-GB"/>
        </w:rPr>
        <w:t xml:space="preserve">, </w:t>
      </w:r>
      <w:proofErr w:type="spellStart"/>
      <w:r>
        <w:rPr>
          <w:sz w:val="24"/>
          <w:szCs w:val="24"/>
          <w:lang w:val="en-GB"/>
        </w:rPr>
        <w:t>gleði</w:t>
      </w:r>
      <w:proofErr w:type="spellEnd"/>
      <w:r>
        <w:rPr>
          <w:sz w:val="24"/>
          <w:szCs w:val="24"/>
          <w:lang w:val="en-GB"/>
        </w:rPr>
        <w:t xml:space="preserve"> og </w:t>
      </w:r>
      <w:proofErr w:type="spellStart"/>
      <w:r>
        <w:rPr>
          <w:sz w:val="24"/>
          <w:szCs w:val="24"/>
          <w:lang w:val="en-GB"/>
        </w:rPr>
        <w:t>góðan</w:t>
      </w:r>
      <w:proofErr w:type="spellEnd"/>
      <w:r>
        <w:rPr>
          <w:sz w:val="24"/>
          <w:szCs w:val="24"/>
          <w:lang w:val="en-GB"/>
        </w:rPr>
        <w:t xml:space="preserve"> </w:t>
      </w:r>
      <w:proofErr w:type="spellStart"/>
      <w:r>
        <w:rPr>
          <w:sz w:val="24"/>
          <w:szCs w:val="24"/>
          <w:lang w:val="en-GB"/>
        </w:rPr>
        <w:t>starfsanda</w:t>
      </w:r>
      <w:proofErr w:type="spellEnd"/>
      <w:r>
        <w:rPr>
          <w:sz w:val="24"/>
          <w:szCs w:val="24"/>
          <w:lang w:val="en-GB"/>
        </w:rPr>
        <w:t>.</w:t>
      </w:r>
    </w:p>
    <w:p w14:paraId="4D693440" w14:textId="77777777" w:rsidR="00CE2264" w:rsidRDefault="00CE2264" w:rsidP="00CE2264">
      <w:pPr>
        <w:widowControl w:val="0"/>
        <w:ind w:left="180" w:right="150"/>
        <w:rPr>
          <w:sz w:val="24"/>
          <w:szCs w:val="24"/>
          <w:lang w:val="en-GB"/>
        </w:rPr>
      </w:pPr>
      <w:r>
        <w:rPr>
          <w:sz w:val="24"/>
          <w:szCs w:val="24"/>
          <w:lang w:val="en-GB"/>
        </w:rPr>
        <w:t> </w:t>
      </w:r>
    </w:p>
    <w:p w14:paraId="58066BB7" w14:textId="77777777" w:rsidR="00CE2264" w:rsidRDefault="00CE2264" w:rsidP="00CE2264">
      <w:pPr>
        <w:widowControl w:val="0"/>
        <w:ind w:left="180" w:right="150"/>
        <w:jc w:val="center"/>
        <w:rPr>
          <w:b/>
          <w:bCs/>
          <w:sz w:val="24"/>
          <w:szCs w:val="24"/>
          <w:lang w:val="en-GB"/>
        </w:rPr>
      </w:pPr>
      <w:proofErr w:type="spellStart"/>
      <w:r>
        <w:rPr>
          <w:b/>
          <w:bCs/>
          <w:sz w:val="24"/>
          <w:szCs w:val="24"/>
          <w:lang w:val="en-GB"/>
        </w:rPr>
        <w:t>Virðing</w:t>
      </w:r>
      <w:proofErr w:type="spellEnd"/>
    </w:p>
    <w:p w14:paraId="095F3DF9" w14:textId="77777777" w:rsidR="00CE2264" w:rsidRDefault="00CE2264" w:rsidP="00CE2264">
      <w:pPr>
        <w:widowControl w:val="0"/>
        <w:ind w:left="180" w:right="150"/>
        <w:jc w:val="center"/>
        <w:rPr>
          <w:sz w:val="24"/>
          <w:szCs w:val="24"/>
          <w:lang w:val="en-GB"/>
        </w:rPr>
      </w:pP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vandvirkni</w:t>
      </w:r>
      <w:proofErr w:type="spellEnd"/>
      <w:r>
        <w:rPr>
          <w:sz w:val="24"/>
          <w:szCs w:val="24"/>
          <w:lang w:val="en-GB"/>
        </w:rPr>
        <w:t xml:space="preserve">, </w:t>
      </w:r>
      <w:proofErr w:type="spellStart"/>
      <w:r>
        <w:rPr>
          <w:sz w:val="24"/>
          <w:szCs w:val="24"/>
          <w:lang w:val="en-GB"/>
        </w:rPr>
        <w:t>tillitssemi</w:t>
      </w:r>
      <w:proofErr w:type="spellEnd"/>
      <w:r>
        <w:rPr>
          <w:sz w:val="24"/>
          <w:szCs w:val="24"/>
          <w:lang w:val="en-GB"/>
        </w:rPr>
        <w:t xml:space="preserve"> og </w:t>
      </w:r>
      <w:proofErr w:type="spellStart"/>
      <w:r>
        <w:rPr>
          <w:sz w:val="24"/>
          <w:szCs w:val="24"/>
          <w:lang w:val="en-GB"/>
        </w:rPr>
        <w:t>traust</w:t>
      </w:r>
      <w:proofErr w:type="spellEnd"/>
      <w:r>
        <w:rPr>
          <w:sz w:val="24"/>
          <w:szCs w:val="24"/>
          <w:lang w:val="en-GB"/>
        </w:rPr>
        <w:t>.</w:t>
      </w:r>
    </w:p>
    <w:p w14:paraId="25D941EA" w14:textId="77777777" w:rsidR="00CE2264" w:rsidRDefault="00CE2264" w:rsidP="00CE2264">
      <w:pPr>
        <w:widowControl w:val="0"/>
        <w:ind w:left="180" w:right="150"/>
        <w:rPr>
          <w:sz w:val="24"/>
          <w:szCs w:val="24"/>
          <w:lang w:val="en-GB"/>
        </w:rPr>
      </w:pPr>
      <w:r>
        <w:rPr>
          <w:sz w:val="24"/>
          <w:szCs w:val="24"/>
          <w:lang w:val="en-GB"/>
        </w:rPr>
        <w:t> </w:t>
      </w:r>
    </w:p>
    <w:p w14:paraId="1AC27A4A" w14:textId="59F4AF64" w:rsidR="00CE2264" w:rsidRDefault="00131883" w:rsidP="00CE2264">
      <w:pPr>
        <w:widowControl w:val="0"/>
        <w:ind w:left="180" w:right="150"/>
        <w:jc w:val="center"/>
        <w:rPr>
          <w:b/>
          <w:bCs/>
          <w:sz w:val="24"/>
          <w:szCs w:val="24"/>
          <w:lang w:val="en-GB"/>
        </w:rPr>
      </w:pPr>
      <w:r>
        <w:rPr>
          <w:noProof/>
        </w:rPr>
        <w:drawing>
          <wp:anchor distT="36576" distB="36576" distL="36576" distR="36576" simplePos="0" relativeHeight="251656192" behindDoc="0" locked="0" layoutInCell="1" allowOverlap="1" wp14:anchorId="454031F1" wp14:editId="6D474829">
            <wp:simplePos x="0" y="0"/>
            <wp:positionH relativeFrom="column">
              <wp:posOffset>8225790</wp:posOffset>
            </wp:positionH>
            <wp:positionV relativeFrom="paragraph">
              <wp:posOffset>341630</wp:posOffset>
            </wp:positionV>
            <wp:extent cx="735330" cy="701675"/>
            <wp:effectExtent l="0" t="0" r="7620" b="3175"/>
            <wp:wrapNone/>
            <wp:docPr id="7" name="Picture 7"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08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5330" cy="7016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E2264">
        <w:rPr>
          <w:b/>
          <w:bCs/>
          <w:sz w:val="24"/>
          <w:szCs w:val="24"/>
          <w:lang w:val="en-GB"/>
        </w:rPr>
        <w:t>Heiðarleiki</w:t>
      </w:r>
      <w:proofErr w:type="spellEnd"/>
    </w:p>
    <w:p w14:paraId="31DA18EA" w14:textId="5B2C9FA0" w:rsidR="00CE2264" w:rsidRDefault="00CE2264" w:rsidP="00CE2264">
      <w:pPr>
        <w:widowControl w:val="0"/>
        <w:ind w:left="180" w:right="150"/>
        <w:jc w:val="center"/>
        <w:rPr>
          <w:sz w:val="24"/>
          <w:szCs w:val="24"/>
          <w:lang w:val="en-GB"/>
        </w:rPr>
      </w:pPr>
      <w:proofErr w:type="spellStart"/>
      <w:r>
        <w:rPr>
          <w:sz w:val="24"/>
          <w:szCs w:val="24"/>
          <w:lang w:val="en-GB"/>
        </w:rPr>
        <w:t>sem</w:t>
      </w:r>
      <w:proofErr w:type="spellEnd"/>
      <w:r>
        <w:rPr>
          <w:sz w:val="24"/>
          <w:szCs w:val="24"/>
          <w:lang w:val="en-GB"/>
        </w:rPr>
        <w:t xml:space="preserve"> </w:t>
      </w:r>
      <w:proofErr w:type="spellStart"/>
      <w:r>
        <w:rPr>
          <w:sz w:val="24"/>
          <w:szCs w:val="24"/>
          <w:lang w:val="en-GB"/>
        </w:rPr>
        <w:t>felur</w:t>
      </w:r>
      <w:proofErr w:type="spellEnd"/>
      <w:r>
        <w:rPr>
          <w:sz w:val="24"/>
          <w:szCs w:val="24"/>
          <w:lang w:val="en-GB"/>
        </w:rPr>
        <w:t xml:space="preserve"> í </w:t>
      </w:r>
      <w:proofErr w:type="spellStart"/>
      <w:r>
        <w:rPr>
          <w:sz w:val="24"/>
          <w:szCs w:val="24"/>
          <w:lang w:val="en-GB"/>
        </w:rPr>
        <w:t>sér</w:t>
      </w:r>
      <w:proofErr w:type="spellEnd"/>
      <w:r>
        <w:rPr>
          <w:sz w:val="24"/>
          <w:szCs w:val="24"/>
          <w:lang w:val="en-GB"/>
        </w:rPr>
        <w:t xml:space="preserve"> </w:t>
      </w:r>
      <w:proofErr w:type="spellStart"/>
      <w:r>
        <w:rPr>
          <w:sz w:val="24"/>
          <w:szCs w:val="24"/>
          <w:lang w:val="en-GB"/>
        </w:rPr>
        <w:t>hreinskilni</w:t>
      </w:r>
      <w:proofErr w:type="spellEnd"/>
      <w:r>
        <w:rPr>
          <w:sz w:val="24"/>
          <w:szCs w:val="24"/>
          <w:lang w:val="en-GB"/>
        </w:rPr>
        <w:t xml:space="preserve">, </w:t>
      </w:r>
      <w:proofErr w:type="spellStart"/>
      <w:r>
        <w:rPr>
          <w:sz w:val="24"/>
          <w:szCs w:val="24"/>
          <w:lang w:val="en-GB"/>
        </w:rPr>
        <w:t>sáttfýsi</w:t>
      </w:r>
      <w:proofErr w:type="spellEnd"/>
      <w:r>
        <w:rPr>
          <w:sz w:val="24"/>
          <w:szCs w:val="24"/>
          <w:lang w:val="en-GB"/>
        </w:rPr>
        <w:t xml:space="preserve"> og </w:t>
      </w:r>
      <w:proofErr w:type="spellStart"/>
      <w:r>
        <w:rPr>
          <w:sz w:val="24"/>
          <w:szCs w:val="24"/>
          <w:lang w:val="en-GB"/>
        </w:rPr>
        <w:t>samstöðu</w:t>
      </w:r>
      <w:proofErr w:type="spellEnd"/>
      <w:r>
        <w:rPr>
          <w:sz w:val="24"/>
          <w:szCs w:val="24"/>
          <w:lang w:val="en-GB"/>
        </w:rPr>
        <w:t>.</w:t>
      </w:r>
    </w:p>
    <w:p w14:paraId="16FA8D0C" w14:textId="77777777" w:rsidR="00CE2264" w:rsidRDefault="00CE2264" w:rsidP="00CE2264">
      <w:pPr>
        <w:widowControl w:val="0"/>
        <w:ind w:left="180" w:right="150"/>
        <w:rPr>
          <w:sz w:val="24"/>
          <w:szCs w:val="24"/>
          <w:lang w:val="en-GB"/>
        </w:rPr>
      </w:pPr>
      <w:r>
        <w:rPr>
          <w:sz w:val="24"/>
          <w:szCs w:val="24"/>
          <w:lang w:val="en-GB"/>
        </w:rPr>
        <w:t> </w:t>
      </w:r>
    </w:p>
    <w:p w14:paraId="2501B624" w14:textId="77777777" w:rsidR="00CE2264" w:rsidRDefault="00CE2264" w:rsidP="00CE2264">
      <w:pPr>
        <w:widowControl w:val="0"/>
        <w:ind w:left="180" w:right="150"/>
        <w:jc w:val="center"/>
        <w:rPr>
          <w:b/>
          <w:bCs/>
          <w:sz w:val="24"/>
          <w:szCs w:val="24"/>
          <w:lang w:val="en-GB"/>
        </w:rPr>
      </w:pPr>
      <w:proofErr w:type="spellStart"/>
      <w:r>
        <w:rPr>
          <w:b/>
          <w:bCs/>
          <w:sz w:val="24"/>
          <w:szCs w:val="24"/>
          <w:lang w:val="en-GB"/>
        </w:rPr>
        <w:t>Framfarir</w:t>
      </w:r>
      <w:proofErr w:type="spellEnd"/>
      <w:r>
        <w:rPr>
          <w:b/>
          <w:bCs/>
          <w:sz w:val="24"/>
          <w:szCs w:val="24"/>
          <w:lang w:val="en-GB"/>
        </w:rPr>
        <w:t xml:space="preserve"> </w:t>
      </w:r>
    </w:p>
    <w:p w14:paraId="4DB54012" w14:textId="6A3297DA" w:rsidR="00CE2264" w:rsidRDefault="00131883" w:rsidP="00CE2264">
      <w:pPr>
        <w:widowControl w:val="0"/>
        <w:ind w:left="180" w:right="150"/>
        <w:jc w:val="both"/>
        <w:rPr>
          <w:sz w:val="24"/>
          <w:szCs w:val="24"/>
          <w:lang w:val="en-GB"/>
        </w:rPr>
      </w:pPr>
      <w:r>
        <w:rPr>
          <w:sz w:val="24"/>
          <w:szCs w:val="24"/>
          <w:lang w:val="en-GB"/>
        </w:rPr>
        <w:t xml:space="preserve">                                </w:t>
      </w:r>
      <w:proofErr w:type="spellStart"/>
      <w:r w:rsidR="00CE2264">
        <w:rPr>
          <w:sz w:val="24"/>
          <w:szCs w:val="24"/>
          <w:lang w:val="en-GB"/>
        </w:rPr>
        <w:t>sem</w:t>
      </w:r>
      <w:proofErr w:type="spellEnd"/>
      <w:r w:rsidR="00CE2264">
        <w:rPr>
          <w:sz w:val="24"/>
          <w:szCs w:val="24"/>
          <w:lang w:val="en-GB"/>
        </w:rPr>
        <w:t xml:space="preserve"> </w:t>
      </w:r>
      <w:proofErr w:type="spellStart"/>
      <w:r w:rsidR="00CE2264">
        <w:rPr>
          <w:sz w:val="24"/>
          <w:szCs w:val="24"/>
          <w:lang w:val="en-GB"/>
        </w:rPr>
        <w:t>felur</w:t>
      </w:r>
      <w:proofErr w:type="spellEnd"/>
      <w:r w:rsidR="00CE2264">
        <w:rPr>
          <w:sz w:val="24"/>
          <w:szCs w:val="24"/>
          <w:lang w:val="en-GB"/>
        </w:rPr>
        <w:t xml:space="preserve"> í </w:t>
      </w:r>
      <w:proofErr w:type="spellStart"/>
      <w:r w:rsidR="00CE2264">
        <w:rPr>
          <w:sz w:val="24"/>
          <w:szCs w:val="24"/>
          <w:lang w:val="en-GB"/>
        </w:rPr>
        <w:t>sér</w:t>
      </w:r>
      <w:proofErr w:type="spellEnd"/>
      <w:r w:rsidR="00CE2264">
        <w:rPr>
          <w:sz w:val="24"/>
          <w:szCs w:val="24"/>
          <w:lang w:val="en-GB"/>
        </w:rPr>
        <w:t xml:space="preserve"> </w:t>
      </w:r>
      <w:proofErr w:type="spellStart"/>
      <w:r w:rsidR="00CE2264">
        <w:rPr>
          <w:sz w:val="24"/>
          <w:szCs w:val="24"/>
          <w:lang w:val="en-GB"/>
        </w:rPr>
        <w:t>framvindu</w:t>
      </w:r>
      <w:proofErr w:type="spellEnd"/>
      <w:r w:rsidR="00CE2264">
        <w:rPr>
          <w:sz w:val="24"/>
          <w:szCs w:val="24"/>
          <w:lang w:val="en-GB"/>
        </w:rPr>
        <w:t xml:space="preserve"> í </w:t>
      </w:r>
      <w:proofErr w:type="spellStart"/>
      <w:r w:rsidR="00CE2264">
        <w:rPr>
          <w:sz w:val="24"/>
          <w:szCs w:val="24"/>
          <w:lang w:val="en-GB"/>
        </w:rPr>
        <w:t>námi</w:t>
      </w:r>
      <w:proofErr w:type="spellEnd"/>
      <w:r w:rsidR="00CE2264">
        <w:rPr>
          <w:sz w:val="24"/>
          <w:szCs w:val="24"/>
          <w:lang w:val="en-GB"/>
        </w:rPr>
        <w:t xml:space="preserve">, </w:t>
      </w:r>
      <w:proofErr w:type="spellStart"/>
      <w:r w:rsidR="00CE2264">
        <w:rPr>
          <w:sz w:val="24"/>
          <w:szCs w:val="24"/>
          <w:lang w:val="en-GB"/>
        </w:rPr>
        <w:t>starfi</w:t>
      </w:r>
      <w:proofErr w:type="spellEnd"/>
      <w:r w:rsidR="00CE2264">
        <w:rPr>
          <w:sz w:val="24"/>
          <w:szCs w:val="24"/>
          <w:lang w:val="en-GB"/>
        </w:rPr>
        <w:t xml:space="preserve">, </w:t>
      </w:r>
      <w:proofErr w:type="spellStart"/>
      <w:r w:rsidR="00CE2264">
        <w:rPr>
          <w:sz w:val="24"/>
          <w:szCs w:val="24"/>
          <w:lang w:val="en-GB"/>
        </w:rPr>
        <w:t>samskiptum</w:t>
      </w:r>
      <w:proofErr w:type="spellEnd"/>
      <w:r w:rsidR="00CE2264">
        <w:rPr>
          <w:sz w:val="24"/>
          <w:szCs w:val="24"/>
          <w:lang w:val="en-GB"/>
        </w:rPr>
        <w:t xml:space="preserve"> og </w:t>
      </w:r>
      <w:proofErr w:type="spellStart"/>
      <w:r w:rsidR="00CE2264">
        <w:rPr>
          <w:sz w:val="24"/>
          <w:szCs w:val="24"/>
          <w:lang w:val="en-GB"/>
        </w:rPr>
        <w:t>leik</w:t>
      </w:r>
      <w:proofErr w:type="spellEnd"/>
    </w:p>
    <w:p w14:paraId="5143C07B" w14:textId="31F863A2" w:rsidR="00CE2264" w:rsidRDefault="00CE2264" w:rsidP="00F3633D">
      <w:pPr>
        <w:widowControl w:val="0"/>
        <w:ind w:left="180" w:right="150"/>
        <w:rPr>
          <w:sz w:val="24"/>
          <w:szCs w:val="24"/>
          <w:lang w:val="en-GB"/>
        </w:rPr>
      </w:pPr>
      <w:r>
        <w:rPr>
          <w:sz w:val="24"/>
          <w:szCs w:val="24"/>
          <w:lang w:val="en-GB"/>
        </w:rPr>
        <w:t> </w:t>
      </w:r>
    </w:p>
    <w:p w14:paraId="2F3C0620" w14:textId="77777777" w:rsidR="00CE2264" w:rsidRDefault="00CE2264" w:rsidP="00CE2264">
      <w:pPr>
        <w:widowControl w:val="0"/>
        <w:ind w:left="180" w:right="150"/>
        <w:jc w:val="center"/>
        <w:rPr>
          <w:sz w:val="24"/>
          <w:szCs w:val="24"/>
          <w:lang w:val="en-GB"/>
        </w:rPr>
      </w:pPr>
      <w:proofErr w:type="spellStart"/>
      <w:r>
        <w:rPr>
          <w:b/>
          <w:bCs/>
          <w:sz w:val="24"/>
          <w:szCs w:val="24"/>
          <w:lang w:val="en-GB"/>
        </w:rPr>
        <w:t>Skýr</w:t>
      </w:r>
      <w:proofErr w:type="spellEnd"/>
      <w:r>
        <w:rPr>
          <w:b/>
          <w:bCs/>
          <w:sz w:val="24"/>
          <w:szCs w:val="24"/>
          <w:lang w:val="en-GB"/>
        </w:rPr>
        <w:t xml:space="preserve"> </w:t>
      </w:r>
      <w:proofErr w:type="spellStart"/>
      <w:r>
        <w:rPr>
          <w:b/>
          <w:bCs/>
          <w:sz w:val="24"/>
          <w:szCs w:val="24"/>
          <w:lang w:val="en-GB"/>
        </w:rPr>
        <w:t>mörk</w:t>
      </w:r>
      <w:proofErr w:type="spellEnd"/>
    </w:p>
    <w:p w14:paraId="2CC3D27E" w14:textId="77777777" w:rsidR="00CE2264" w:rsidRDefault="00CE2264" w:rsidP="00CE2264">
      <w:pPr>
        <w:widowControl w:val="0"/>
        <w:jc w:val="center"/>
        <w:rPr>
          <w:sz w:val="24"/>
          <w:szCs w:val="24"/>
          <w:lang w:val="en-GB"/>
        </w:rPr>
      </w:pPr>
      <w:proofErr w:type="spellStart"/>
      <w:r>
        <w:rPr>
          <w:sz w:val="24"/>
          <w:szCs w:val="24"/>
          <w:lang w:val="en-GB"/>
        </w:rPr>
        <w:t>Nemendur</w:t>
      </w:r>
      <w:proofErr w:type="spellEnd"/>
      <w:r>
        <w:rPr>
          <w:sz w:val="24"/>
          <w:szCs w:val="24"/>
          <w:lang w:val="en-GB"/>
        </w:rPr>
        <w:t xml:space="preserve"> og </w:t>
      </w:r>
      <w:proofErr w:type="spellStart"/>
      <w:r>
        <w:rPr>
          <w:sz w:val="24"/>
          <w:szCs w:val="24"/>
          <w:lang w:val="en-GB"/>
        </w:rPr>
        <w:t>starfsfólk</w:t>
      </w:r>
      <w:proofErr w:type="spellEnd"/>
      <w:r>
        <w:rPr>
          <w:sz w:val="24"/>
          <w:szCs w:val="24"/>
          <w:lang w:val="en-GB"/>
        </w:rPr>
        <w:t xml:space="preserve"> </w:t>
      </w:r>
      <w:proofErr w:type="spellStart"/>
      <w:r>
        <w:rPr>
          <w:sz w:val="24"/>
          <w:szCs w:val="24"/>
          <w:lang w:val="en-GB"/>
        </w:rPr>
        <w:t>Súðavíkurskóla</w:t>
      </w:r>
      <w:proofErr w:type="spellEnd"/>
      <w:r>
        <w:rPr>
          <w:sz w:val="24"/>
          <w:szCs w:val="24"/>
          <w:lang w:val="en-GB"/>
        </w:rPr>
        <w:t xml:space="preserve"> </w:t>
      </w:r>
      <w:proofErr w:type="spellStart"/>
      <w:r>
        <w:rPr>
          <w:sz w:val="24"/>
          <w:szCs w:val="24"/>
          <w:lang w:val="en-GB"/>
        </w:rPr>
        <w:t>hafa</w:t>
      </w:r>
      <w:proofErr w:type="spellEnd"/>
      <w:r>
        <w:rPr>
          <w:sz w:val="24"/>
          <w:szCs w:val="24"/>
          <w:lang w:val="en-GB"/>
        </w:rPr>
        <w:t xml:space="preserve"> </w:t>
      </w:r>
      <w:proofErr w:type="spellStart"/>
      <w:r>
        <w:rPr>
          <w:sz w:val="24"/>
          <w:szCs w:val="24"/>
          <w:lang w:val="en-GB"/>
        </w:rPr>
        <w:t>komið</w:t>
      </w:r>
      <w:proofErr w:type="spellEnd"/>
      <w:r>
        <w:rPr>
          <w:sz w:val="24"/>
          <w:szCs w:val="24"/>
          <w:lang w:val="en-GB"/>
        </w:rPr>
        <w:t xml:space="preserve"> </w:t>
      </w:r>
    </w:p>
    <w:p w14:paraId="6F6EEF95" w14:textId="77777777" w:rsidR="00CE2264" w:rsidRDefault="00CE2264" w:rsidP="00CE2264">
      <w:pPr>
        <w:widowControl w:val="0"/>
        <w:jc w:val="center"/>
        <w:rPr>
          <w:sz w:val="24"/>
          <w:szCs w:val="24"/>
          <w:lang w:val="en-GB"/>
        </w:rPr>
      </w:pPr>
      <w:proofErr w:type="spellStart"/>
      <w:r>
        <w:rPr>
          <w:sz w:val="24"/>
          <w:szCs w:val="24"/>
          <w:lang w:val="en-GB"/>
        </w:rPr>
        <w:t>sér</w:t>
      </w:r>
      <w:proofErr w:type="spellEnd"/>
      <w:r>
        <w:rPr>
          <w:sz w:val="24"/>
          <w:szCs w:val="24"/>
          <w:lang w:val="en-GB"/>
        </w:rPr>
        <w:t xml:space="preserve"> saman um </w:t>
      </w:r>
      <w:proofErr w:type="spellStart"/>
      <w:r>
        <w:rPr>
          <w:sz w:val="24"/>
          <w:szCs w:val="24"/>
          <w:lang w:val="en-GB"/>
        </w:rPr>
        <w:t>skýr</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og </w:t>
      </w:r>
      <w:proofErr w:type="spellStart"/>
      <w:r>
        <w:rPr>
          <w:sz w:val="24"/>
          <w:szCs w:val="24"/>
          <w:lang w:val="en-GB"/>
        </w:rPr>
        <w:t>brugðist</w:t>
      </w:r>
      <w:proofErr w:type="spellEnd"/>
      <w:r>
        <w:rPr>
          <w:sz w:val="24"/>
          <w:szCs w:val="24"/>
          <w:lang w:val="en-GB"/>
        </w:rPr>
        <w:t xml:space="preserve"> </w:t>
      </w:r>
      <w:proofErr w:type="spellStart"/>
      <w:r>
        <w:rPr>
          <w:sz w:val="24"/>
          <w:szCs w:val="24"/>
          <w:lang w:val="en-GB"/>
        </w:rPr>
        <w:t>verður</w:t>
      </w:r>
      <w:proofErr w:type="spellEnd"/>
      <w:r>
        <w:rPr>
          <w:sz w:val="24"/>
          <w:szCs w:val="24"/>
          <w:lang w:val="en-GB"/>
        </w:rPr>
        <w:t xml:space="preserve"> </w:t>
      </w:r>
      <w:proofErr w:type="spellStart"/>
      <w:r>
        <w:rPr>
          <w:sz w:val="24"/>
          <w:szCs w:val="24"/>
          <w:lang w:val="en-GB"/>
        </w:rPr>
        <w:t>við</w:t>
      </w:r>
      <w:proofErr w:type="spellEnd"/>
      <w:r>
        <w:rPr>
          <w:sz w:val="24"/>
          <w:szCs w:val="24"/>
          <w:lang w:val="en-GB"/>
        </w:rPr>
        <w:t xml:space="preserve"> </w:t>
      </w:r>
      <w:proofErr w:type="spellStart"/>
      <w:r>
        <w:rPr>
          <w:sz w:val="24"/>
          <w:szCs w:val="24"/>
          <w:lang w:val="en-GB"/>
        </w:rPr>
        <w:t>ef</w:t>
      </w:r>
      <w:proofErr w:type="spellEnd"/>
      <w:r>
        <w:rPr>
          <w:sz w:val="24"/>
          <w:szCs w:val="24"/>
          <w:lang w:val="en-GB"/>
        </w:rPr>
        <w:t xml:space="preserve"> </w:t>
      </w:r>
    </w:p>
    <w:p w14:paraId="0DEA0FBB" w14:textId="77777777" w:rsidR="00CE2264" w:rsidRDefault="00CE2264" w:rsidP="00CE2264">
      <w:pPr>
        <w:widowControl w:val="0"/>
        <w:jc w:val="center"/>
        <w:rPr>
          <w:sz w:val="24"/>
          <w:szCs w:val="24"/>
          <w:lang w:val="en-GB"/>
        </w:rPr>
      </w:pPr>
      <w:proofErr w:type="spellStart"/>
      <w:r>
        <w:rPr>
          <w:sz w:val="24"/>
          <w:szCs w:val="24"/>
          <w:lang w:val="en-GB"/>
        </w:rPr>
        <w:t>þau</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ekki </w:t>
      </w:r>
      <w:proofErr w:type="spellStart"/>
      <w:r>
        <w:rPr>
          <w:sz w:val="24"/>
          <w:szCs w:val="24"/>
          <w:lang w:val="en-GB"/>
        </w:rPr>
        <w:t>virt</w:t>
      </w:r>
      <w:proofErr w:type="spellEnd"/>
      <w:r>
        <w:rPr>
          <w:sz w:val="24"/>
          <w:szCs w:val="24"/>
          <w:lang w:val="en-GB"/>
        </w:rPr>
        <w:t xml:space="preserve">. </w:t>
      </w:r>
      <w:proofErr w:type="spellStart"/>
      <w:r>
        <w:rPr>
          <w:sz w:val="24"/>
          <w:szCs w:val="24"/>
          <w:lang w:val="en-GB"/>
        </w:rPr>
        <w:t>Okkar</w:t>
      </w:r>
      <w:proofErr w:type="spellEnd"/>
      <w:r>
        <w:rPr>
          <w:sz w:val="24"/>
          <w:szCs w:val="24"/>
          <w:lang w:val="en-GB"/>
        </w:rPr>
        <w:t xml:space="preserve"> </w:t>
      </w:r>
      <w:proofErr w:type="spellStart"/>
      <w:r>
        <w:rPr>
          <w:sz w:val="24"/>
          <w:szCs w:val="24"/>
          <w:lang w:val="en-GB"/>
        </w:rPr>
        <w:t>skýru</w:t>
      </w:r>
      <w:proofErr w:type="spellEnd"/>
      <w:r>
        <w:rPr>
          <w:sz w:val="24"/>
          <w:szCs w:val="24"/>
          <w:lang w:val="en-GB"/>
        </w:rPr>
        <w:t xml:space="preserve"> </w:t>
      </w:r>
      <w:proofErr w:type="spellStart"/>
      <w:r>
        <w:rPr>
          <w:sz w:val="24"/>
          <w:szCs w:val="24"/>
          <w:lang w:val="en-GB"/>
        </w:rPr>
        <w:t>mörk</w:t>
      </w:r>
      <w:proofErr w:type="spellEnd"/>
      <w:r>
        <w:rPr>
          <w:sz w:val="24"/>
          <w:szCs w:val="24"/>
          <w:lang w:val="en-GB"/>
        </w:rPr>
        <w:t xml:space="preserve"> </w:t>
      </w:r>
      <w:proofErr w:type="spellStart"/>
      <w:r>
        <w:rPr>
          <w:sz w:val="24"/>
          <w:szCs w:val="24"/>
          <w:lang w:val="en-GB"/>
        </w:rPr>
        <w:t>eru</w:t>
      </w:r>
      <w:proofErr w:type="spellEnd"/>
      <w:r>
        <w:rPr>
          <w:sz w:val="24"/>
          <w:szCs w:val="24"/>
          <w:lang w:val="en-GB"/>
        </w:rPr>
        <w:t xml:space="preserve"> á </w:t>
      </w:r>
      <w:proofErr w:type="spellStart"/>
      <w:r>
        <w:rPr>
          <w:sz w:val="24"/>
          <w:szCs w:val="24"/>
          <w:lang w:val="en-GB"/>
        </w:rPr>
        <w:t>þessa</w:t>
      </w:r>
      <w:proofErr w:type="spellEnd"/>
      <w:r>
        <w:rPr>
          <w:sz w:val="24"/>
          <w:szCs w:val="24"/>
          <w:lang w:val="en-GB"/>
        </w:rPr>
        <w:t xml:space="preserve"> </w:t>
      </w:r>
      <w:proofErr w:type="spellStart"/>
      <w:r>
        <w:rPr>
          <w:sz w:val="24"/>
          <w:szCs w:val="24"/>
          <w:lang w:val="en-GB"/>
        </w:rPr>
        <w:t>leið</w:t>
      </w:r>
      <w:proofErr w:type="spellEnd"/>
      <w:r>
        <w:rPr>
          <w:sz w:val="24"/>
          <w:szCs w:val="24"/>
          <w:lang w:val="en-GB"/>
        </w:rPr>
        <w:t>:</w:t>
      </w:r>
    </w:p>
    <w:p w14:paraId="676A4249" w14:textId="77777777" w:rsidR="00CE2264" w:rsidRDefault="00CE2264" w:rsidP="00CE2264">
      <w:pPr>
        <w:widowControl w:val="0"/>
        <w:jc w:val="center"/>
        <w:rPr>
          <w:b/>
          <w:bCs/>
          <w:sz w:val="28"/>
          <w:szCs w:val="28"/>
          <w:lang w:val="en-GB"/>
        </w:rPr>
      </w:pPr>
      <w:r>
        <w:rPr>
          <w:b/>
          <w:bCs/>
          <w:sz w:val="28"/>
          <w:szCs w:val="28"/>
          <w:lang w:val="en-GB"/>
        </w:rPr>
        <w:t xml:space="preserve">Í </w:t>
      </w:r>
      <w:proofErr w:type="spellStart"/>
      <w:r>
        <w:rPr>
          <w:b/>
          <w:bCs/>
          <w:sz w:val="28"/>
          <w:szCs w:val="28"/>
          <w:lang w:val="en-GB"/>
        </w:rPr>
        <w:t>Súðavíkurskóla</w:t>
      </w:r>
      <w:proofErr w:type="spellEnd"/>
      <w:r>
        <w:rPr>
          <w:b/>
          <w:bCs/>
          <w:sz w:val="28"/>
          <w:szCs w:val="28"/>
          <w:lang w:val="en-GB"/>
        </w:rPr>
        <w:t xml:space="preserve"> </w:t>
      </w:r>
      <w:proofErr w:type="spellStart"/>
      <w:r>
        <w:rPr>
          <w:b/>
          <w:bCs/>
          <w:sz w:val="28"/>
          <w:szCs w:val="28"/>
          <w:lang w:val="en-GB"/>
        </w:rPr>
        <w:t>ætlum</w:t>
      </w:r>
      <w:proofErr w:type="spellEnd"/>
      <w:r>
        <w:rPr>
          <w:b/>
          <w:bCs/>
          <w:sz w:val="28"/>
          <w:szCs w:val="28"/>
          <w:lang w:val="en-GB"/>
        </w:rPr>
        <w:t xml:space="preserve"> </w:t>
      </w:r>
      <w:proofErr w:type="spellStart"/>
      <w:r>
        <w:rPr>
          <w:b/>
          <w:bCs/>
          <w:sz w:val="28"/>
          <w:szCs w:val="28"/>
          <w:lang w:val="en-GB"/>
        </w:rPr>
        <w:t>við</w:t>
      </w:r>
      <w:proofErr w:type="spellEnd"/>
      <w:r>
        <w:rPr>
          <w:b/>
          <w:bCs/>
          <w:sz w:val="28"/>
          <w:szCs w:val="28"/>
          <w:lang w:val="en-GB"/>
        </w:rPr>
        <w:t xml:space="preserve"> </w:t>
      </w:r>
    </w:p>
    <w:p w14:paraId="727DE40D" w14:textId="77777777" w:rsidR="00CE2264" w:rsidRDefault="00CE2264" w:rsidP="00CE2264">
      <w:pPr>
        <w:widowControl w:val="0"/>
        <w:jc w:val="center"/>
        <w:rPr>
          <w:b/>
          <w:bCs/>
          <w:sz w:val="28"/>
          <w:szCs w:val="28"/>
          <w:lang w:val="en-GB"/>
        </w:rPr>
      </w:pP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standa</w:t>
      </w:r>
      <w:proofErr w:type="spellEnd"/>
      <w:r>
        <w:rPr>
          <w:b/>
          <w:bCs/>
          <w:sz w:val="28"/>
          <w:szCs w:val="28"/>
          <w:lang w:val="en-GB"/>
        </w:rPr>
        <w:t xml:space="preserve"> saman um </w:t>
      </w:r>
      <w:proofErr w:type="spellStart"/>
      <w:r>
        <w:rPr>
          <w:b/>
          <w:bCs/>
          <w:sz w:val="28"/>
          <w:szCs w:val="28"/>
          <w:lang w:val="en-GB"/>
        </w:rPr>
        <w:t>að</w:t>
      </w:r>
      <w:proofErr w:type="spellEnd"/>
      <w:r>
        <w:rPr>
          <w:b/>
          <w:bCs/>
          <w:sz w:val="28"/>
          <w:szCs w:val="28"/>
          <w:lang w:val="en-GB"/>
        </w:rPr>
        <w:t xml:space="preserve"> </w:t>
      </w:r>
      <w:proofErr w:type="spellStart"/>
      <w:r>
        <w:rPr>
          <w:b/>
          <w:bCs/>
          <w:sz w:val="28"/>
          <w:szCs w:val="28"/>
          <w:lang w:val="en-GB"/>
        </w:rPr>
        <w:t>stöðva</w:t>
      </w:r>
      <w:proofErr w:type="spellEnd"/>
      <w:r>
        <w:rPr>
          <w:b/>
          <w:bCs/>
          <w:sz w:val="28"/>
          <w:szCs w:val="28"/>
          <w:lang w:val="en-GB"/>
        </w:rPr>
        <w:t xml:space="preserve"> </w:t>
      </w:r>
      <w:proofErr w:type="spellStart"/>
      <w:r>
        <w:rPr>
          <w:b/>
          <w:bCs/>
          <w:sz w:val="28"/>
          <w:szCs w:val="28"/>
          <w:lang w:val="en-GB"/>
        </w:rPr>
        <w:t>yfirgang</w:t>
      </w:r>
      <w:proofErr w:type="spellEnd"/>
      <w:r>
        <w:rPr>
          <w:b/>
          <w:bCs/>
          <w:sz w:val="28"/>
          <w:szCs w:val="28"/>
          <w:lang w:val="en-GB"/>
        </w:rPr>
        <w:t xml:space="preserve">, </w:t>
      </w:r>
      <w:proofErr w:type="spellStart"/>
      <w:r>
        <w:rPr>
          <w:b/>
          <w:bCs/>
          <w:sz w:val="28"/>
          <w:szCs w:val="28"/>
          <w:lang w:val="en-GB"/>
        </w:rPr>
        <w:t>dónaskap</w:t>
      </w:r>
      <w:proofErr w:type="spellEnd"/>
      <w:r>
        <w:rPr>
          <w:b/>
          <w:bCs/>
          <w:sz w:val="28"/>
          <w:szCs w:val="28"/>
          <w:lang w:val="en-GB"/>
        </w:rPr>
        <w:t xml:space="preserve">, </w:t>
      </w:r>
      <w:proofErr w:type="spellStart"/>
      <w:r>
        <w:rPr>
          <w:b/>
          <w:bCs/>
          <w:sz w:val="28"/>
          <w:szCs w:val="28"/>
          <w:lang w:val="en-GB"/>
        </w:rPr>
        <w:t>einelti</w:t>
      </w:r>
      <w:proofErr w:type="spellEnd"/>
      <w:r>
        <w:rPr>
          <w:b/>
          <w:bCs/>
          <w:sz w:val="28"/>
          <w:szCs w:val="28"/>
          <w:lang w:val="en-GB"/>
        </w:rPr>
        <w:t xml:space="preserve"> og </w:t>
      </w:r>
      <w:proofErr w:type="spellStart"/>
      <w:r>
        <w:rPr>
          <w:b/>
          <w:bCs/>
          <w:sz w:val="28"/>
          <w:szCs w:val="28"/>
          <w:lang w:val="en-GB"/>
        </w:rPr>
        <w:t>ofbeldi</w:t>
      </w:r>
      <w:proofErr w:type="spellEnd"/>
      <w:r>
        <w:rPr>
          <w:b/>
          <w:bCs/>
          <w:sz w:val="28"/>
          <w:szCs w:val="28"/>
          <w:lang w:val="en-GB"/>
        </w:rPr>
        <w:t>.</w:t>
      </w:r>
    </w:p>
    <w:p w14:paraId="39AB1079" w14:textId="77777777" w:rsidR="00AE4B78" w:rsidRDefault="00AE4B78" w:rsidP="00AE4B78">
      <w:pPr>
        <w:rPr>
          <w:sz w:val="24"/>
          <w:szCs w:val="24"/>
        </w:rPr>
      </w:pPr>
      <w:proofErr w:type="spellStart"/>
      <w:r>
        <w:rPr>
          <w:sz w:val="24"/>
          <w:szCs w:val="24"/>
        </w:rPr>
        <w:lastRenderedPageBreak/>
        <w:t>Samkvæmt</w:t>
      </w:r>
      <w:proofErr w:type="spellEnd"/>
      <w:r>
        <w:rPr>
          <w:sz w:val="24"/>
          <w:szCs w:val="24"/>
        </w:rPr>
        <w:t xml:space="preserve"> </w:t>
      </w:r>
      <w:proofErr w:type="spellStart"/>
      <w:r>
        <w:rPr>
          <w:sz w:val="24"/>
          <w:szCs w:val="24"/>
        </w:rPr>
        <w:t>reglugerð</w:t>
      </w:r>
      <w:proofErr w:type="spellEnd"/>
      <w:r>
        <w:rPr>
          <w:sz w:val="24"/>
          <w:szCs w:val="24"/>
        </w:rPr>
        <w:t xml:space="preserve"> </w:t>
      </w:r>
      <w:proofErr w:type="spellStart"/>
      <w:r>
        <w:rPr>
          <w:sz w:val="24"/>
          <w:szCs w:val="24"/>
        </w:rPr>
        <w:t>frá</w:t>
      </w:r>
      <w:proofErr w:type="spellEnd"/>
      <w:r>
        <w:rPr>
          <w:sz w:val="24"/>
          <w:szCs w:val="24"/>
        </w:rPr>
        <w:t xml:space="preserve"> </w:t>
      </w:r>
      <w:proofErr w:type="spellStart"/>
      <w:r>
        <w:rPr>
          <w:sz w:val="24"/>
          <w:szCs w:val="24"/>
        </w:rPr>
        <w:t>menntamálaráðuneytinu</w:t>
      </w:r>
      <w:proofErr w:type="spellEnd"/>
      <w:r>
        <w:rPr>
          <w:sz w:val="24"/>
          <w:szCs w:val="24"/>
        </w:rPr>
        <w:t xml:space="preserve"> nr. 1040/2011, er </w:t>
      </w:r>
      <w:proofErr w:type="spellStart"/>
      <w:r>
        <w:rPr>
          <w:sz w:val="24"/>
          <w:szCs w:val="24"/>
        </w:rPr>
        <w:t>kveðið</w:t>
      </w:r>
      <w:proofErr w:type="spellEnd"/>
      <w:r>
        <w:rPr>
          <w:sz w:val="24"/>
          <w:szCs w:val="24"/>
        </w:rPr>
        <w:t xml:space="preserve"> á um </w:t>
      </w:r>
      <w:proofErr w:type="spellStart"/>
      <w:r>
        <w:rPr>
          <w:sz w:val="24"/>
          <w:szCs w:val="24"/>
        </w:rPr>
        <w:t>að</w:t>
      </w:r>
      <w:proofErr w:type="spellEnd"/>
      <w:r>
        <w:rPr>
          <w:sz w:val="24"/>
          <w:szCs w:val="24"/>
        </w:rPr>
        <w:t xml:space="preserve"> </w:t>
      </w:r>
      <w:proofErr w:type="spellStart"/>
      <w:r>
        <w:rPr>
          <w:sz w:val="24"/>
          <w:szCs w:val="24"/>
        </w:rPr>
        <w:t>allir</w:t>
      </w:r>
      <w:proofErr w:type="spellEnd"/>
      <w:r>
        <w:rPr>
          <w:sz w:val="24"/>
          <w:szCs w:val="24"/>
        </w:rPr>
        <w:t xml:space="preserve"> </w:t>
      </w:r>
      <w:proofErr w:type="spellStart"/>
      <w:r>
        <w:rPr>
          <w:sz w:val="24"/>
          <w:szCs w:val="24"/>
        </w:rPr>
        <w:t>skólar</w:t>
      </w:r>
      <w:proofErr w:type="spellEnd"/>
      <w:r>
        <w:rPr>
          <w:sz w:val="24"/>
          <w:szCs w:val="24"/>
        </w:rPr>
        <w:t xml:space="preserve"> </w:t>
      </w:r>
      <w:proofErr w:type="spellStart"/>
      <w:r>
        <w:rPr>
          <w:sz w:val="24"/>
          <w:szCs w:val="24"/>
        </w:rPr>
        <w:t>skuli</w:t>
      </w:r>
      <w:proofErr w:type="spellEnd"/>
      <w:r>
        <w:rPr>
          <w:sz w:val="24"/>
          <w:szCs w:val="24"/>
        </w:rPr>
        <w:t xml:space="preserve"> </w:t>
      </w:r>
      <w:proofErr w:type="spellStart"/>
      <w:r>
        <w:rPr>
          <w:sz w:val="24"/>
          <w:szCs w:val="24"/>
        </w:rPr>
        <w:t>hafa</w:t>
      </w:r>
      <w:proofErr w:type="spellEnd"/>
      <w:r>
        <w:rPr>
          <w:sz w:val="24"/>
          <w:szCs w:val="24"/>
        </w:rPr>
        <w:t xml:space="preserve"> </w:t>
      </w:r>
      <w:proofErr w:type="spellStart"/>
      <w:r>
        <w:rPr>
          <w:sz w:val="24"/>
          <w:szCs w:val="24"/>
        </w:rPr>
        <w:t>skráðar</w:t>
      </w:r>
      <w:proofErr w:type="spellEnd"/>
      <w:r>
        <w:rPr>
          <w:sz w:val="24"/>
          <w:szCs w:val="24"/>
        </w:rPr>
        <w:t xml:space="preserve"> </w:t>
      </w:r>
      <w:proofErr w:type="spellStart"/>
      <w:r>
        <w:rPr>
          <w:sz w:val="24"/>
          <w:szCs w:val="24"/>
        </w:rPr>
        <w:t>reglur</w:t>
      </w:r>
      <w:proofErr w:type="spellEnd"/>
      <w:r>
        <w:rPr>
          <w:sz w:val="24"/>
          <w:szCs w:val="24"/>
        </w:rPr>
        <w:t xml:space="preserve"> og </w:t>
      </w:r>
      <w:proofErr w:type="spellStart"/>
      <w:r>
        <w:rPr>
          <w:sz w:val="24"/>
          <w:szCs w:val="24"/>
        </w:rPr>
        <w:t>viðulög</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brotum</w:t>
      </w:r>
      <w:proofErr w:type="spellEnd"/>
      <w:r>
        <w:rPr>
          <w:sz w:val="24"/>
          <w:szCs w:val="24"/>
        </w:rPr>
        <w:t xml:space="preserve"> á </w:t>
      </w:r>
      <w:proofErr w:type="spellStart"/>
      <w:r>
        <w:rPr>
          <w:sz w:val="24"/>
          <w:szCs w:val="24"/>
        </w:rPr>
        <w:t>þeim</w:t>
      </w:r>
      <w:proofErr w:type="spellEnd"/>
      <w:r>
        <w:rPr>
          <w:sz w:val="24"/>
          <w:szCs w:val="24"/>
        </w:rPr>
        <w:t>.</w:t>
      </w:r>
    </w:p>
    <w:p w14:paraId="72A3D23D" w14:textId="77777777" w:rsidR="00AE4B78" w:rsidRDefault="00AE4B78" w:rsidP="00AE4B78">
      <w:pPr>
        <w:rPr>
          <w:sz w:val="24"/>
          <w:szCs w:val="24"/>
        </w:rPr>
      </w:pPr>
      <w:r>
        <w:rPr>
          <w:sz w:val="24"/>
          <w:szCs w:val="24"/>
        </w:rPr>
        <w:t xml:space="preserve">Þetta er </w:t>
      </w:r>
      <w:proofErr w:type="spellStart"/>
      <w:r>
        <w:rPr>
          <w:sz w:val="24"/>
          <w:szCs w:val="24"/>
        </w:rPr>
        <w:t>einnig</w:t>
      </w:r>
      <w:proofErr w:type="spellEnd"/>
      <w:r>
        <w:rPr>
          <w:sz w:val="24"/>
          <w:szCs w:val="24"/>
        </w:rPr>
        <w:t xml:space="preserve"> </w:t>
      </w:r>
      <w:proofErr w:type="spellStart"/>
      <w:r>
        <w:rPr>
          <w:sz w:val="24"/>
          <w:szCs w:val="24"/>
        </w:rPr>
        <w:t>nauðsynlegt</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hafa</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styðja</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þau</w:t>
      </w:r>
      <w:proofErr w:type="spellEnd"/>
      <w:r>
        <w:rPr>
          <w:sz w:val="24"/>
          <w:szCs w:val="24"/>
        </w:rPr>
        <w:t xml:space="preserve"> </w:t>
      </w:r>
      <w:proofErr w:type="spellStart"/>
      <w:r>
        <w:rPr>
          <w:sz w:val="24"/>
          <w:szCs w:val="24"/>
        </w:rPr>
        <w:t>gildi</w:t>
      </w:r>
      <w:proofErr w:type="spellEnd"/>
      <w:r>
        <w:rPr>
          <w:sz w:val="24"/>
          <w:szCs w:val="24"/>
        </w:rPr>
        <w:t xml:space="preserve"> </w:t>
      </w:r>
      <w:proofErr w:type="spellStart"/>
      <w:r>
        <w:rPr>
          <w:sz w:val="24"/>
          <w:szCs w:val="24"/>
        </w:rPr>
        <w:t>sem</w:t>
      </w:r>
      <w:proofErr w:type="spellEnd"/>
      <w:r>
        <w:rPr>
          <w:sz w:val="24"/>
          <w:szCs w:val="24"/>
        </w:rPr>
        <w:t xml:space="preserve"> nemendur, kennarar og </w:t>
      </w:r>
      <w:proofErr w:type="spellStart"/>
      <w:r>
        <w:rPr>
          <w:sz w:val="24"/>
          <w:szCs w:val="24"/>
        </w:rPr>
        <w:t>foreldrar</w:t>
      </w:r>
      <w:proofErr w:type="spellEnd"/>
      <w:r>
        <w:rPr>
          <w:sz w:val="24"/>
          <w:szCs w:val="24"/>
        </w:rPr>
        <w:t xml:space="preserve"> </w:t>
      </w:r>
      <w:proofErr w:type="spellStart"/>
      <w:r>
        <w:rPr>
          <w:sz w:val="24"/>
          <w:szCs w:val="24"/>
        </w:rPr>
        <w:t>hafa</w:t>
      </w:r>
      <w:proofErr w:type="spellEnd"/>
      <w:r>
        <w:rPr>
          <w:sz w:val="24"/>
          <w:szCs w:val="24"/>
        </w:rPr>
        <w:t xml:space="preserve"> </w:t>
      </w:r>
      <w:proofErr w:type="spellStart"/>
      <w:r>
        <w:rPr>
          <w:sz w:val="24"/>
          <w:szCs w:val="24"/>
        </w:rPr>
        <w:t>valið</w:t>
      </w:r>
      <w:proofErr w:type="spellEnd"/>
      <w:r>
        <w:rPr>
          <w:sz w:val="24"/>
          <w:szCs w:val="24"/>
        </w:rPr>
        <w:t xml:space="preserve"> </w:t>
      </w:r>
      <w:proofErr w:type="spellStart"/>
      <w:r>
        <w:rPr>
          <w:sz w:val="24"/>
          <w:szCs w:val="24"/>
        </w:rPr>
        <w:t>sér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leiðarljós</w:t>
      </w:r>
      <w:proofErr w:type="spellEnd"/>
      <w:r>
        <w:rPr>
          <w:sz w:val="24"/>
          <w:szCs w:val="24"/>
        </w:rPr>
        <w:t xml:space="preserve"> og </w:t>
      </w:r>
      <w:proofErr w:type="spellStart"/>
      <w:r>
        <w:rPr>
          <w:sz w:val="24"/>
          <w:szCs w:val="24"/>
        </w:rPr>
        <w:t>sem</w:t>
      </w:r>
      <w:proofErr w:type="spellEnd"/>
      <w:r>
        <w:rPr>
          <w:sz w:val="24"/>
          <w:szCs w:val="24"/>
        </w:rPr>
        <w:t xml:space="preserve"> </w:t>
      </w:r>
      <w:proofErr w:type="spellStart"/>
      <w:r>
        <w:rPr>
          <w:sz w:val="24"/>
          <w:szCs w:val="24"/>
        </w:rPr>
        <w:t>grundvöll</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sáttmála</w:t>
      </w:r>
      <w:proofErr w:type="spellEnd"/>
      <w:r>
        <w:rPr>
          <w:sz w:val="24"/>
          <w:szCs w:val="24"/>
        </w:rPr>
        <w:t xml:space="preserve"> í </w:t>
      </w:r>
      <w:proofErr w:type="spellStart"/>
      <w:r>
        <w:rPr>
          <w:sz w:val="24"/>
          <w:szCs w:val="24"/>
        </w:rPr>
        <w:t>samskiptum</w:t>
      </w:r>
      <w:proofErr w:type="spellEnd"/>
      <w:r>
        <w:rPr>
          <w:sz w:val="24"/>
          <w:szCs w:val="24"/>
        </w:rPr>
        <w:t>.</w:t>
      </w:r>
    </w:p>
    <w:p w14:paraId="11C557AA" w14:textId="77777777" w:rsidR="00AE4B78" w:rsidRDefault="00AE4B78" w:rsidP="00AE4B78">
      <w:pPr>
        <w:rPr>
          <w:b/>
          <w:bCs/>
          <w:sz w:val="24"/>
          <w:szCs w:val="24"/>
        </w:rPr>
      </w:pPr>
      <w:proofErr w:type="spellStart"/>
      <w:r>
        <w:rPr>
          <w:b/>
          <w:bCs/>
          <w:sz w:val="24"/>
          <w:szCs w:val="24"/>
        </w:rPr>
        <w:t>Almennar</w:t>
      </w:r>
      <w:proofErr w:type="spellEnd"/>
      <w:r>
        <w:rPr>
          <w:b/>
          <w:bCs/>
          <w:sz w:val="24"/>
          <w:szCs w:val="24"/>
        </w:rPr>
        <w:t xml:space="preserve"> </w:t>
      </w:r>
      <w:proofErr w:type="spellStart"/>
      <w:r>
        <w:rPr>
          <w:b/>
          <w:bCs/>
          <w:sz w:val="24"/>
          <w:szCs w:val="24"/>
        </w:rPr>
        <w:t>reglur</w:t>
      </w:r>
      <w:proofErr w:type="spellEnd"/>
      <w:r>
        <w:rPr>
          <w:b/>
          <w:bCs/>
          <w:sz w:val="24"/>
          <w:szCs w:val="24"/>
        </w:rPr>
        <w:t xml:space="preserve"> – </w:t>
      </w:r>
      <w:proofErr w:type="spellStart"/>
      <w:r>
        <w:rPr>
          <w:b/>
          <w:bCs/>
          <w:sz w:val="24"/>
          <w:szCs w:val="24"/>
        </w:rPr>
        <w:t>við</w:t>
      </w:r>
      <w:proofErr w:type="spellEnd"/>
      <w:r>
        <w:rPr>
          <w:b/>
          <w:bCs/>
          <w:sz w:val="24"/>
          <w:szCs w:val="24"/>
        </w:rPr>
        <w:t xml:space="preserve"> </w:t>
      </w:r>
      <w:proofErr w:type="spellStart"/>
      <w:r>
        <w:rPr>
          <w:b/>
          <w:bCs/>
          <w:sz w:val="24"/>
          <w:szCs w:val="24"/>
        </w:rPr>
        <w:t>eigum</w:t>
      </w:r>
      <w:proofErr w:type="spellEnd"/>
      <w:r>
        <w:rPr>
          <w:b/>
          <w:bCs/>
          <w:sz w:val="24"/>
          <w:szCs w:val="24"/>
        </w:rPr>
        <w:t xml:space="preserve"> </w:t>
      </w:r>
      <w:proofErr w:type="spellStart"/>
      <w:r>
        <w:rPr>
          <w:b/>
          <w:bCs/>
          <w:sz w:val="24"/>
          <w:szCs w:val="24"/>
        </w:rPr>
        <w:t>að</w:t>
      </w:r>
      <w:proofErr w:type="spellEnd"/>
      <w:r>
        <w:rPr>
          <w:b/>
          <w:bCs/>
          <w:sz w:val="24"/>
          <w:szCs w:val="24"/>
        </w:rPr>
        <w:t>:</w:t>
      </w:r>
    </w:p>
    <w:p w14:paraId="5AC0BEA4" w14:textId="77777777" w:rsidR="00AE4B78" w:rsidRDefault="00AE4B78" w:rsidP="00AE4B78">
      <w:pPr>
        <w:pStyle w:val="ListParagraph"/>
        <w:numPr>
          <w:ilvl w:val="0"/>
          <w:numId w:val="19"/>
        </w:numPr>
        <w:rPr>
          <w:sz w:val="24"/>
          <w:szCs w:val="24"/>
        </w:rPr>
      </w:pPr>
      <w:proofErr w:type="spellStart"/>
      <w:r>
        <w:rPr>
          <w:sz w:val="24"/>
          <w:szCs w:val="24"/>
        </w:rPr>
        <w:t>Sinna</w:t>
      </w:r>
      <w:proofErr w:type="spellEnd"/>
      <w:r>
        <w:rPr>
          <w:sz w:val="24"/>
          <w:szCs w:val="24"/>
        </w:rPr>
        <w:t xml:space="preserve"> </w:t>
      </w:r>
      <w:proofErr w:type="spellStart"/>
      <w:r>
        <w:rPr>
          <w:sz w:val="24"/>
          <w:szCs w:val="24"/>
        </w:rPr>
        <w:t>hlutverki</w:t>
      </w:r>
      <w:proofErr w:type="spellEnd"/>
      <w:r>
        <w:rPr>
          <w:sz w:val="24"/>
          <w:szCs w:val="24"/>
        </w:rPr>
        <w:t xml:space="preserve"> </w:t>
      </w:r>
      <w:proofErr w:type="spellStart"/>
      <w:r>
        <w:rPr>
          <w:sz w:val="24"/>
          <w:szCs w:val="24"/>
        </w:rPr>
        <w:t>okkar</w:t>
      </w:r>
      <w:proofErr w:type="spellEnd"/>
    </w:p>
    <w:p w14:paraId="2F5E8806" w14:textId="77777777" w:rsidR="00AE4B78" w:rsidRDefault="00AE4B78" w:rsidP="00AE4B78">
      <w:pPr>
        <w:pStyle w:val="ListParagraph"/>
        <w:numPr>
          <w:ilvl w:val="0"/>
          <w:numId w:val="19"/>
        </w:numPr>
        <w:rPr>
          <w:sz w:val="24"/>
          <w:szCs w:val="24"/>
        </w:rPr>
      </w:pPr>
      <w:proofErr w:type="spellStart"/>
      <w:r>
        <w:rPr>
          <w:sz w:val="24"/>
          <w:szCs w:val="24"/>
        </w:rPr>
        <w:t>Láta</w:t>
      </w:r>
      <w:proofErr w:type="spellEnd"/>
      <w:r>
        <w:rPr>
          <w:sz w:val="24"/>
          <w:szCs w:val="24"/>
        </w:rPr>
        <w:t xml:space="preserve"> </w:t>
      </w:r>
      <w:proofErr w:type="spellStart"/>
      <w:r>
        <w:rPr>
          <w:sz w:val="24"/>
          <w:szCs w:val="24"/>
        </w:rPr>
        <w:t>aðra</w:t>
      </w:r>
      <w:proofErr w:type="spellEnd"/>
      <w:r>
        <w:rPr>
          <w:sz w:val="24"/>
          <w:szCs w:val="24"/>
        </w:rPr>
        <w:t xml:space="preserve"> í </w:t>
      </w:r>
      <w:proofErr w:type="spellStart"/>
      <w:r>
        <w:rPr>
          <w:sz w:val="24"/>
          <w:szCs w:val="24"/>
        </w:rPr>
        <w:t>friði</w:t>
      </w:r>
      <w:proofErr w:type="spellEnd"/>
      <w:r>
        <w:rPr>
          <w:sz w:val="24"/>
          <w:szCs w:val="24"/>
        </w:rPr>
        <w:t xml:space="preserve">, </w:t>
      </w:r>
      <w:proofErr w:type="spellStart"/>
      <w:r>
        <w:rPr>
          <w:sz w:val="24"/>
          <w:szCs w:val="24"/>
        </w:rPr>
        <w:t>sýna</w:t>
      </w:r>
      <w:proofErr w:type="spellEnd"/>
      <w:r>
        <w:rPr>
          <w:sz w:val="24"/>
          <w:szCs w:val="24"/>
        </w:rPr>
        <w:t xml:space="preserve"> </w:t>
      </w:r>
      <w:proofErr w:type="spellStart"/>
      <w:r>
        <w:rPr>
          <w:sz w:val="24"/>
          <w:szCs w:val="24"/>
        </w:rPr>
        <w:t>tillitssemi</w:t>
      </w:r>
      <w:proofErr w:type="spellEnd"/>
    </w:p>
    <w:p w14:paraId="58951DFA" w14:textId="77777777" w:rsidR="00AE4B78" w:rsidRDefault="00AE4B78" w:rsidP="00AE4B78">
      <w:pPr>
        <w:pStyle w:val="ListParagraph"/>
        <w:numPr>
          <w:ilvl w:val="0"/>
          <w:numId w:val="19"/>
        </w:numPr>
        <w:rPr>
          <w:sz w:val="24"/>
          <w:szCs w:val="24"/>
        </w:rPr>
      </w:pPr>
      <w:proofErr w:type="spellStart"/>
      <w:r>
        <w:rPr>
          <w:sz w:val="24"/>
          <w:szCs w:val="24"/>
        </w:rPr>
        <w:t>Koma</w:t>
      </w:r>
      <w:proofErr w:type="spellEnd"/>
      <w:r>
        <w:rPr>
          <w:sz w:val="24"/>
          <w:szCs w:val="24"/>
        </w:rPr>
        <w:t xml:space="preserve"> </w:t>
      </w:r>
      <w:proofErr w:type="spellStart"/>
      <w:r>
        <w:rPr>
          <w:sz w:val="24"/>
          <w:szCs w:val="24"/>
        </w:rPr>
        <w:t>fram</w:t>
      </w:r>
      <w:proofErr w:type="spellEnd"/>
      <w:r>
        <w:rPr>
          <w:sz w:val="24"/>
          <w:szCs w:val="24"/>
        </w:rPr>
        <w:t xml:space="preserve"> </w:t>
      </w:r>
      <w:proofErr w:type="spellStart"/>
      <w:r>
        <w:rPr>
          <w:sz w:val="24"/>
          <w:szCs w:val="24"/>
        </w:rPr>
        <w:t>af</w:t>
      </w:r>
      <w:proofErr w:type="spellEnd"/>
      <w:r>
        <w:rPr>
          <w:sz w:val="24"/>
          <w:szCs w:val="24"/>
        </w:rPr>
        <w:t xml:space="preserve"> </w:t>
      </w:r>
      <w:proofErr w:type="spellStart"/>
      <w:r>
        <w:rPr>
          <w:sz w:val="24"/>
          <w:szCs w:val="24"/>
        </w:rPr>
        <w:t>kurteisi</w:t>
      </w:r>
      <w:proofErr w:type="spellEnd"/>
    </w:p>
    <w:p w14:paraId="6BABEAD1" w14:textId="77777777" w:rsidR="00AE4B78" w:rsidRDefault="00AE4B78" w:rsidP="00AE4B78">
      <w:pPr>
        <w:pStyle w:val="ListParagraph"/>
        <w:numPr>
          <w:ilvl w:val="0"/>
          <w:numId w:val="19"/>
        </w:numPr>
        <w:rPr>
          <w:sz w:val="24"/>
          <w:szCs w:val="24"/>
        </w:rPr>
      </w:pPr>
      <w:proofErr w:type="spellStart"/>
      <w:r>
        <w:rPr>
          <w:sz w:val="24"/>
          <w:szCs w:val="24"/>
        </w:rPr>
        <w:t>Bera</w:t>
      </w:r>
      <w:proofErr w:type="spellEnd"/>
      <w:r>
        <w:rPr>
          <w:sz w:val="24"/>
          <w:szCs w:val="24"/>
        </w:rPr>
        <w:t xml:space="preserve"> </w:t>
      </w:r>
      <w:proofErr w:type="spellStart"/>
      <w:r>
        <w:rPr>
          <w:sz w:val="24"/>
          <w:szCs w:val="24"/>
        </w:rPr>
        <w:t>ábyrgð</w:t>
      </w:r>
      <w:proofErr w:type="spellEnd"/>
      <w:r>
        <w:rPr>
          <w:sz w:val="24"/>
          <w:szCs w:val="24"/>
        </w:rPr>
        <w:t xml:space="preserve"> á </w:t>
      </w:r>
      <w:proofErr w:type="spellStart"/>
      <w:r>
        <w:rPr>
          <w:sz w:val="24"/>
          <w:szCs w:val="24"/>
        </w:rPr>
        <w:t>eigum</w:t>
      </w:r>
      <w:proofErr w:type="spellEnd"/>
      <w:r>
        <w:rPr>
          <w:sz w:val="24"/>
          <w:szCs w:val="24"/>
        </w:rPr>
        <w:t xml:space="preserve"> </w:t>
      </w:r>
      <w:proofErr w:type="spellStart"/>
      <w:r>
        <w:rPr>
          <w:sz w:val="24"/>
          <w:szCs w:val="24"/>
        </w:rPr>
        <w:t>okkar</w:t>
      </w:r>
      <w:proofErr w:type="spellEnd"/>
      <w:r>
        <w:rPr>
          <w:sz w:val="24"/>
          <w:szCs w:val="24"/>
        </w:rPr>
        <w:t xml:space="preserve"> og </w:t>
      </w:r>
      <w:proofErr w:type="spellStart"/>
      <w:r>
        <w:rPr>
          <w:sz w:val="24"/>
          <w:szCs w:val="24"/>
        </w:rPr>
        <w:t>skólagögnum</w:t>
      </w:r>
      <w:proofErr w:type="spellEnd"/>
    </w:p>
    <w:p w14:paraId="3D5C3C74" w14:textId="77777777" w:rsidR="00AE4B78" w:rsidRPr="004218D2" w:rsidRDefault="00AE4B78" w:rsidP="00AE4B78">
      <w:pPr>
        <w:rPr>
          <w:sz w:val="24"/>
          <w:szCs w:val="24"/>
        </w:rPr>
      </w:pPr>
      <w:r>
        <w:rPr>
          <w:sz w:val="24"/>
          <w:szCs w:val="24"/>
        </w:rPr>
        <w:t xml:space="preserve">A        </w:t>
      </w:r>
      <w:proofErr w:type="spellStart"/>
      <w:r w:rsidRPr="004218D2">
        <w:rPr>
          <w:sz w:val="24"/>
          <w:szCs w:val="24"/>
        </w:rPr>
        <w:t>Viðbrögð</w:t>
      </w:r>
      <w:proofErr w:type="spellEnd"/>
      <w:r w:rsidRPr="004218D2">
        <w:rPr>
          <w:sz w:val="24"/>
          <w:szCs w:val="24"/>
        </w:rPr>
        <w:t xml:space="preserve"> </w:t>
      </w:r>
      <w:proofErr w:type="spellStart"/>
      <w:r w:rsidRPr="004218D2">
        <w:rPr>
          <w:sz w:val="24"/>
          <w:szCs w:val="24"/>
        </w:rPr>
        <w:t>ef</w:t>
      </w:r>
      <w:proofErr w:type="spellEnd"/>
      <w:r w:rsidRPr="004218D2">
        <w:rPr>
          <w:sz w:val="24"/>
          <w:szCs w:val="24"/>
        </w:rPr>
        <w:t xml:space="preserve"> </w:t>
      </w:r>
      <w:proofErr w:type="spellStart"/>
      <w:r w:rsidRPr="004218D2">
        <w:rPr>
          <w:sz w:val="24"/>
          <w:szCs w:val="24"/>
        </w:rPr>
        <w:t>Út</w:t>
      </w:r>
      <w:proofErr w:type="spellEnd"/>
      <w:r w:rsidRPr="004218D2">
        <w:rPr>
          <w:sz w:val="24"/>
          <w:szCs w:val="24"/>
        </w:rPr>
        <w:t xml:space="preserve"> </w:t>
      </w:r>
      <w:proofErr w:type="spellStart"/>
      <w:r w:rsidRPr="004218D2">
        <w:rPr>
          <w:sz w:val="24"/>
          <w:szCs w:val="24"/>
        </w:rPr>
        <w:t>af</w:t>
      </w:r>
      <w:proofErr w:type="spellEnd"/>
      <w:r w:rsidRPr="004218D2">
        <w:rPr>
          <w:sz w:val="24"/>
          <w:szCs w:val="24"/>
        </w:rPr>
        <w:t xml:space="preserve"> </w:t>
      </w:r>
      <w:proofErr w:type="spellStart"/>
      <w:proofErr w:type="gramStart"/>
      <w:r w:rsidRPr="004218D2">
        <w:rPr>
          <w:sz w:val="24"/>
          <w:szCs w:val="24"/>
        </w:rPr>
        <w:t>bregður</w:t>
      </w:r>
      <w:proofErr w:type="spellEnd"/>
      <w:r w:rsidRPr="004218D2">
        <w:rPr>
          <w:sz w:val="24"/>
          <w:szCs w:val="24"/>
        </w:rPr>
        <w:t xml:space="preserve">  -</w:t>
      </w:r>
      <w:proofErr w:type="gramEnd"/>
      <w:r w:rsidRPr="004218D2">
        <w:rPr>
          <w:sz w:val="24"/>
          <w:szCs w:val="24"/>
        </w:rPr>
        <w:t xml:space="preserve"> </w:t>
      </w:r>
      <w:proofErr w:type="spellStart"/>
      <w:r w:rsidRPr="004218D2">
        <w:rPr>
          <w:sz w:val="24"/>
          <w:szCs w:val="24"/>
        </w:rPr>
        <w:t>Uppbygging</w:t>
      </w:r>
      <w:proofErr w:type="spellEnd"/>
    </w:p>
    <w:p w14:paraId="1687F09B" w14:textId="77777777" w:rsidR="00AE4B78" w:rsidRDefault="00AE4B78" w:rsidP="00AE4B78">
      <w:pPr>
        <w:rPr>
          <w:b/>
          <w:bCs/>
          <w:sz w:val="24"/>
          <w:szCs w:val="24"/>
        </w:rPr>
      </w:pPr>
      <w:proofErr w:type="spellStart"/>
      <w:r>
        <w:rPr>
          <w:b/>
          <w:bCs/>
          <w:sz w:val="24"/>
          <w:szCs w:val="24"/>
        </w:rPr>
        <w:t>Uppbygging</w:t>
      </w:r>
      <w:proofErr w:type="spellEnd"/>
    </w:p>
    <w:p w14:paraId="78262234" w14:textId="77777777" w:rsidR="00AE4B78" w:rsidRDefault="00AE4B78" w:rsidP="00AE4B78">
      <w:pPr>
        <w:pStyle w:val="ListParagraph"/>
        <w:numPr>
          <w:ilvl w:val="0"/>
          <w:numId w:val="20"/>
        </w:numPr>
        <w:rPr>
          <w:sz w:val="24"/>
          <w:szCs w:val="24"/>
        </w:rPr>
      </w:pPr>
      <w:proofErr w:type="spellStart"/>
      <w:r>
        <w:rPr>
          <w:sz w:val="24"/>
          <w:szCs w:val="24"/>
        </w:rPr>
        <w:t>Nemandi</w:t>
      </w:r>
      <w:proofErr w:type="spellEnd"/>
      <w:r>
        <w:rPr>
          <w:sz w:val="24"/>
          <w:szCs w:val="24"/>
        </w:rPr>
        <w:t xml:space="preserve"> er </w:t>
      </w:r>
      <w:proofErr w:type="spellStart"/>
      <w:r>
        <w:rPr>
          <w:sz w:val="24"/>
          <w:szCs w:val="24"/>
        </w:rPr>
        <w:t>spurður</w:t>
      </w:r>
      <w:proofErr w:type="spellEnd"/>
      <w:r>
        <w:rPr>
          <w:sz w:val="24"/>
          <w:szCs w:val="24"/>
        </w:rPr>
        <w:t xml:space="preserve"> um </w:t>
      </w:r>
      <w:proofErr w:type="spellStart"/>
      <w:r>
        <w:rPr>
          <w:sz w:val="24"/>
          <w:szCs w:val="24"/>
        </w:rPr>
        <w:t>hlutverk</w:t>
      </w:r>
      <w:proofErr w:type="spellEnd"/>
      <w:r>
        <w:rPr>
          <w:sz w:val="24"/>
          <w:szCs w:val="24"/>
        </w:rPr>
        <w:t xml:space="preserve"> </w:t>
      </w:r>
      <w:proofErr w:type="spellStart"/>
      <w:r>
        <w:rPr>
          <w:sz w:val="24"/>
          <w:szCs w:val="24"/>
        </w:rPr>
        <w:t>sitt</w:t>
      </w:r>
      <w:proofErr w:type="spellEnd"/>
      <w:r>
        <w:rPr>
          <w:sz w:val="24"/>
          <w:szCs w:val="24"/>
        </w:rPr>
        <w:t xml:space="preserve"> og </w:t>
      </w:r>
      <w:proofErr w:type="spellStart"/>
      <w:r>
        <w:rPr>
          <w:sz w:val="24"/>
          <w:szCs w:val="24"/>
        </w:rPr>
        <w:t>hvort</w:t>
      </w:r>
      <w:proofErr w:type="spellEnd"/>
      <w:r>
        <w:rPr>
          <w:sz w:val="24"/>
          <w:szCs w:val="24"/>
        </w:rPr>
        <w:t xml:space="preserve"> </w:t>
      </w:r>
      <w:proofErr w:type="spellStart"/>
      <w:r>
        <w:rPr>
          <w:sz w:val="24"/>
          <w:szCs w:val="24"/>
        </w:rPr>
        <w:t>hann</w:t>
      </w:r>
      <w:proofErr w:type="spellEnd"/>
      <w:r>
        <w:rPr>
          <w:sz w:val="24"/>
          <w:szCs w:val="24"/>
        </w:rPr>
        <w:t xml:space="preserve"> </w:t>
      </w:r>
      <w:proofErr w:type="spellStart"/>
      <w:r>
        <w:rPr>
          <w:sz w:val="24"/>
          <w:szCs w:val="24"/>
        </w:rPr>
        <w:t>geti</w:t>
      </w:r>
      <w:proofErr w:type="spellEnd"/>
      <w:r>
        <w:rPr>
          <w:sz w:val="24"/>
          <w:szCs w:val="24"/>
        </w:rPr>
        <w:t xml:space="preserve"> </w:t>
      </w:r>
      <w:proofErr w:type="spellStart"/>
      <w:r>
        <w:rPr>
          <w:sz w:val="24"/>
          <w:szCs w:val="24"/>
        </w:rPr>
        <w:t>sinnt</w:t>
      </w:r>
      <w:proofErr w:type="spellEnd"/>
      <w:r>
        <w:rPr>
          <w:sz w:val="24"/>
          <w:szCs w:val="24"/>
        </w:rPr>
        <w:t xml:space="preserve"> því, </w:t>
      </w:r>
      <w:proofErr w:type="spellStart"/>
      <w:r>
        <w:rPr>
          <w:sz w:val="24"/>
          <w:szCs w:val="24"/>
        </w:rPr>
        <w:t>ef</w:t>
      </w:r>
      <w:proofErr w:type="spellEnd"/>
      <w:r>
        <w:rPr>
          <w:sz w:val="24"/>
          <w:szCs w:val="24"/>
        </w:rPr>
        <w:t xml:space="preserve"> það </w:t>
      </w:r>
      <w:proofErr w:type="spellStart"/>
      <w:r>
        <w:rPr>
          <w:sz w:val="24"/>
          <w:szCs w:val="24"/>
        </w:rPr>
        <w:t>nægir</w:t>
      </w:r>
      <w:proofErr w:type="spellEnd"/>
      <w:r>
        <w:rPr>
          <w:sz w:val="24"/>
          <w:szCs w:val="24"/>
        </w:rPr>
        <w:t xml:space="preserve"> ekki er </w:t>
      </w:r>
      <w:proofErr w:type="spellStart"/>
      <w:r>
        <w:rPr>
          <w:sz w:val="24"/>
          <w:szCs w:val="24"/>
        </w:rPr>
        <w:t>nemanda</w:t>
      </w:r>
      <w:proofErr w:type="spellEnd"/>
      <w:r>
        <w:rPr>
          <w:sz w:val="24"/>
          <w:szCs w:val="24"/>
        </w:rPr>
        <w:t xml:space="preserve"> </w:t>
      </w:r>
      <w:proofErr w:type="spellStart"/>
      <w:r>
        <w:rPr>
          <w:sz w:val="24"/>
          <w:szCs w:val="24"/>
        </w:rPr>
        <w:t>boðið</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gera</w:t>
      </w:r>
      <w:proofErr w:type="spellEnd"/>
      <w:r>
        <w:rPr>
          <w:sz w:val="24"/>
          <w:szCs w:val="24"/>
        </w:rPr>
        <w:t xml:space="preserve"> </w:t>
      </w:r>
      <w:proofErr w:type="spellStart"/>
      <w:r>
        <w:rPr>
          <w:sz w:val="24"/>
          <w:szCs w:val="24"/>
        </w:rPr>
        <w:t>uppbyggingaráætlun</w:t>
      </w:r>
      <w:proofErr w:type="spellEnd"/>
      <w:r>
        <w:rPr>
          <w:sz w:val="24"/>
          <w:szCs w:val="24"/>
        </w:rPr>
        <w:t xml:space="preserve"> og </w:t>
      </w:r>
      <w:proofErr w:type="spellStart"/>
      <w:r>
        <w:rPr>
          <w:sz w:val="24"/>
          <w:szCs w:val="24"/>
        </w:rPr>
        <w:t>leiðrétta</w:t>
      </w:r>
      <w:proofErr w:type="spellEnd"/>
      <w:r>
        <w:rPr>
          <w:sz w:val="24"/>
          <w:szCs w:val="24"/>
        </w:rPr>
        <w:t xml:space="preserve"> </w:t>
      </w:r>
      <w:proofErr w:type="spellStart"/>
      <w:r>
        <w:rPr>
          <w:sz w:val="24"/>
          <w:szCs w:val="24"/>
        </w:rPr>
        <w:t>mistök</w:t>
      </w:r>
      <w:proofErr w:type="spellEnd"/>
      <w:r>
        <w:rPr>
          <w:sz w:val="24"/>
          <w:szCs w:val="24"/>
        </w:rPr>
        <w:t>.</w:t>
      </w:r>
    </w:p>
    <w:p w14:paraId="69FB120F" w14:textId="77777777" w:rsidR="00AE4B78" w:rsidRDefault="00AE4B78" w:rsidP="00AE4B78">
      <w:pPr>
        <w:pStyle w:val="ListParagraph"/>
        <w:numPr>
          <w:ilvl w:val="0"/>
          <w:numId w:val="20"/>
        </w:numPr>
        <w:rPr>
          <w:sz w:val="24"/>
          <w:szCs w:val="24"/>
        </w:rPr>
      </w:pPr>
      <w:proofErr w:type="spellStart"/>
      <w:r>
        <w:rPr>
          <w:sz w:val="24"/>
          <w:szCs w:val="24"/>
        </w:rPr>
        <w:t>Nemanda</w:t>
      </w:r>
      <w:proofErr w:type="spellEnd"/>
      <w:r>
        <w:rPr>
          <w:sz w:val="24"/>
          <w:szCs w:val="24"/>
        </w:rPr>
        <w:t xml:space="preserve"> </w:t>
      </w:r>
      <w:proofErr w:type="spellStart"/>
      <w:r>
        <w:rPr>
          <w:sz w:val="24"/>
          <w:szCs w:val="24"/>
        </w:rPr>
        <w:t>gefst</w:t>
      </w:r>
      <w:proofErr w:type="spellEnd"/>
      <w:r>
        <w:rPr>
          <w:sz w:val="24"/>
          <w:szCs w:val="24"/>
        </w:rPr>
        <w:t xml:space="preserve"> </w:t>
      </w:r>
      <w:proofErr w:type="spellStart"/>
      <w:r>
        <w:rPr>
          <w:sz w:val="24"/>
          <w:szCs w:val="24"/>
        </w:rPr>
        <w:t>tækifæri</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leiðrétta</w:t>
      </w:r>
      <w:proofErr w:type="spellEnd"/>
      <w:r>
        <w:rPr>
          <w:sz w:val="24"/>
          <w:szCs w:val="24"/>
        </w:rPr>
        <w:t xml:space="preserve"> og </w:t>
      </w:r>
      <w:proofErr w:type="spellStart"/>
      <w:r>
        <w:rPr>
          <w:sz w:val="24"/>
          <w:szCs w:val="24"/>
        </w:rPr>
        <w:t>bæta</w:t>
      </w:r>
      <w:proofErr w:type="spellEnd"/>
      <w:r>
        <w:rPr>
          <w:sz w:val="24"/>
          <w:szCs w:val="24"/>
        </w:rPr>
        <w:t xml:space="preserve"> </w:t>
      </w:r>
      <w:proofErr w:type="spellStart"/>
      <w:r>
        <w:rPr>
          <w:sz w:val="24"/>
          <w:szCs w:val="24"/>
        </w:rPr>
        <w:t>fyrir</w:t>
      </w:r>
      <w:proofErr w:type="spellEnd"/>
      <w:r>
        <w:rPr>
          <w:sz w:val="24"/>
          <w:szCs w:val="24"/>
        </w:rPr>
        <w:t xml:space="preserve"> </w:t>
      </w:r>
      <w:proofErr w:type="spellStart"/>
      <w:r>
        <w:rPr>
          <w:sz w:val="24"/>
          <w:szCs w:val="24"/>
        </w:rPr>
        <w:t>brot</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beitingu</w:t>
      </w:r>
      <w:proofErr w:type="spellEnd"/>
      <w:r>
        <w:rPr>
          <w:sz w:val="24"/>
          <w:szCs w:val="24"/>
        </w:rPr>
        <w:t xml:space="preserve"> </w:t>
      </w:r>
      <w:proofErr w:type="spellStart"/>
      <w:r>
        <w:rPr>
          <w:sz w:val="24"/>
          <w:szCs w:val="24"/>
        </w:rPr>
        <w:t>viðurlaga</w:t>
      </w:r>
      <w:proofErr w:type="spellEnd"/>
    </w:p>
    <w:p w14:paraId="5FF0BC50" w14:textId="77777777" w:rsidR="00AE4B78" w:rsidRDefault="00AE4B78" w:rsidP="00AE4B78">
      <w:pPr>
        <w:pStyle w:val="ListParagraph"/>
        <w:numPr>
          <w:ilvl w:val="0"/>
          <w:numId w:val="20"/>
        </w:numPr>
        <w:rPr>
          <w:sz w:val="24"/>
          <w:szCs w:val="24"/>
        </w:rPr>
      </w:pPr>
      <w:proofErr w:type="spellStart"/>
      <w:r>
        <w:rPr>
          <w:sz w:val="24"/>
          <w:szCs w:val="24"/>
        </w:rPr>
        <w:t>Starfsmaður</w:t>
      </w:r>
      <w:proofErr w:type="spellEnd"/>
      <w:r>
        <w:rPr>
          <w:sz w:val="24"/>
          <w:szCs w:val="24"/>
        </w:rPr>
        <w:t>/</w:t>
      </w:r>
      <w:proofErr w:type="spellStart"/>
      <w:r>
        <w:rPr>
          <w:sz w:val="24"/>
          <w:szCs w:val="24"/>
        </w:rPr>
        <w:t>kennari</w:t>
      </w:r>
      <w:proofErr w:type="spellEnd"/>
      <w:r>
        <w:rPr>
          <w:sz w:val="24"/>
          <w:szCs w:val="24"/>
        </w:rPr>
        <w:t xml:space="preserve"> </w:t>
      </w:r>
      <w:proofErr w:type="spellStart"/>
      <w:r>
        <w:rPr>
          <w:sz w:val="24"/>
          <w:szCs w:val="24"/>
        </w:rPr>
        <w:t>skóla</w:t>
      </w:r>
      <w:proofErr w:type="spellEnd"/>
      <w:r>
        <w:rPr>
          <w:sz w:val="24"/>
          <w:szCs w:val="24"/>
        </w:rPr>
        <w:t xml:space="preserve"> </w:t>
      </w:r>
      <w:proofErr w:type="spellStart"/>
      <w:r>
        <w:rPr>
          <w:sz w:val="24"/>
          <w:szCs w:val="24"/>
        </w:rPr>
        <w:t>getur</w:t>
      </w:r>
      <w:proofErr w:type="spellEnd"/>
      <w:r>
        <w:rPr>
          <w:sz w:val="24"/>
          <w:szCs w:val="24"/>
        </w:rPr>
        <w:t xml:space="preserve"> </w:t>
      </w:r>
      <w:proofErr w:type="spellStart"/>
      <w:r>
        <w:rPr>
          <w:sz w:val="24"/>
          <w:szCs w:val="24"/>
        </w:rPr>
        <w:t>aðstoðað</w:t>
      </w:r>
      <w:proofErr w:type="spellEnd"/>
      <w:r>
        <w:rPr>
          <w:sz w:val="24"/>
          <w:szCs w:val="24"/>
        </w:rPr>
        <w:t xml:space="preserve"> </w:t>
      </w:r>
      <w:proofErr w:type="spellStart"/>
      <w:r>
        <w:rPr>
          <w:sz w:val="24"/>
          <w:szCs w:val="24"/>
        </w:rPr>
        <w:t>nemandann</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leysa</w:t>
      </w:r>
      <w:proofErr w:type="spellEnd"/>
      <w:r>
        <w:rPr>
          <w:sz w:val="24"/>
          <w:szCs w:val="24"/>
        </w:rPr>
        <w:t xml:space="preserve"> </w:t>
      </w:r>
      <w:proofErr w:type="spellStart"/>
      <w:r>
        <w:rPr>
          <w:sz w:val="24"/>
          <w:szCs w:val="24"/>
        </w:rPr>
        <w:t>úr</w:t>
      </w:r>
      <w:proofErr w:type="spellEnd"/>
      <w:r>
        <w:rPr>
          <w:sz w:val="24"/>
          <w:szCs w:val="24"/>
        </w:rPr>
        <w:t xml:space="preserve"> </w:t>
      </w:r>
      <w:proofErr w:type="spellStart"/>
      <w:r>
        <w:rPr>
          <w:sz w:val="24"/>
          <w:szCs w:val="24"/>
        </w:rPr>
        <w:t>sínum</w:t>
      </w:r>
      <w:proofErr w:type="spellEnd"/>
      <w:r>
        <w:rPr>
          <w:sz w:val="24"/>
          <w:szCs w:val="24"/>
        </w:rPr>
        <w:t xml:space="preserve"> málum </w:t>
      </w:r>
      <w:proofErr w:type="spellStart"/>
      <w:r>
        <w:rPr>
          <w:sz w:val="24"/>
          <w:szCs w:val="24"/>
        </w:rPr>
        <w:t>m.a.</w:t>
      </w:r>
      <w:proofErr w:type="spellEnd"/>
      <w:r>
        <w:rPr>
          <w:sz w:val="24"/>
          <w:szCs w:val="24"/>
        </w:rPr>
        <w:t xml:space="preserve"> </w:t>
      </w:r>
      <w:proofErr w:type="spellStart"/>
      <w:r>
        <w:rPr>
          <w:sz w:val="24"/>
          <w:szCs w:val="24"/>
        </w:rPr>
        <w:t>að</w:t>
      </w:r>
      <w:proofErr w:type="spellEnd"/>
      <w:r>
        <w:rPr>
          <w:sz w:val="24"/>
          <w:szCs w:val="24"/>
        </w:rPr>
        <w:t xml:space="preserve"> nota </w:t>
      </w:r>
      <w:proofErr w:type="spellStart"/>
      <w:r>
        <w:rPr>
          <w:sz w:val="24"/>
          <w:szCs w:val="24"/>
        </w:rPr>
        <w:t>sáttarleiðina</w:t>
      </w:r>
      <w:proofErr w:type="spellEnd"/>
      <w:r>
        <w:rPr>
          <w:sz w:val="24"/>
          <w:szCs w:val="24"/>
        </w:rPr>
        <w:t xml:space="preserve">, </w:t>
      </w:r>
      <w:proofErr w:type="spellStart"/>
      <w:r>
        <w:rPr>
          <w:sz w:val="24"/>
          <w:szCs w:val="24"/>
        </w:rPr>
        <w:t>íhuga</w:t>
      </w:r>
      <w:proofErr w:type="spellEnd"/>
      <w:r>
        <w:rPr>
          <w:sz w:val="24"/>
          <w:szCs w:val="24"/>
        </w:rPr>
        <w:t xml:space="preserve">, </w:t>
      </w:r>
      <w:proofErr w:type="spellStart"/>
      <w:r>
        <w:rPr>
          <w:sz w:val="24"/>
          <w:szCs w:val="24"/>
        </w:rPr>
        <w:t>útskýra</w:t>
      </w:r>
      <w:proofErr w:type="spellEnd"/>
      <w:r>
        <w:rPr>
          <w:sz w:val="24"/>
          <w:szCs w:val="24"/>
        </w:rPr>
        <w:t xml:space="preserve"> og </w:t>
      </w:r>
      <w:proofErr w:type="spellStart"/>
      <w:r>
        <w:rPr>
          <w:sz w:val="24"/>
          <w:szCs w:val="24"/>
        </w:rPr>
        <w:t>eða</w:t>
      </w:r>
      <w:proofErr w:type="spellEnd"/>
      <w:r>
        <w:rPr>
          <w:sz w:val="24"/>
          <w:szCs w:val="24"/>
        </w:rPr>
        <w:t xml:space="preserve"> </w:t>
      </w:r>
      <w:proofErr w:type="spellStart"/>
      <w:r>
        <w:rPr>
          <w:sz w:val="24"/>
          <w:szCs w:val="24"/>
        </w:rPr>
        <w:t>vísa</w:t>
      </w:r>
      <w:proofErr w:type="spellEnd"/>
      <w:r>
        <w:rPr>
          <w:sz w:val="24"/>
          <w:szCs w:val="24"/>
        </w:rPr>
        <w:t xml:space="preserve"> </w:t>
      </w:r>
      <w:proofErr w:type="spellStart"/>
      <w:r>
        <w:rPr>
          <w:sz w:val="24"/>
          <w:szCs w:val="24"/>
        </w:rPr>
        <w:t>málinu</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skólastjóra</w:t>
      </w:r>
      <w:proofErr w:type="spellEnd"/>
      <w:r>
        <w:rPr>
          <w:sz w:val="24"/>
          <w:szCs w:val="24"/>
        </w:rPr>
        <w:t xml:space="preserve"> </w:t>
      </w:r>
      <w:proofErr w:type="spellStart"/>
      <w:r>
        <w:rPr>
          <w:sz w:val="24"/>
          <w:szCs w:val="24"/>
        </w:rPr>
        <w:t>ef</w:t>
      </w:r>
      <w:proofErr w:type="spellEnd"/>
      <w:r>
        <w:rPr>
          <w:sz w:val="24"/>
          <w:szCs w:val="24"/>
        </w:rPr>
        <w:t xml:space="preserve"> ekki </w:t>
      </w:r>
      <w:proofErr w:type="spellStart"/>
      <w:r>
        <w:rPr>
          <w:sz w:val="24"/>
          <w:szCs w:val="24"/>
        </w:rPr>
        <w:t>finnst</w:t>
      </w:r>
      <w:proofErr w:type="spellEnd"/>
      <w:r>
        <w:rPr>
          <w:sz w:val="24"/>
          <w:szCs w:val="24"/>
        </w:rPr>
        <w:t xml:space="preserve"> </w:t>
      </w:r>
      <w:proofErr w:type="spellStart"/>
      <w:r>
        <w:rPr>
          <w:sz w:val="24"/>
          <w:szCs w:val="24"/>
        </w:rPr>
        <w:t>frekari</w:t>
      </w:r>
      <w:proofErr w:type="spellEnd"/>
      <w:r>
        <w:rPr>
          <w:sz w:val="24"/>
          <w:szCs w:val="24"/>
        </w:rPr>
        <w:t xml:space="preserve"> </w:t>
      </w:r>
      <w:proofErr w:type="spellStart"/>
      <w:r>
        <w:rPr>
          <w:sz w:val="24"/>
          <w:szCs w:val="24"/>
        </w:rPr>
        <w:t>lausn</w:t>
      </w:r>
      <w:proofErr w:type="spellEnd"/>
      <w:r>
        <w:rPr>
          <w:sz w:val="24"/>
          <w:szCs w:val="24"/>
        </w:rPr>
        <w:t>.</w:t>
      </w:r>
    </w:p>
    <w:p w14:paraId="3175345C" w14:textId="77777777" w:rsidR="00AE4B78" w:rsidRDefault="00AE4B78" w:rsidP="00AE4B78">
      <w:pPr>
        <w:pStyle w:val="ListParagraph"/>
        <w:numPr>
          <w:ilvl w:val="0"/>
          <w:numId w:val="20"/>
        </w:numPr>
        <w:rPr>
          <w:sz w:val="24"/>
          <w:szCs w:val="24"/>
        </w:rPr>
      </w:pPr>
      <w:proofErr w:type="spellStart"/>
      <w:r>
        <w:rPr>
          <w:sz w:val="24"/>
          <w:szCs w:val="24"/>
        </w:rPr>
        <w:t>Málið</w:t>
      </w:r>
      <w:proofErr w:type="spellEnd"/>
      <w:r>
        <w:rPr>
          <w:sz w:val="24"/>
          <w:szCs w:val="24"/>
        </w:rPr>
        <w:t xml:space="preserve"> </w:t>
      </w:r>
      <w:proofErr w:type="spellStart"/>
      <w:r>
        <w:rPr>
          <w:sz w:val="24"/>
          <w:szCs w:val="24"/>
        </w:rPr>
        <w:t>telst</w:t>
      </w:r>
      <w:proofErr w:type="spellEnd"/>
      <w:r>
        <w:rPr>
          <w:sz w:val="24"/>
          <w:szCs w:val="24"/>
        </w:rPr>
        <w:t xml:space="preserve"> </w:t>
      </w:r>
      <w:proofErr w:type="spellStart"/>
      <w:r>
        <w:rPr>
          <w:sz w:val="24"/>
          <w:szCs w:val="24"/>
        </w:rPr>
        <w:t>afgreitt</w:t>
      </w:r>
      <w:proofErr w:type="spellEnd"/>
      <w:r>
        <w:rPr>
          <w:sz w:val="24"/>
          <w:szCs w:val="24"/>
        </w:rPr>
        <w:t xml:space="preserve"> </w:t>
      </w:r>
      <w:proofErr w:type="spellStart"/>
      <w:r>
        <w:rPr>
          <w:sz w:val="24"/>
          <w:szCs w:val="24"/>
        </w:rPr>
        <w:t>ef</w:t>
      </w:r>
      <w:proofErr w:type="spellEnd"/>
      <w:r>
        <w:rPr>
          <w:sz w:val="24"/>
          <w:szCs w:val="24"/>
        </w:rPr>
        <w:t xml:space="preserve"> </w:t>
      </w:r>
      <w:proofErr w:type="spellStart"/>
      <w:r>
        <w:rPr>
          <w:sz w:val="24"/>
          <w:szCs w:val="24"/>
        </w:rPr>
        <w:t>t.d.</w:t>
      </w:r>
      <w:proofErr w:type="spellEnd"/>
      <w:r>
        <w:rPr>
          <w:sz w:val="24"/>
          <w:szCs w:val="24"/>
        </w:rPr>
        <w:t xml:space="preserve"> </w:t>
      </w:r>
      <w:proofErr w:type="spellStart"/>
      <w:r>
        <w:rPr>
          <w:sz w:val="24"/>
          <w:szCs w:val="24"/>
        </w:rPr>
        <w:t>tekist</w:t>
      </w:r>
      <w:proofErr w:type="spellEnd"/>
      <w:r>
        <w:rPr>
          <w:sz w:val="24"/>
          <w:szCs w:val="24"/>
        </w:rPr>
        <w:t xml:space="preserve"> er í </w:t>
      </w:r>
      <w:proofErr w:type="spellStart"/>
      <w:r>
        <w:rPr>
          <w:sz w:val="24"/>
          <w:szCs w:val="24"/>
        </w:rPr>
        <w:t>hendur</w:t>
      </w:r>
      <w:proofErr w:type="spellEnd"/>
      <w:r>
        <w:rPr>
          <w:sz w:val="24"/>
          <w:szCs w:val="24"/>
        </w:rPr>
        <w:t xml:space="preserve"> og </w:t>
      </w:r>
      <w:proofErr w:type="spellStart"/>
      <w:r>
        <w:rPr>
          <w:sz w:val="24"/>
          <w:szCs w:val="24"/>
        </w:rPr>
        <w:t>beðið</w:t>
      </w:r>
      <w:proofErr w:type="spellEnd"/>
      <w:r>
        <w:rPr>
          <w:sz w:val="24"/>
          <w:szCs w:val="24"/>
        </w:rPr>
        <w:t xml:space="preserve"> </w:t>
      </w:r>
      <w:proofErr w:type="spellStart"/>
      <w:r>
        <w:rPr>
          <w:sz w:val="24"/>
          <w:szCs w:val="24"/>
        </w:rPr>
        <w:t>fyrirgefningar</w:t>
      </w:r>
      <w:proofErr w:type="spellEnd"/>
    </w:p>
    <w:p w14:paraId="78668B74" w14:textId="77777777" w:rsidR="00AE4B78" w:rsidRDefault="00AE4B78" w:rsidP="00AE4B78">
      <w:pPr>
        <w:pStyle w:val="ListParagraph"/>
        <w:numPr>
          <w:ilvl w:val="0"/>
          <w:numId w:val="20"/>
        </w:numPr>
        <w:rPr>
          <w:sz w:val="24"/>
          <w:szCs w:val="24"/>
        </w:rPr>
      </w:pPr>
      <w:proofErr w:type="spellStart"/>
      <w:r>
        <w:rPr>
          <w:sz w:val="24"/>
          <w:szCs w:val="24"/>
        </w:rPr>
        <w:t>Málið</w:t>
      </w:r>
      <w:proofErr w:type="spellEnd"/>
      <w:r>
        <w:rPr>
          <w:sz w:val="24"/>
          <w:szCs w:val="24"/>
        </w:rPr>
        <w:t xml:space="preserve"> er </w:t>
      </w:r>
      <w:proofErr w:type="spellStart"/>
      <w:r>
        <w:rPr>
          <w:sz w:val="24"/>
          <w:szCs w:val="24"/>
        </w:rPr>
        <w:t>skráð</w:t>
      </w:r>
      <w:proofErr w:type="spellEnd"/>
      <w:r>
        <w:rPr>
          <w:sz w:val="24"/>
          <w:szCs w:val="24"/>
        </w:rPr>
        <w:t xml:space="preserve"> í </w:t>
      </w:r>
      <w:proofErr w:type="spellStart"/>
      <w:r>
        <w:rPr>
          <w:sz w:val="24"/>
          <w:szCs w:val="24"/>
        </w:rPr>
        <w:t>dagbók</w:t>
      </w:r>
      <w:proofErr w:type="spellEnd"/>
      <w:r>
        <w:rPr>
          <w:sz w:val="24"/>
          <w:szCs w:val="24"/>
        </w:rPr>
        <w:t xml:space="preserve"> </w:t>
      </w:r>
      <w:proofErr w:type="spellStart"/>
      <w:r>
        <w:rPr>
          <w:sz w:val="24"/>
          <w:szCs w:val="24"/>
        </w:rPr>
        <w:t>nemanda</w:t>
      </w:r>
      <w:proofErr w:type="spellEnd"/>
      <w:r>
        <w:rPr>
          <w:sz w:val="24"/>
          <w:szCs w:val="24"/>
        </w:rPr>
        <w:t xml:space="preserve"> í </w:t>
      </w:r>
      <w:proofErr w:type="spellStart"/>
      <w:r>
        <w:rPr>
          <w:sz w:val="24"/>
          <w:szCs w:val="24"/>
        </w:rPr>
        <w:t>Námfús</w:t>
      </w:r>
      <w:proofErr w:type="spellEnd"/>
      <w:r>
        <w:rPr>
          <w:sz w:val="24"/>
          <w:szCs w:val="24"/>
        </w:rPr>
        <w:t xml:space="preserve">, </w:t>
      </w:r>
      <w:proofErr w:type="spellStart"/>
      <w:r>
        <w:rPr>
          <w:sz w:val="24"/>
          <w:szCs w:val="24"/>
        </w:rPr>
        <w:t>tilkynnt</w:t>
      </w:r>
      <w:proofErr w:type="spellEnd"/>
      <w:r>
        <w:rPr>
          <w:sz w:val="24"/>
          <w:szCs w:val="24"/>
        </w:rPr>
        <w:t xml:space="preserve"> </w:t>
      </w:r>
      <w:proofErr w:type="spellStart"/>
      <w:r>
        <w:rPr>
          <w:sz w:val="24"/>
          <w:szCs w:val="24"/>
        </w:rPr>
        <w:t>heim</w:t>
      </w:r>
      <w:proofErr w:type="spellEnd"/>
      <w:r>
        <w:rPr>
          <w:sz w:val="24"/>
          <w:szCs w:val="24"/>
        </w:rPr>
        <w:t xml:space="preserve"> og ekki </w:t>
      </w:r>
      <w:proofErr w:type="spellStart"/>
      <w:r>
        <w:rPr>
          <w:sz w:val="24"/>
          <w:szCs w:val="24"/>
        </w:rPr>
        <w:t>síður</w:t>
      </w:r>
      <w:proofErr w:type="spellEnd"/>
      <w:r>
        <w:rPr>
          <w:sz w:val="24"/>
          <w:szCs w:val="24"/>
        </w:rPr>
        <w:t xml:space="preserve"> </w:t>
      </w:r>
      <w:proofErr w:type="spellStart"/>
      <w:r>
        <w:rPr>
          <w:sz w:val="24"/>
          <w:szCs w:val="24"/>
        </w:rPr>
        <w:t>ef</w:t>
      </w:r>
      <w:proofErr w:type="spellEnd"/>
      <w:r>
        <w:rPr>
          <w:sz w:val="24"/>
          <w:szCs w:val="24"/>
        </w:rPr>
        <w:t xml:space="preserve"> </w:t>
      </w:r>
      <w:proofErr w:type="spellStart"/>
      <w:r>
        <w:rPr>
          <w:sz w:val="24"/>
          <w:szCs w:val="24"/>
        </w:rPr>
        <w:t>nemandinn</w:t>
      </w:r>
      <w:proofErr w:type="spellEnd"/>
      <w:r>
        <w:rPr>
          <w:sz w:val="24"/>
          <w:szCs w:val="24"/>
        </w:rPr>
        <w:t xml:space="preserve"> </w:t>
      </w:r>
      <w:proofErr w:type="spellStart"/>
      <w:r>
        <w:rPr>
          <w:sz w:val="24"/>
          <w:szCs w:val="24"/>
        </w:rPr>
        <w:t>hefur</w:t>
      </w:r>
      <w:proofErr w:type="spellEnd"/>
      <w:r>
        <w:rPr>
          <w:sz w:val="24"/>
          <w:szCs w:val="24"/>
        </w:rPr>
        <w:t xml:space="preserve"> </w:t>
      </w:r>
      <w:proofErr w:type="spellStart"/>
      <w:r>
        <w:rPr>
          <w:sz w:val="24"/>
          <w:szCs w:val="24"/>
        </w:rPr>
        <w:t>leyst</w:t>
      </w:r>
      <w:proofErr w:type="spellEnd"/>
      <w:r>
        <w:rPr>
          <w:sz w:val="24"/>
          <w:szCs w:val="24"/>
        </w:rPr>
        <w:t xml:space="preserve"> </w:t>
      </w:r>
      <w:proofErr w:type="spellStart"/>
      <w:r>
        <w:rPr>
          <w:sz w:val="24"/>
          <w:szCs w:val="24"/>
        </w:rPr>
        <w:t>málið</w:t>
      </w:r>
      <w:proofErr w:type="spellEnd"/>
      <w:r>
        <w:rPr>
          <w:sz w:val="24"/>
          <w:szCs w:val="24"/>
        </w:rPr>
        <w:t xml:space="preserve"> </w:t>
      </w:r>
      <w:proofErr w:type="spellStart"/>
      <w:r>
        <w:rPr>
          <w:sz w:val="24"/>
          <w:szCs w:val="24"/>
        </w:rPr>
        <w:t>sjálfur</w:t>
      </w:r>
      <w:proofErr w:type="spellEnd"/>
      <w:r>
        <w:rPr>
          <w:sz w:val="24"/>
          <w:szCs w:val="24"/>
        </w:rPr>
        <w:t xml:space="preserve"> og </w:t>
      </w:r>
      <w:proofErr w:type="spellStart"/>
      <w:r>
        <w:rPr>
          <w:sz w:val="24"/>
          <w:szCs w:val="24"/>
        </w:rPr>
        <w:t>leiðrétt</w:t>
      </w:r>
      <w:proofErr w:type="spellEnd"/>
      <w:r>
        <w:rPr>
          <w:sz w:val="24"/>
          <w:szCs w:val="24"/>
        </w:rPr>
        <w:t xml:space="preserve"> </w:t>
      </w:r>
      <w:proofErr w:type="spellStart"/>
      <w:r>
        <w:rPr>
          <w:sz w:val="24"/>
          <w:szCs w:val="24"/>
        </w:rPr>
        <w:t>mistök</w:t>
      </w:r>
      <w:proofErr w:type="spellEnd"/>
    </w:p>
    <w:p w14:paraId="1100DFC6" w14:textId="77777777" w:rsidR="00AE4B78" w:rsidRDefault="00AE4B78" w:rsidP="00AE4B78">
      <w:pPr>
        <w:rPr>
          <w:b/>
          <w:bCs/>
          <w:sz w:val="24"/>
          <w:szCs w:val="24"/>
        </w:rPr>
      </w:pPr>
      <w:proofErr w:type="spellStart"/>
      <w:r>
        <w:rPr>
          <w:b/>
          <w:bCs/>
          <w:sz w:val="24"/>
          <w:szCs w:val="24"/>
        </w:rPr>
        <w:t>Skýr</w:t>
      </w:r>
      <w:proofErr w:type="spellEnd"/>
      <w:r>
        <w:rPr>
          <w:b/>
          <w:bCs/>
          <w:sz w:val="24"/>
          <w:szCs w:val="24"/>
        </w:rPr>
        <w:t xml:space="preserve"> </w:t>
      </w:r>
      <w:proofErr w:type="spellStart"/>
      <w:r>
        <w:rPr>
          <w:b/>
          <w:bCs/>
          <w:sz w:val="24"/>
          <w:szCs w:val="24"/>
        </w:rPr>
        <w:t>mörk</w:t>
      </w:r>
      <w:proofErr w:type="spellEnd"/>
      <w:r>
        <w:rPr>
          <w:b/>
          <w:bCs/>
          <w:sz w:val="24"/>
          <w:szCs w:val="24"/>
        </w:rPr>
        <w:t xml:space="preserve"> – </w:t>
      </w:r>
      <w:proofErr w:type="spellStart"/>
      <w:r>
        <w:rPr>
          <w:b/>
          <w:bCs/>
          <w:sz w:val="24"/>
          <w:szCs w:val="24"/>
        </w:rPr>
        <w:t>ófrávíkjanlegar</w:t>
      </w:r>
      <w:proofErr w:type="spellEnd"/>
      <w:r>
        <w:rPr>
          <w:b/>
          <w:bCs/>
          <w:sz w:val="24"/>
          <w:szCs w:val="24"/>
        </w:rPr>
        <w:t xml:space="preserve"> </w:t>
      </w:r>
      <w:proofErr w:type="spellStart"/>
      <w:r>
        <w:rPr>
          <w:b/>
          <w:bCs/>
          <w:sz w:val="24"/>
          <w:szCs w:val="24"/>
        </w:rPr>
        <w:t>grundvallarreglur</w:t>
      </w:r>
      <w:proofErr w:type="spellEnd"/>
      <w:r>
        <w:rPr>
          <w:b/>
          <w:bCs/>
          <w:sz w:val="24"/>
          <w:szCs w:val="24"/>
        </w:rPr>
        <w:t>:</w:t>
      </w:r>
    </w:p>
    <w:p w14:paraId="69956181" w14:textId="77777777" w:rsidR="00AE4B78" w:rsidRDefault="00AE4B78" w:rsidP="00AE4B78">
      <w:pPr>
        <w:rPr>
          <w:b/>
          <w:bCs/>
          <w:sz w:val="24"/>
          <w:szCs w:val="24"/>
        </w:rPr>
      </w:pPr>
      <w:proofErr w:type="spellStart"/>
      <w:r>
        <w:rPr>
          <w:b/>
          <w:bCs/>
          <w:sz w:val="24"/>
          <w:szCs w:val="24"/>
        </w:rPr>
        <w:t>Ógna</w:t>
      </w:r>
      <w:proofErr w:type="spellEnd"/>
      <w:r>
        <w:rPr>
          <w:b/>
          <w:bCs/>
          <w:sz w:val="24"/>
          <w:szCs w:val="24"/>
        </w:rPr>
        <w:t xml:space="preserve"> </w:t>
      </w:r>
      <w:proofErr w:type="spellStart"/>
      <w:r>
        <w:rPr>
          <w:b/>
          <w:bCs/>
          <w:sz w:val="24"/>
          <w:szCs w:val="24"/>
        </w:rPr>
        <w:t>öryggi</w:t>
      </w:r>
      <w:proofErr w:type="spellEnd"/>
      <w:r>
        <w:rPr>
          <w:b/>
          <w:bCs/>
          <w:sz w:val="24"/>
          <w:szCs w:val="24"/>
        </w:rPr>
        <w:t xml:space="preserve"> </w:t>
      </w:r>
      <w:proofErr w:type="spellStart"/>
      <w:r>
        <w:rPr>
          <w:b/>
          <w:bCs/>
          <w:sz w:val="24"/>
          <w:szCs w:val="24"/>
        </w:rPr>
        <w:t>með</w:t>
      </w:r>
      <w:proofErr w:type="spellEnd"/>
      <w:r>
        <w:rPr>
          <w:b/>
          <w:bCs/>
          <w:sz w:val="24"/>
          <w:szCs w:val="24"/>
        </w:rPr>
        <w:t xml:space="preserve"> </w:t>
      </w:r>
      <w:proofErr w:type="spellStart"/>
      <w:r>
        <w:rPr>
          <w:b/>
          <w:bCs/>
          <w:sz w:val="24"/>
          <w:szCs w:val="24"/>
        </w:rPr>
        <w:t>ögrandi</w:t>
      </w:r>
      <w:proofErr w:type="spellEnd"/>
      <w:r>
        <w:rPr>
          <w:b/>
          <w:bCs/>
          <w:sz w:val="24"/>
          <w:szCs w:val="24"/>
        </w:rPr>
        <w:t xml:space="preserve"> </w:t>
      </w:r>
      <w:proofErr w:type="spellStart"/>
      <w:r>
        <w:rPr>
          <w:b/>
          <w:bCs/>
          <w:sz w:val="24"/>
          <w:szCs w:val="24"/>
        </w:rPr>
        <w:t>framkomu</w:t>
      </w:r>
      <w:proofErr w:type="spellEnd"/>
      <w:r>
        <w:rPr>
          <w:b/>
          <w:bCs/>
          <w:sz w:val="24"/>
          <w:szCs w:val="24"/>
        </w:rPr>
        <w:t xml:space="preserve">                             </w:t>
      </w:r>
      <w:proofErr w:type="spellStart"/>
      <w:r>
        <w:rPr>
          <w:b/>
          <w:bCs/>
          <w:sz w:val="24"/>
          <w:szCs w:val="24"/>
        </w:rPr>
        <w:t>Hindra</w:t>
      </w:r>
      <w:proofErr w:type="spellEnd"/>
      <w:r>
        <w:rPr>
          <w:b/>
          <w:bCs/>
          <w:sz w:val="24"/>
          <w:szCs w:val="24"/>
        </w:rPr>
        <w:t xml:space="preserve"> </w:t>
      </w:r>
      <w:proofErr w:type="spellStart"/>
      <w:r>
        <w:rPr>
          <w:b/>
          <w:bCs/>
          <w:sz w:val="24"/>
          <w:szCs w:val="24"/>
        </w:rPr>
        <w:t>nám</w:t>
      </w:r>
      <w:proofErr w:type="spellEnd"/>
      <w:r>
        <w:rPr>
          <w:b/>
          <w:bCs/>
          <w:sz w:val="24"/>
          <w:szCs w:val="24"/>
        </w:rPr>
        <w:t xml:space="preserve"> og </w:t>
      </w:r>
      <w:proofErr w:type="spellStart"/>
      <w:r>
        <w:rPr>
          <w:b/>
          <w:bCs/>
          <w:sz w:val="24"/>
          <w:szCs w:val="24"/>
        </w:rPr>
        <w:t>kennslu</w:t>
      </w:r>
      <w:proofErr w:type="spellEnd"/>
    </w:p>
    <w:p w14:paraId="22CA8302" w14:textId="77777777" w:rsidR="00AE4B78" w:rsidRDefault="00AE4B78" w:rsidP="00AE4B78">
      <w:pPr>
        <w:rPr>
          <w:b/>
          <w:bCs/>
          <w:sz w:val="24"/>
          <w:szCs w:val="24"/>
        </w:rPr>
      </w:pPr>
    </w:p>
    <w:p w14:paraId="4E10A1D7" w14:textId="77777777" w:rsidR="00AE4B78" w:rsidRPr="00510161" w:rsidRDefault="00AE4B78" w:rsidP="00AE4B78">
      <w:pPr>
        <w:pStyle w:val="ListParagraph"/>
        <w:numPr>
          <w:ilvl w:val="0"/>
          <w:numId w:val="21"/>
        </w:numPr>
        <w:rPr>
          <w:sz w:val="24"/>
          <w:szCs w:val="24"/>
        </w:rPr>
      </w:pPr>
      <w:proofErr w:type="spellStart"/>
      <w:r w:rsidRPr="00510161">
        <w:rPr>
          <w:sz w:val="24"/>
          <w:szCs w:val="24"/>
        </w:rPr>
        <w:t>Hvorki</w:t>
      </w:r>
      <w:proofErr w:type="spellEnd"/>
      <w:r w:rsidRPr="00510161">
        <w:rPr>
          <w:sz w:val="24"/>
          <w:szCs w:val="24"/>
        </w:rPr>
        <w:t xml:space="preserve"> </w:t>
      </w:r>
      <w:proofErr w:type="spellStart"/>
      <w:r w:rsidRPr="00510161">
        <w:rPr>
          <w:sz w:val="24"/>
          <w:szCs w:val="24"/>
        </w:rPr>
        <w:t>líkamlegt</w:t>
      </w:r>
      <w:proofErr w:type="spellEnd"/>
      <w:r w:rsidRPr="00510161">
        <w:rPr>
          <w:sz w:val="24"/>
          <w:szCs w:val="24"/>
        </w:rPr>
        <w:t xml:space="preserve"> né </w:t>
      </w:r>
      <w:proofErr w:type="spellStart"/>
      <w:r w:rsidRPr="00510161">
        <w:rPr>
          <w:sz w:val="24"/>
          <w:szCs w:val="24"/>
        </w:rPr>
        <w:t>andlegt</w:t>
      </w:r>
      <w:proofErr w:type="spellEnd"/>
      <w:r w:rsidRPr="00510161">
        <w:rPr>
          <w:sz w:val="24"/>
          <w:szCs w:val="24"/>
        </w:rPr>
        <w:t xml:space="preserve"> </w:t>
      </w:r>
      <w:proofErr w:type="spellStart"/>
      <w:r w:rsidRPr="00510161">
        <w:rPr>
          <w:sz w:val="24"/>
          <w:szCs w:val="24"/>
        </w:rPr>
        <w:t>ofbeldi</w:t>
      </w:r>
      <w:proofErr w:type="spellEnd"/>
      <w:r w:rsidRPr="00510161">
        <w:rPr>
          <w:sz w:val="24"/>
          <w:szCs w:val="24"/>
        </w:rPr>
        <w:t xml:space="preserve">                       </w:t>
      </w:r>
      <w:proofErr w:type="gramStart"/>
      <w:r>
        <w:rPr>
          <w:sz w:val="24"/>
          <w:szCs w:val="24"/>
        </w:rPr>
        <w:t>*</w:t>
      </w:r>
      <w:r w:rsidRPr="00510161">
        <w:rPr>
          <w:sz w:val="24"/>
          <w:szCs w:val="24"/>
        </w:rPr>
        <w:t xml:space="preserve">  </w:t>
      </w:r>
      <w:proofErr w:type="spellStart"/>
      <w:r w:rsidRPr="00510161">
        <w:rPr>
          <w:sz w:val="24"/>
          <w:szCs w:val="24"/>
        </w:rPr>
        <w:t>Óvirðing</w:t>
      </w:r>
      <w:proofErr w:type="spellEnd"/>
      <w:proofErr w:type="gramEnd"/>
      <w:r w:rsidRPr="00510161">
        <w:rPr>
          <w:sz w:val="24"/>
          <w:szCs w:val="24"/>
        </w:rPr>
        <w:t xml:space="preserve">, </w:t>
      </w:r>
      <w:proofErr w:type="spellStart"/>
      <w:r w:rsidRPr="00510161">
        <w:rPr>
          <w:sz w:val="24"/>
          <w:szCs w:val="24"/>
        </w:rPr>
        <w:t>ögrun</w:t>
      </w:r>
      <w:proofErr w:type="spellEnd"/>
    </w:p>
    <w:p w14:paraId="6F1DA532" w14:textId="77777777" w:rsidR="00AE4B78" w:rsidRDefault="00AE4B78" w:rsidP="00AE4B78">
      <w:pPr>
        <w:pStyle w:val="ListParagraph"/>
        <w:numPr>
          <w:ilvl w:val="0"/>
          <w:numId w:val="21"/>
        </w:numPr>
        <w:rPr>
          <w:sz w:val="24"/>
          <w:szCs w:val="24"/>
        </w:rPr>
      </w:pPr>
      <w:proofErr w:type="spellStart"/>
      <w:r w:rsidRPr="00510161">
        <w:rPr>
          <w:sz w:val="24"/>
          <w:szCs w:val="24"/>
        </w:rPr>
        <w:t>Engin</w:t>
      </w:r>
      <w:proofErr w:type="spellEnd"/>
      <w:r w:rsidRPr="00510161">
        <w:rPr>
          <w:sz w:val="24"/>
          <w:szCs w:val="24"/>
        </w:rPr>
        <w:t xml:space="preserve"> </w:t>
      </w:r>
      <w:proofErr w:type="spellStart"/>
      <w:r w:rsidRPr="00510161">
        <w:rPr>
          <w:sz w:val="24"/>
          <w:szCs w:val="24"/>
        </w:rPr>
        <w:t>barefli</w:t>
      </w:r>
      <w:proofErr w:type="spellEnd"/>
      <w:r w:rsidRPr="00510161">
        <w:rPr>
          <w:sz w:val="24"/>
          <w:szCs w:val="24"/>
        </w:rPr>
        <w:t xml:space="preserve"> né </w:t>
      </w:r>
      <w:proofErr w:type="spellStart"/>
      <w:r w:rsidRPr="00510161">
        <w:rPr>
          <w:sz w:val="24"/>
          <w:szCs w:val="24"/>
        </w:rPr>
        <w:t>önnur</w:t>
      </w:r>
      <w:proofErr w:type="spellEnd"/>
      <w:r w:rsidRPr="00510161">
        <w:rPr>
          <w:sz w:val="24"/>
          <w:szCs w:val="24"/>
        </w:rPr>
        <w:t xml:space="preserve"> </w:t>
      </w:r>
      <w:proofErr w:type="spellStart"/>
      <w:r w:rsidRPr="00510161">
        <w:rPr>
          <w:sz w:val="24"/>
          <w:szCs w:val="24"/>
        </w:rPr>
        <w:t>vopn</w:t>
      </w:r>
      <w:proofErr w:type="spellEnd"/>
      <w:r w:rsidRPr="00510161">
        <w:rPr>
          <w:sz w:val="24"/>
          <w:szCs w:val="24"/>
        </w:rPr>
        <w:t xml:space="preserve">                                     </w:t>
      </w:r>
      <w:r>
        <w:rPr>
          <w:sz w:val="24"/>
          <w:szCs w:val="24"/>
        </w:rPr>
        <w:t>*</w:t>
      </w:r>
      <w:r w:rsidRPr="00510161">
        <w:rPr>
          <w:sz w:val="24"/>
          <w:szCs w:val="24"/>
        </w:rPr>
        <w:t xml:space="preserve"> </w:t>
      </w:r>
      <w:proofErr w:type="spellStart"/>
      <w:r w:rsidRPr="00510161">
        <w:rPr>
          <w:sz w:val="24"/>
          <w:szCs w:val="24"/>
        </w:rPr>
        <w:t>Ítrekuð</w:t>
      </w:r>
      <w:proofErr w:type="spellEnd"/>
      <w:r w:rsidRPr="00510161">
        <w:rPr>
          <w:sz w:val="24"/>
          <w:szCs w:val="24"/>
        </w:rPr>
        <w:t xml:space="preserve"> </w:t>
      </w:r>
      <w:proofErr w:type="spellStart"/>
      <w:r w:rsidRPr="00510161">
        <w:rPr>
          <w:sz w:val="24"/>
          <w:szCs w:val="24"/>
        </w:rPr>
        <w:t>brot</w:t>
      </w:r>
      <w:proofErr w:type="spellEnd"/>
      <w:r w:rsidRPr="00510161">
        <w:rPr>
          <w:sz w:val="24"/>
          <w:szCs w:val="24"/>
        </w:rPr>
        <w:t xml:space="preserve"> á </w:t>
      </w:r>
      <w:proofErr w:type="spellStart"/>
      <w:r w:rsidRPr="00510161">
        <w:rPr>
          <w:sz w:val="24"/>
          <w:szCs w:val="24"/>
        </w:rPr>
        <w:t>almennum</w:t>
      </w:r>
      <w:proofErr w:type="spellEnd"/>
      <w:r w:rsidRPr="00510161">
        <w:rPr>
          <w:sz w:val="24"/>
          <w:szCs w:val="24"/>
        </w:rPr>
        <w:t xml:space="preserve"> </w:t>
      </w:r>
      <w:proofErr w:type="spellStart"/>
      <w:r w:rsidRPr="00510161">
        <w:rPr>
          <w:sz w:val="24"/>
          <w:szCs w:val="24"/>
        </w:rPr>
        <w:t>reglum</w:t>
      </w:r>
      <w:proofErr w:type="spellEnd"/>
    </w:p>
    <w:p w14:paraId="5F57652D" w14:textId="77777777" w:rsidR="00AE4B78" w:rsidRDefault="00AE4B78" w:rsidP="00AE4B78">
      <w:pPr>
        <w:pStyle w:val="ListParagraph"/>
        <w:numPr>
          <w:ilvl w:val="0"/>
          <w:numId w:val="21"/>
        </w:numPr>
        <w:rPr>
          <w:sz w:val="24"/>
          <w:szCs w:val="24"/>
        </w:rPr>
      </w:pPr>
      <w:proofErr w:type="spellStart"/>
      <w:r>
        <w:rPr>
          <w:sz w:val="24"/>
          <w:szCs w:val="24"/>
        </w:rPr>
        <w:t>Engin</w:t>
      </w:r>
      <w:proofErr w:type="spellEnd"/>
      <w:r>
        <w:rPr>
          <w:sz w:val="24"/>
          <w:szCs w:val="24"/>
        </w:rPr>
        <w:t xml:space="preserve"> </w:t>
      </w:r>
      <w:proofErr w:type="spellStart"/>
      <w:r>
        <w:rPr>
          <w:sz w:val="24"/>
          <w:szCs w:val="24"/>
        </w:rPr>
        <w:t>ávana</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fíkniefni</w:t>
      </w:r>
      <w:proofErr w:type="spellEnd"/>
      <w:r>
        <w:rPr>
          <w:sz w:val="24"/>
          <w:szCs w:val="24"/>
        </w:rPr>
        <w:t xml:space="preserve"> þ.m.t.                             * </w:t>
      </w:r>
      <w:proofErr w:type="spellStart"/>
      <w:r>
        <w:rPr>
          <w:sz w:val="24"/>
          <w:szCs w:val="24"/>
        </w:rPr>
        <w:t>Særandi</w:t>
      </w:r>
      <w:proofErr w:type="spellEnd"/>
      <w:r>
        <w:rPr>
          <w:sz w:val="24"/>
          <w:szCs w:val="24"/>
        </w:rPr>
        <w:t xml:space="preserve"> </w:t>
      </w:r>
      <w:proofErr w:type="spellStart"/>
      <w:r>
        <w:rPr>
          <w:sz w:val="24"/>
          <w:szCs w:val="24"/>
        </w:rPr>
        <w:t>orðbragð</w:t>
      </w:r>
      <w:proofErr w:type="spellEnd"/>
    </w:p>
    <w:p w14:paraId="36D14C7C" w14:textId="77777777" w:rsidR="00AE4B78" w:rsidRDefault="00AE4B78" w:rsidP="00AE4B78">
      <w:pPr>
        <w:pStyle w:val="ListParagraph"/>
        <w:rPr>
          <w:sz w:val="24"/>
          <w:szCs w:val="24"/>
        </w:rPr>
      </w:pPr>
      <w:proofErr w:type="spellStart"/>
      <w:r>
        <w:rPr>
          <w:sz w:val="24"/>
          <w:szCs w:val="24"/>
        </w:rPr>
        <w:t>áfengi</w:t>
      </w:r>
      <w:proofErr w:type="spellEnd"/>
      <w:r>
        <w:rPr>
          <w:sz w:val="24"/>
          <w:szCs w:val="24"/>
        </w:rPr>
        <w:t xml:space="preserve"> og </w:t>
      </w:r>
      <w:proofErr w:type="spellStart"/>
      <w:r>
        <w:rPr>
          <w:sz w:val="24"/>
          <w:szCs w:val="24"/>
        </w:rPr>
        <w:t>tóbak</w:t>
      </w:r>
      <w:proofErr w:type="spellEnd"/>
      <w:r>
        <w:rPr>
          <w:sz w:val="24"/>
          <w:szCs w:val="24"/>
        </w:rPr>
        <w:t xml:space="preserve">                                                            * </w:t>
      </w:r>
      <w:proofErr w:type="spellStart"/>
      <w:r>
        <w:rPr>
          <w:sz w:val="24"/>
          <w:szCs w:val="24"/>
        </w:rPr>
        <w:t>Dónaskapur</w:t>
      </w:r>
      <w:proofErr w:type="spellEnd"/>
    </w:p>
    <w:p w14:paraId="1670026C" w14:textId="77777777" w:rsidR="00AE4B78" w:rsidRDefault="00AE4B78" w:rsidP="00AE4B78">
      <w:pPr>
        <w:pStyle w:val="ListParagraph"/>
        <w:numPr>
          <w:ilvl w:val="0"/>
          <w:numId w:val="21"/>
        </w:numPr>
        <w:rPr>
          <w:sz w:val="24"/>
          <w:szCs w:val="24"/>
        </w:rPr>
      </w:pPr>
      <w:proofErr w:type="spellStart"/>
      <w:r>
        <w:rPr>
          <w:sz w:val="24"/>
          <w:szCs w:val="24"/>
        </w:rPr>
        <w:t>Alvarlegar</w:t>
      </w:r>
      <w:proofErr w:type="spellEnd"/>
      <w:r>
        <w:rPr>
          <w:sz w:val="24"/>
          <w:szCs w:val="24"/>
        </w:rPr>
        <w:t xml:space="preserve"> </w:t>
      </w:r>
      <w:proofErr w:type="spellStart"/>
      <w:r>
        <w:rPr>
          <w:sz w:val="24"/>
          <w:szCs w:val="24"/>
        </w:rPr>
        <w:t>ögranir</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hótanir</w:t>
      </w:r>
      <w:proofErr w:type="spellEnd"/>
    </w:p>
    <w:p w14:paraId="6219A6C0" w14:textId="77777777" w:rsidR="00AE4B78" w:rsidRDefault="00AE4B78" w:rsidP="00AE4B78">
      <w:pPr>
        <w:pStyle w:val="ListParagraph"/>
        <w:numPr>
          <w:ilvl w:val="0"/>
          <w:numId w:val="21"/>
        </w:numPr>
        <w:rPr>
          <w:sz w:val="24"/>
          <w:szCs w:val="24"/>
        </w:rPr>
      </w:pPr>
      <w:proofErr w:type="spellStart"/>
      <w:r>
        <w:rPr>
          <w:sz w:val="24"/>
          <w:szCs w:val="24"/>
        </w:rPr>
        <w:t>Skemmdarverk</w:t>
      </w:r>
      <w:proofErr w:type="spellEnd"/>
    </w:p>
    <w:p w14:paraId="0D1EF276" w14:textId="77777777" w:rsidR="00AE4B78" w:rsidRDefault="00AE4B78" w:rsidP="00AE4B78">
      <w:pPr>
        <w:pStyle w:val="ListParagraph"/>
        <w:numPr>
          <w:ilvl w:val="0"/>
          <w:numId w:val="21"/>
        </w:numPr>
        <w:rPr>
          <w:sz w:val="24"/>
          <w:szCs w:val="24"/>
        </w:rPr>
      </w:pPr>
      <w:proofErr w:type="spellStart"/>
      <w:r>
        <w:rPr>
          <w:sz w:val="24"/>
          <w:szCs w:val="24"/>
        </w:rPr>
        <w:t>Áhættuhegðun</w:t>
      </w:r>
      <w:proofErr w:type="spellEnd"/>
    </w:p>
    <w:p w14:paraId="7748631E" w14:textId="77777777" w:rsidR="00AE4B78" w:rsidRDefault="00AE4B78" w:rsidP="00AE4B78">
      <w:pPr>
        <w:rPr>
          <w:b/>
          <w:bCs/>
          <w:sz w:val="24"/>
          <w:szCs w:val="24"/>
        </w:rPr>
      </w:pPr>
      <w:proofErr w:type="spellStart"/>
      <w:r>
        <w:rPr>
          <w:b/>
          <w:bCs/>
          <w:sz w:val="24"/>
          <w:szCs w:val="24"/>
        </w:rPr>
        <w:t>Hvað</w:t>
      </w:r>
      <w:proofErr w:type="spellEnd"/>
      <w:r>
        <w:rPr>
          <w:b/>
          <w:bCs/>
          <w:sz w:val="24"/>
          <w:szCs w:val="24"/>
        </w:rPr>
        <w:t xml:space="preserve"> </w:t>
      </w:r>
      <w:proofErr w:type="spellStart"/>
      <w:r>
        <w:rPr>
          <w:b/>
          <w:bCs/>
          <w:sz w:val="24"/>
          <w:szCs w:val="24"/>
        </w:rPr>
        <w:t>gerist</w:t>
      </w:r>
      <w:proofErr w:type="spellEnd"/>
      <w:r>
        <w:rPr>
          <w:b/>
          <w:bCs/>
          <w:sz w:val="24"/>
          <w:szCs w:val="24"/>
        </w:rPr>
        <w:t xml:space="preserve"> </w:t>
      </w:r>
      <w:proofErr w:type="spellStart"/>
      <w:r>
        <w:rPr>
          <w:b/>
          <w:bCs/>
          <w:sz w:val="24"/>
          <w:szCs w:val="24"/>
        </w:rPr>
        <w:t>ef</w:t>
      </w:r>
      <w:proofErr w:type="spellEnd"/>
      <w:r>
        <w:rPr>
          <w:b/>
          <w:bCs/>
          <w:sz w:val="24"/>
          <w:szCs w:val="24"/>
        </w:rPr>
        <w:t xml:space="preserve"> </w:t>
      </w:r>
      <w:proofErr w:type="spellStart"/>
      <w:r>
        <w:rPr>
          <w:b/>
          <w:bCs/>
          <w:sz w:val="24"/>
          <w:szCs w:val="24"/>
        </w:rPr>
        <w:t>ófrávíkjanlegar</w:t>
      </w:r>
      <w:proofErr w:type="spellEnd"/>
      <w:r>
        <w:rPr>
          <w:b/>
          <w:bCs/>
          <w:sz w:val="24"/>
          <w:szCs w:val="24"/>
        </w:rPr>
        <w:t xml:space="preserve"> </w:t>
      </w:r>
      <w:proofErr w:type="spellStart"/>
      <w:r>
        <w:rPr>
          <w:b/>
          <w:bCs/>
          <w:sz w:val="24"/>
          <w:szCs w:val="24"/>
        </w:rPr>
        <w:t>grundvallarreglur</w:t>
      </w:r>
      <w:proofErr w:type="spellEnd"/>
      <w:r>
        <w:rPr>
          <w:b/>
          <w:bCs/>
          <w:sz w:val="24"/>
          <w:szCs w:val="24"/>
        </w:rPr>
        <w:t xml:space="preserve"> eru </w:t>
      </w:r>
      <w:proofErr w:type="spellStart"/>
      <w:r>
        <w:rPr>
          <w:b/>
          <w:bCs/>
          <w:sz w:val="24"/>
          <w:szCs w:val="24"/>
        </w:rPr>
        <w:t>brotnar</w:t>
      </w:r>
      <w:proofErr w:type="spellEnd"/>
      <w:r>
        <w:rPr>
          <w:b/>
          <w:bCs/>
          <w:sz w:val="24"/>
          <w:szCs w:val="24"/>
        </w:rPr>
        <w:t>?</w:t>
      </w:r>
    </w:p>
    <w:p w14:paraId="2F0F7654" w14:textId="77777777" w:rsidR="00AE4B78" w:rsidRDefault="00AE4B78" w:rsidP="00AE4B78">
      <w:pPr>
        <w:rPr>
          <w:sz w:val="24"/>
          <w:szCs w:val="24"/>
        </w:rPr>
      </w:pPr>
      <w:r>
        <w:rPr>
          <w:sz w:val="24"/>
          <w:szCs w:val="24"/>
        </w:rPr>
        <w:lastRenderedPageBreak/>
        <w:t xml:space="preserve">Ef </w:t>
      </w:r>
      <w:proofErr w:type="spellStart"/>
      <w:r>
        <w:rPr>
          <w:sz w:val="24"/>
          <w:szCs w:val="24"/>
        </w:rPr>
        <w:t>ófrávíkjanlegar</w:t>
      </w:r>
      <w:proofErr w:type="spellEnd"/>
      <w:r>
        <w:rPr>
          <w:sz w:val="24"/>
          <w:szCs w:val="24"/>
        </w:rPr>
        <w:t xml:space="preserve"> </w:t>
      </w:r>
      <w:proofErr w:type="spellStart"/>
      <w:r>
        <w:rPr>
          <w:sz w:val="24"/>
          <w:szCs w:val="24"/>
        </w:rPr>
        <w:t>reglur</w:t>
      </w:r>
      <w:proofErr w:type="spellEnd"/>
      <w:r>
        <w:rPr>
          <w:sz w:val="24"/>
          <w:szCs w:val="24"/>
        </w:rPr>
        <w:t xml:space="preserve"> eru </w:t>
      </w:r>
      <w:proofErr w:type="spellStart"/>
      <w:r>
        <w:rPr>
          <w:sz w:val="24"/>
          <w:szCs w:val="24"/>
        </w:rPr>
        <w:t>brotnar</w:t>
      </w:r>
      <w:proofErr w:type="spellEnd"/>
      <w:r>
        <w:rPr>
          <w:sz w:val="24"/>
          <w:szCs w:val="24"/>
        </w:rPr>
        <w:t xml:space="preserve"> </w:t>
      </w:r>
      <w:proofErr w:type="spellStart"/>
      <w:r>
        <w:rPr>
          <w:sz w:val="24"/>
          <w:szCs w:val="24"/>
        </w:rPr>
        <w:t>beitir</w:t>
      </w:r>
      <w:proofErr w:type="spellEnd"/>
      <w:r>
        <w:rPr>
          <w:sz w:val="24"/>
          <w:szCs w:val="24"/>
        </w:rPr>
        <w:t xml:space="preserve"> </w:t>
      </w:r>
      <w:proofErr w:type="spellStart"/>
      <w:r>
        <w:rPr>
          <w:sz w:val="24"/>
          <w:szCs w:val="24"/>
        </w:rPr>
        <w:t>kennari</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starfsmaður</w:t>
      </w:r>
      <w:proofErr w:type="spellEnd"/>
      <w:r>
        <w:rPr>
          <w:sz w:val="24"/>
          <w:szCs w:val="24"/>
        </w:rPr>
        <w:t xml:space="preserve"> </w:t>
      </w:r>
      <w:proofErr w:type="spellStart"/>
      <w:r>
        <w:rPr>
          <w:sz w:val="24"/>
          <w:szCs w:val="24"/>
        </w:rPr>
        <w:t>viðurlögum</w:t>
      </w:r>
      <w:proofErr w:type="spellEnd"/>
      <w:r>
        <w:rPr>
          <w:sz w:val="24"/>
          <w:szCs w:val="24"/>
        </w:rPr>
        <w:t xml:space="preserve"> </w:t>
      </w:r>
      <w:proofErr w:type="spellStart"/>
      <w:r>
        <w:rPr>
          <w:sz w:val="24"/>
          <w:szCs w:val="24"/>
        </w:rPr>
        <w:t>samstundis</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umræðu</w:t>
      </w:r>
      <w:proofErr w:type="spellEnd"/>
      <w:r>
        <w:rPr>
          <w:sz w:val="24"/>
          <w:szCs w:val="24"/>
        </w:rPr>
        <w:t xml:space="preserve"> og </w:t>
      </w:r>
      <w:proofErr w:type="spellStart"/>
      <w:r>
        <w:rPr>
          <w:sz w:val="24"/>
          <w:szCs w:val="24"/>
        </w:rPr>
        <w:t>vísar</w:t>
      </w:r>
      <w:proofErr w:type="spellEnd"/>
      <w:r>
        <w:rPr>
          <w:sz w:val="24"/>
          <w:szCs w:val="24"/>
        </w:rPr>
        <w:t xml:space="preserve"> </w:t>
      </w:r>
      <w:proofErr w:type="spellStart"/>
      <w:r>
        <w:rPr>
          <w:sz w:val="24"/>
          <w:szCs w:val="24"/>
        </w:rPr>
        <w:t>máli</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umsjónarkennara</w:t>
      </w:r>
      <w:proofErr w:type="spellEnd"/>
      <w:r>
        <w:rPr>
          <w:sz w:val="24"/>
          <w:szCs w:val="24"/>
        </w:rPr>
        <w:t xml:space="preserve"> og </w:t>
      </w:r>
      <w:proofErr w:type="spellStart"/>
      <w:r>
        <w:rPr>
          <w:sz w:val="24"/>
          <w:szCs w:val="24"/>
        </w:rPr>
        <w:t>eða</w:t>
      </w:r>
      <w:proofErr w:type="spellEnd"/>
      <w:r>
        <w:rPr>
          <w:sz w:val="24"/>
          <w:szCs w:val="24"/>
        </w:rPr>
        <w:t xml:space="preserve"> </w:t>
      </w:r>
      <w:proofErr w:type="spellStart"/>
      <w:r>
        <w:rPr>
          <w:sz w:val="24"/>
          <w:szCs w:val="24"/>
        </w:rPr>
        <w:t>skólastjóra</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úrvinnslu</w:t>
      </w:r>
      <w:proofErr w:type="spellEnd"/>
      <w:r>
        <w:rPr>
          <w:sz w:val="24"/>
          <w:szCs w:val="24"/>
        </w:rPr>
        <w:t>.</w:t>
      </w:r>
    </w:p>
    <w:p w14:paraId="7F3B34E0" w14:textId="77777777" w:rsidR="00AE4B78" w:rsidRDefault="00AE4B78" w:rsidP="00AE4B78">
      <w:pPr>
        <w:rPr>
          <w:sz w:val="24"/>
          <w:szCs w:val="24"/>
        </w:rPr>
      </w:pPr>
      <w:r>
        <w:rPr>
          <w:sz w:val="24"/>
          <w:szCs w:val="24"/>
        </w:rPr>
        <w:t xml:space="preserve">Skólastjóri / </w:t>
      </w:r>
      <w:proofErr w:type="spellStart"/>
      <w:r>
        <w:rPr>
          <w:sz w:val="24"/>
          <w:szCs w:val="24"/>
        </w:rPr>
        <w:t>umsjónarkennari</w:t>
      </w:r>
      <w:proofErr w:type="spellEnd"/>
      <w:r>
        <w:rPr>
          <w:sz w:val="24"/>
          <w:szCs w:val="24"/>
        </w:rPr>
        <w:t xml:space="preserve"> taka </w:t>
      </w:r>
      <w:proofErr w:type="spellStart"/>
      <w:r>
        <w:rPr>
          <w:sz w:val="24"/>
          <w:szCs w:val="24"/>
        </w:rPr>
        <w:t>ákvörðun</w:t>
      </w:r>
      <w:proofErr w:type="spellEnd"/>
      <w:r>
        <w:rPr>
          <w:sz w:val="24"/>
          <w:szCs w:val="24"/>
        </w:rPr>
        <w:t xml:space="preserve"> um </w:t>
      </w:r>
      <w:proofErr w:type="spellStart"/>
      <w:r>
        <w:rPr>
          <w:sz w:val="24"/>
          <w:szCs w:val="24"/>
        </w:rPr>
        <w:t>næstu</w:t>
      </w:r>
      <w:proofErr w:type="spellEnd"/>
      <w:r>
        <w:rPr>
          <w:sz w:val="24"/>
          <w:szCs w:val="24"/>
        </w:rPr>
        <w:t xml:space="preserve"> </w:t>
      </w:r>
      <w:proofErr w:type="spellStart"/>
      <w:r>
        <w:rPr>
          <w:sz w:val="24"/>
          <w:szCs w:val="24"/>
        </w:rPr>
        <w:t>skref</w:t>
      </w:r>
      <w:proofErr w:type="spellEnd"/>
      <w:r>
        <w:rPr>
          <w:sz w:val="24"/>
          <w:szCs w:val="24"/>
        </w:rPr>
        <w:t xml:space="preserve">, </w:t>
      </w:r>
      <w:proofErr w:type="spellStart"/>
      <w:r>
        <w:rPr>
          <w:sz w:val="24"/>
          <w:szCs w:val="24"/>
        </w:rPr>
        <w:t>málið</w:t>
      </w:r>
      <w:proofErr w:type="spellEnd"/>
      <w:r>
        <w:rPr>
          <w:sz w:val="24"/>
          <w:szCs w:val="24"/>
        </w:rPr>
        <w:t xml:space="preserve"> er </w:t>
      </w:r>
      <w:proofErr w:type="spellStart"/>
      <w:r>
        <w:rPr>
          <w:sz w:val="24"/>
          <w:szCs w:val="24"/>
        </w:rPr>
        <w:t>skráð</w:t>
      </w:r>
      <w:proofErr w:type="spellEnd"/>
      <w:r>
        <w:rPr>
          <w:sz w:val="24"/>
          <w:szCs w:val="24"/>
        </w:rPr>
        <w:t xml:space="preserve"> og </w:t>
      </w:r>
      <w:proofErr w:type="spellStart"/>
      <w:r>
        <w:rPr>
          <w:sz w:val="24"/>
          <w:szCs w:val="24"/>
        </w:rPr>
        <w:t>úrvinnslu</w:t>
      </w:r>
      <w:proofErr w:type="spellEnd"/>
      <w:r>
        <w:rPr>
          <w:sz w:val="24"/>
          <w:szCs w:val="24"/>
        </w:rPr>
        <w:t xml:space="preserve"> </w:t>
      </w:r>
      <w:proofErr w:type="spellStart"/>
      <w:r>
        <w:rPr>
          <w:sz w:val="24"/>
          <w:szCs w:val="24"/>
        </w:rPr>
        <w:t>þess</w:t>
      </w:r>
      <w:proofErr w:type="spellEnd"/>
      <w:r>
        <w:rPr>
          <w:sz w:val="24"/>
          <w:szCs w:val="24"/>
        </w:rPr>
        <w:t xml:space="preserve"> í </w:t>
      </w:r>
      <w:proofErr w:type="spellStart"/>
      <w:r>
        <w:rPr>
          <w:sz w:val="24"/>
          <w:szCs w:val="24"/>
        </w:rPr>
        <w:t>dagbók</w:t>
      </w:r>
      <w:proofErr w:type="spellEnd"/>
      <w:r>
        <w:rPr>
          <w:sz w:val="24"/>
          <w:szCs w:val="24"/>
        </w:rPr>
        <w:t xml:space="preserve"> </w:t>
      </w:r>
      <w:proofErr w:type="spellStart"/>
      <w:r>
        <w:rPr>
          <w:sz w:val="24"/>
          <w:szCs w:val="24"/>
        </w:rPr>
        <w:t>nemanda</w:t>
      </w:r>
      <w:proofErr w:type="spellEnd"/>
      <w:r>
        <w:rPr>
          <w:sz w:val="24"/>
          <w:szCs w:val="24"/>
        </w:rPr>
        <w:t xml:space="preserve"> í </w:t>
      </w:r>
      <w:proofErr w:type="spellStart"/>
      <w:r>
        <w:rPr>
          <w:sz w:val="24"/>
          <w:szCs w:val="24"/>
        </w:rPr>
        <w:t>Námfús</w:t>
      </w:r>
      <w:proofErr w:type="spellEnd"/>
      <w:r>
        <w:rPr>
          <w:sz w:val="24"/>
          <w:szCs w:val="24"/>
        </w:rPr>
        <w:t xml:space="preserve"> og </w:t>
      </w:r>
      <w:proofErr w:type="spellStart"/>
      <w:r>
        <w:rPr>
          <w:sz w:val="24"/>
          <w:szCs w:val="24"/>
        </w:rPr>
        <w:t>foreldrar</w:t>
      </w:r>
      <w:proofErr w:type="spellEnd"/>
      <w:r>
        <w:rPr>
          <w:sz w:val="24"/>
          <w:szCs w:val="24"/>
        </w:rPr>
        <w:t xml:space="preserve"> eru </w:t>
      </w:r>
      <w:proofErr w:type="spellStart"/>
      <w:r>
        <w:rPr>
          <w:sz w:val="24"/>
          <w:szCs w:val="24"/>
        </w:rPr>
        <w:t>látnir</w:t>
      </w:r>
      <w:proofErr w:type="spellEnd"/>
      <w:r>
        <w:rPr>
          <w:sz w:val="24"/>
          <w:szCs w:val="24"/>
        </w:rPr>
        <w:t xml:space="preserve"> vita.</w:t>
      </w:r>
    </w:p>
    <w:p w14:paraId="1D6876B4" w14:textId="77777777" w:rsidR="00AE4B78" w:rsidRDefault="00AE4B78" w:rsidP="00AE4B78">
      <w:pPr>
        <w:rPr>
          <w:b/>
          <w:bCs/>
          <w:sz w:val="24"/>
          <w:szCs w:val="24"/>
        </w:rPr>
      </w:pPr>
      <w:r>
        <w:rPr>
          <w:b/>
          <w:bCs/>
          <w:sz w:val="24"/>
          <w:szCs w:val="24"/>
        </w:rPr>
        <w:t xml:space="preserve">Það </w:t>
      </w:r>
      <w:proofErr w:type="spellStart"/>
      <w:r>
        <w:rPr>
          <w:b/>
          <w:bCs/>
          <w:sz w:val="24"/>
          <w:szCs w:val="24"/>
        </w:rPr>
        <w:t>tekur</w:t>
      </w:r>
      <w:proofErr w:type="spellEnd"/>
      <w:r>
        <w:rPr>
          <w:b/>
          <w:bCs/>
          <w:sz w:val="24"/>
          <w:szCs w:val="24"/>
        </w:rPr>
        <w:t xml:space="preserve"> </w:t>
      </w:r>
      <w:proofErr w:type="spellStart"/>
      <w:r>
        <w:rPr>
          <w:b/>
          <w:bCs/>
          <w:sz w:val="24"/>
          <w:szCs w:val="24"/>
        </w:rPr>
        <w:t>lengri</w:t>
      </w:r>
      <w:proofErr w:type="spellEnd"/>
      <w:r>
        <w:rPr>
          <w:b/>
          <w:bCs/>
          <w:sz w:val="24"/>
          <w:szCs w:val="24"/>
        </w:rPr>
        <w:t xml:space="preserve"> </w:t>
      </w:r>
      <w:proofErr w:type="spellStart"/>
      <w:r>
        <w:rPr>
          <w:b/>
          <w:bCs/>
          <w:sz w:val="24"/>
          <w:szCs w:val="24"/>
        </w:rPr>
        <w:t>tíma</w:t>
      </w:r>
      <w:proofErr w:type="spellEnd"/>
      <w:r>
        <w:rPr>
          <w:b/>
          <w:bCs/>
          <w:sz w:val="24"/>
          <w:szCs w:val="24"/>
        </w:rPr>
        <w:t xml:space="preserve"> </w:t>
      </w:r>
      <w:proofErr w:type="spellStart"/>
      <w:r>
        <w:rPr>
          <w:b/>
          <w:bCs/>
          <w:sz w:val="24"/>
          <w:szCs w:val="24"/>
        </w:rPr>
        <w:t>að</w:t>
      </w:r>
      <w:proofErr w:type="spellEnd"/>
      <w:r>
        <w:rPr>
          <w:b/>
          <w:bCs/>
          <w:sz w:val="24"/>
          <w:szCs w:val="24"/>
        </w:rPr>
        <w:t xml:space="preserve"> vinna og </w:t>
      </w:r>
      <w:proofErr w:type="spellStart"/>
      <w:r>
        <w:rPr>
          <w:b/>
          <w:bCs/>
          <w:sz w:val="24"/>
          <w:szCs w:val="24"/>
        </w:rPr>
        <w:t>leiðrétta</w:t>
      </w:r>
      <w:proofErr w:type="spellEnd"/>
      <w:r>
        <w:rPr>
          <w:b/>
          <w:bCs/>
          <w:sz w:val="24"/>
          <w:szCs w:val="24"/>
        </w:rPr>
        <w:t xml:space="preserve"> </w:t>
      </w:r>
      <w:proofErr w:type="spellStart"/>
      <w:r>
        <w:rPr>
          <w:b/>
          <w:bCs/>
          <w:sz w:val="24"/>
          <w:szCs w:val="24"/>
        </w:rPr>
        <w:t>ófrávíkjanlegar</w:t>
      </w:r>
      <w:proofErr w:type="spellEnd"/>
      <w:r>
        <w:rPr>
          <w:b/>
          <w:bCs/>
          <w:sz w:val="24"/>
          <w:szCs w:val="24"/>
        </w:rPr>
        <w:t xml:space="preserve"> </w:t>
      </w:r>
      <w:proofErr w:type="spellStart"/>
      <w:r>
        <w:rPr>
          <w:b/>
          <w:bCs/>
          <w:sz w:val="24"/>
          <w:szCs w:val="24"/>
        </w:rPr>
        <w:t>grundvallarreglur</w:t>
      </w:r>
      <w:proofErr w:type="spellEnd"/>
      <w:r>
        <w:rPr>
          <w:b/>
          <w:bCs/>
          <w:sz w:val="24"/>
          <w:szCs w:val="24"/>
        </w:rPr>
        <w:t xml:space="preserve"> </w:t>
      </w:r>
      <w:proofErr w:type="spellStart"/>
      <w:r>
        <w:rPr>
          <w:b/>
          <w:bCs/>
          <w:sz w:val="24"/>
          <w:szCs w:val="24"/>
        </w:rPr>
        <w:t>en</w:t>
      </w:r>
      <w:proofErr w:type="spellEnd"/>
      <w:r>
        <w:rPr>
          <w:b/>
          <w:bCs/>
          <w:sz w:val="24"/>
          <w:szCs w:val="24"/>
        </w:rPr>
        <w:t xml:space="preserve"> </w:t>
      </w:r>
      <w:proofErr w:type="spellStart"/>
      <w:r>
        <w:rPr>
          <w:b/>
          <w:bCs/>
          <w:sz w:val="24"/>
          <w:szCs w:val="24"/>
        </w:rPr>
        <w:t>að</w:t>
      </w:r>
      <w:proofErr w:type="spellEnd"/>
      <w:r>
        <w:rPr>
          <w:b/>
          <w:bCs/>
          <w:sz w:val="24"/>
          <w:szCs w:val="24"/>
        </w:rPr>
        <w:t xml:space="preserve"> </w:t>
      </w:r>
      <w:proofErr w:type="spellStart"/>
      <w:r>
        <w:rPr>
          <w:b/>
          <w:bCs/>
          <w:sz w:val="24"/>
          <w:szCs w:val="24"/>
        </w:rPr>
        <w:t>leiðrétta</w:t>
      </w:r>
      <w:proofErr w:type="spellEnd"/>
      <w:r>
        <w:rPr>
          <w:b/>
          <w:bCs/>
          <w:sz w:val="24"/>
          <w:szCs w:val="24"/>
        </w:rPr>
        <w:t xml:space="preserve"> </w:t>
      </w:r>
      <w:proofErr w:type="spellStart"/>
      <w:r>
        <w:rPr>
          <w:b/>
          <w:bCs/>
          <w:sz w:val="24"/>
          <w:szCs w:val="24"/>
        </w:rPr>
        <w:t>brot</w:t>
      </w:r>
      <w:proofErr w:type="spellEnd"/>
      <w:r>
        <w:rPr>
          <w:b/>
          <w:bCs/>
          <w:sz w:val="24"/>
          <w:szCs w:val="24"/>
        </w:rPr>
        <w:t xml:space="preserve"> á </w:t>
      </w:r>
      <w:proofErr w:type="spellStart"/>
      <w:r>
        <w:rPr>
          <w:b/>
          <w:bCs/>
          <w:sz w:val="24"/>
          <w:szCs w:val="24"/>
        </w:rPr>
        <w:t>almennri</w:t>
      </w:r>
      <w:proofErr w:type="spellEnd"/>
      <w:r>
        <w:rPr>
          <w:b/>
          <w:bCs/>
          <w:sz w:val="24"/>
          <w:szCs w:val="24"/>
        </w:rPr>
        <w:t xml:space="preserve"> </w:t>
      </w:r>
      <w:proofErr w:type="spellStart"/>
      <w:r>
        <w:rPr>
          <w:b/>
          <w:bCs/>
          <w:sz w:val="24"/>
          <w:szCs w:val="24"/>
        </w:rPr>
        <w:t>reglu</w:t>
      </w:r>
      <w:proofErr w:type="spellEnd"/>
      <w:r>
        <w:rPr>
          <w:b/>
          <w:bCs/>
          <w:sz w:val="24"/>
          <w:szCs w:val="24"/>
        </w:rPr>
        <w:t xml:space="preserve">. </w:t>
      </w:r>
      <w:proofErr w:type="spellStart"/>
      <w:r>
        <w:rPr>
          <w:b/>
          <w:bCs/>
          <w:sz w:val="24"/>
          <w:szCs w:val="24"/>
        </w:rPr>
        <w:t>Aðilar</w:t>
      </w:r>
      <w:proofErr w:type="spellEnd"/>
      <w:r>
        <w:rPr>
          <w:b/>
          <w:bCs/>
          <w:sz w:val="24"/>
          <w:szCs w:val="24"/>
        </w:rPr>
        <w:t xml:space="preserve"> </w:t>
      </w:r>
      <w:proofErr w:type="spellStart"/>
      <w:r>
        <w:rPr>
          <w:b/>
          <w:bCs/>
          <w:sz w:val="24"/>
          <w:szCs w:val="24"/>
        </w:rPr>
        <w:t>málsins</w:t>
      </w:r>
      <w:proofErr w:type="spellEnd"/>
      <w:r>
        <w:rPr>
          <w:b/>
          <w:bCs/>
          <w:sz w:val="24"/>
          <w:szCs w:val="24"/>
        </w:rPr>
        <w:t xml:space="preserve"> </w:t>
      </w:r>
      <w:proofErr w:type="spellStart"/>
      <w:r>
        <w:rPr>
          <w:b/>
          <w:bCs/>
          <w:sz w:val="24"/>
          <w:szCs w:val="24"/>
        </w:rPr>
        <w:t>þurfa</w:t>
      </w:r>
      <w:proofErr w:type="spellEnd"/>
      <w:r>
        <w:rPr>
          <w:b/>
          <w:bCs/>
          <w:sz w:val="24"/>
          <w:szCs w:val="24"/>
        </w:rPr>
        <w:t xml:space="preserve"> </w:t>
      </w:r>
      <w:proofErr w:type="spellStart"/>
      <w:r>
        <w:rPr>
          <w:b/>
          <w:bCs/>
          <w:sz w:val="24"/>
          <w:szCs w:val="24"/>
        </w:rPr>
        <w:t>að</w:t>
      </w:r>
      <w:proofErr w:type="spellEnd"/>
      <w:r>
        <w:rPr>
          <w:b/>
          <w:bCs/>
          <w:sz w:val="24"/>
          <w:szCs w:val="24"/>
        </w:rPr>
        <w:t xml:space="preserve"> </w:t>
      </w:r>
      <w:proofErr w:type="spellStart"/>
      <w:r>
        <w:rPr>
          <w:b/>
          <w:bCs/>
          <w:sz w:val="24"/>
          <w:szCs w:val="24"/>
        </w:rPr>
        <w:t>ná</w:t>
      </w:r>
      <w:proofErr w:type="spellEnd"/>
      <w:r>
        <w:rPr>
          <w:b/>
          <w:bCs/>
          <w:sz w:val="24"/>
          <w:szCs w:val="24"/>
        </w:rPr>
        <w:t xml:space="preserve"> </w:t>
      </w:r>
      <w:proofErr w:type="spellStart"/>
      <w:r>
        <w:rPr>
          <w:b/>
          <w:bCs/>
          <w:sz w:val="24"/>
          <w:szCs w:val="24"/>
        </w:rPr>
        <w:t>hugarró</w:t>
      </w:r>
      <w:proofErr w:type="spellEnd"/>
      <w:r>
        <w:rPr>
          <w:b/>
          <w:bCs/>
          <w:sz w:val="24"/>
          <w:szCs w:val="24"/>
        </w:rPr>
        <w:t xml:space="preserve"> </w:t>
      </w:r>
      <w:proofErr w:type="spellStart"/>
      <w:r>
        <w:rPr>
          <w:b/>
          <w:bCs/>
          <w:sz w:val="24"/>
          <w:szCs w:val="24"/>
        </w:rPr>
        <w:t>áður</w:t>
      </w:r>
      <w:proofErr w:type="spellEnd"/>
      <w:r>
        <w:rPr>
          <w:b/>
          <w:bCs/>
          <w:sz w:val="24"/>
          <w:szCs w:val="24"/>
        </w:rPr>
        <w:t xml:space="preserve"> </w:t>
      </w:r>
      <w:proofErr w:type="spellStart"/>
      <w:r>
        <w:rPr>
          <w:b/>
          <w:bCs/>
          <w:sz w:val="24"/>
          <w:szCs w:val="24"/>
        </w:rPr>
        <w:t>en</w:t>
      </w:r>
      <w:proofErr w:type="spellEnd"/>
      <w:r>
        <w:rPr>
          <w:b/>
          <w:bCs/>
          <w:sz w:val="24"/>
          <w:szCs w:val="24"/>
        </w:rPr>
        <w:t xml:space="preserve"> </w:t>
      </w:r>
      <w:proofErr w:type="spellStart"/>
      <w:r>
        <w:rPr>
          <w:b/>
          <w:bCs/>
          <w:sz w:val="24"/>
          <w:szCs w:val="24"/>
        </w:rPr>
        <w:t>hægt</w:t>
      </w:r>
      <w:proofErr w:type="spellEnd"/>
      <w:r>
        <w:rPr>
          <w:b/>
          <w:bCs/>
          <w:sz w:val="24"/>
          <w:szCs w:val="24"/>
        </w:rPr>
        <w:t xml:space="preserve"> er </w:t>
      </w:r>
      <w:proofErr w:type="spellStart"/>
      <w:r>
        <w:rPr>
          <w:b/>
          <w:bCs/>
          <w:sz w:val="24"/>
          <w:szCs w:val="24"/>
        </w:rPr>
        <w:t>að</w:t>
      </w:r>
      <w:proofErr w:type="spellEnd"/>
      <w:r>
        <w:rPr>
          <w:b/>
          <w:bCs/>
          <w:sz w:val="24"/>
          <w:szCs w:val="24"/>
        </w:rPr>
        <w:t xml:space="preserve"> </w:t>
      </w:r>
      <w:proofErr w:type="spellStart"/>
      <w:r>
        <w:rPr>
          <w:b/>
          <w:bCs/>
          <w:sz w:val="24"/>
          <w:szCs w:val="24"/>
        </w:rPr>
        <w:t>byrja</w:t>
      </w:r>
      <w:proofErr w:type="spellEnd"/>
      <w:r>
        <w:rPr>
          <w:b/>
          <w:bCs/>
          <w:sz w:val="24"/>
          <w:szCs w:val="24"/>
        </w:rPr>
        <w:t xml:space="preserve"> </w:t>
      </w:r>
      <w:proofErr w:type="spellStart"/>
      <w:r>
        <w:rPr>
          <w:b/>
          <w:bCs/>
          <w:sz w:val="24"/>
          <w:szCs w:val="24"/>
        </w:rPr>
        <w:t>að</w:t>
      </w:r>
      <w:proofErr w:type="spellEnd"/>
      <w:r>
        <w:rPr>
          <w:b/>
          <w:bCs/>
          <w:sz w:val="24"/>
          <w:szCs w:val="24"/>
        </w:rPr>
        <w:t xml:space="preserve"> </w:t>
      </w:r>
      <w:proofErr w:type="spellStart"/>
      <w:r>
        <w:rPr>
          <w:b/>
          <w:bCs/>
          <w:sz w:val="24"/>
          <w:szCs w:val="24"/>
        </w:rPr>
        <w:t>leysa</w:t>
      </w:r>
      <w:proofErr w:type="spellEnd"/>
      <w:r>
        <w:rPr>
          <w:b/>
          <w:bCs/>
          <w:sz w:val="24"/>
          <w:szCs w:val="24"/>
        </w:rPr>
        <w:t xml:space="preserve"> </w:t>
      </w:r>
      <w:proofErr w:type="spellStart"/>
      <w:r>
        <w:rPr>
          <w:b/>
          <w:bCs/>
          <w:sz w:val="24"/>
          <w:szCs w:val="24"/>
        </w:rPr>
        <w:t>alvarleg</w:t>
      </w:r>
      <w:proofErr w:type="spellEnd"/>
      <w:r>
        <w:rPr>
          <w:b/>
          <w:bCs/>
          <w:sz w:val="24"/>
          <w:szCs w:val="24"/>
        </w:rPr>
        <w:t xml:space="preserve"> </w:t>
      </w:r>
      <w:proofErr w:type="spellStart"/>
      <w:r>
        <w:rPr>
          <w:b/>
          <w:bCs/>
          <w:sz w:val="24"/>
          <w:szCs w:val="24"/>
        </w:rPr>
        <w:t>mál</w:t>
      </w:r>
      <w:proofErr w:type="spellEnd"/>
      <w:r>
        <w:rPr>
          <w:b/>
          <w:bCs/>
          <w:sz w:val="24"/>
          <w:szCs w:val="24"/>
        </w:rPr>
        <w:t xml:space="preserve"> </w:t>
      </w:r>
      <w:proofErr w:type="spellStart"/>
      <w:r>
        <w:rPr>
          <w:b/>
          <w:bCs/>
          <w:sz w:val="24"/>
          <w:szCs w:val="24"/>
        </w:rPr>
        <w:t>af</w:t>
      </w:r>
      <w:proofErr w:type="spellEnd"/>
      <w:r>
        <w:rPr>
          <w:b/>
          <w:bCs/>
          <w:sz w:val="24"/>
          <w:szCs w:val="24"/>
        </w:rPr>
        <w:t xml:space="preserve"> </w:t>
      </w:r>
      <w:proofErr w:type="spellStart"/>
      <w:r>
        <w:rPr>
          <w:b/>
          <w:bCs/>
          <w:sz w:val="24"/>
          <w:szCs w:val="24"/>
        </w:rPr>
        <w:t>þessu</w:t>
      </w:r>
      <w:proofErr w:type="spellEnd"/>
      <w:r>
        <w:rPr>
          <w:b/>
          <w:bCs/>
          <w:sz w:val="24"/>
          <w:szCs w:val="24"/>
        </w:rPr>
        <w:t xml:space="preserve"> </w:t>
      </w:r>
      <w:proofErr w:type="spellStart"/>
      <w:r>
        <w:rPr>
          <w:b/>
          <w:bCs/>
          <w:sz w:val="24"/>
          <w:szCs w:val="24"/>
        </w:rPr>
        <w:t>tagi</w:t>
      </w:r>
      <w:proofErr w:type="spellEnd"/>
      <w:r>
        <w:rPr>
          <w:b/>
          <w:bCs/>
          <w:sz w:val="24"/>
          <w:szCs w:val="24"/>
        </w:rPr>
        <w:t xml:space="preserve"> og </w:t>
      </w:r>
      <w:proofErr w:type="spellStart"/>
      <w:r>
        <w:rPr>
          <w:b/>
          <w:bCs/>
          <w:sz w:val="24"/>
          <w:szCs w:val="24"/>
        </w:rPr>
        <w:t>gera</w:t>
      </w:r>
      <w:proofErr w:type="spellEnd"/>
      <w:r>
        <w:rPr>
          <w:b/>
          <w:bCs/>
          <w:sz w:val="24"/>
          <w:szCs w:val="24"/>
        </w:rPr>
        <w:t xml:space="preserve"> </w:t>
      </w:r>
      <w:proofErr w:type="spellStart"/>
      <w:r>
        <w:rPr>
          <w:b/>
          <w:bCs/>
          <w:sz w:val="24"/>
          <w:szCs w:val="24"/>
        </w:rPr>
        <w:t>áætlun</w:t>
      </w:r>
      <w:proofErr w:type="spellEnd"/>
      <w:r>
        <w:rPr>
          <w:b/>
          <w:bCs/>
          <w:sz w:val="24"/>
          <w:szCs w:val="24"/>
        </w:rPr>
        <w:t xml:space="preserve"> um </w:t>
      </w:r>
      <w:proofErr w:type="spellStart"/>
      <w:r>
        <w:rPr>
          <w:b/>
          <w:bCs/>
          <w:sz w:val="24"/>
          <w:szCs w:val="24"/>
        </w:rPr>
        <w:t>úrbætur</w:t>
      </w:r>
      <w:proofErr w:type="spellEnd"/>
      <w:r>
        <w:rPr>
          <w:b/>
          <w:bCs/>
          <w:sz w:val="24"/>
          <w:szCs w:val="24"/>
        </w:rPr>
        <w:t>.</w:t>
      </w:r>
    </w:p>
    <w:p w14:paraId="4B9E9EA6" w14:textId="77777777" w:rsidR="00AE4B78" w:rsidRDefault="00AE4B78" w:rsidP="00AE4B78">
      <w:pPr>
        <w:rPr>
          <w:sz w:val="24"/>
          <w:szCs w:val="24"/>
        </w:rPr>
      </w:pPr>
      <w:proofErr w:type="spellStart"/>
      <w:r w:rsidRPr="00701559">
        <w:rPr>
          <w:b/>
          <w:bCs/>
          <w:sz w:val="24"/>
          <w:szCs w:val="24"/>
        </w:rPr>
        <w:t>Hér</w:t>
      </w:r>
      <w:proofErr w:type="spellEnd"/>
      <w:r w:rsidRPr="00701559">
        <w:rPr>
          <w:b/>
          <w:bCs/>
          <w:sz w:val="24"/>
          <w:szCs w:val="24"/>
        </w:rPr>
        <w:t xml:space="preserve"> </w:t>
      </w:r>
      <w:proofErr w:type="spellStart"/>
      <w:r w:rsidRPr="00701559">
        <w:rPr>
          <w:b/>
          <w:bCs/>
          <w:sz w:val="24"/>
          <w:szCs w:val="24"/>
        </w:rPr>
        <w:t>fyrir</w:t>
      </w:r>
      <w:proofErr w:type="spellEnd"/>
      <w:r w:rsidRPr="00701559">
        <w:rPr>
          <w:b/>
          <w:bCs/>
          <w:sz w:val="24"/>
          <w:szCs w:val="24"/>
        </w:rPr>
        <w:t xml:space="preserve"> </w:t>
      </w:r>
      <w:proofErr w:type="spellStart"/>
      <w:r w:rsidRPr="00701559">
        <w:rPr>
          <w:b/>
          <w:bCs/>
          <w:sz w:val="24"/>
          <w:szCs w:val="24"/>
        </w:rPr>
        <w:t>neðan</w:t>
      </w:r>
      <w:proofErr w:type="spellEnd"/>
      <w:r w:rsidRPr="00701559">
        <w:rPr>
          <w:b/>
          <w:bCs/>
          <w:sz w:val="24"/>
          <w:szCs w:val="24"/>
        </w:rPr>
        <w:t xml:space="preserve"> eru </w:t>
      </w:r>
      <w:proofErr w:type="spellStart"/>
      <w:r w:rsidRPr="00701559">
        <w:rPr>
          <w:b/>
          <w:bCs/>
          <w:sz w:val="24"/>
          <w:szCs w:val="24"/>
        </w:rPr>
        <w:t>nefnd</w:t>
      </w:r>
      <w:proofErr w:type="spellEnd"/>
      <w:r w:rsidRPr="00701559">
        <w:rPr>
          <w:b/>
          <w:bCs/>
          <w:sz w:val="24"/>
          <w:szCs w:val="24"/>
        </w:rPr>
        <w:t xml:space="preserve"> </w:t>
      </w:r>
      <w:proofErr w:type="spellStart"/>
      <w:r w:rsidRPr="00701559">
        <w:rPr>
          <w:b/>
          <w:bCs/>
          <w:sz w:val="24"/>
          <w:szCs w:val="24"/>
        </w:rPr>
        <w:t>viðurlög</w:t>
      </w:r>
      <w:proofErr w:type="spellEnd"/>
      <w:r w:rsidRPr="00701559">
        <w:rPr>
          <w:b/>
          <w:bCs/>
          <w:sz w:val="24"/>
          <w:szCs w:val="24"/>
        </w:rPr>
        <w:t xml:space="preserve"> </w:t>
      </w:r>
      <w:proofErr w:type="spellStart"/>
      <w:r w:rsidRPr="00701559">
        <w:rPr>
          <w:b/>
          <w:bCs/>
          <w:sz w:val="24"/>
          <w:szCs w:val="24"/>
        </w:rPr>
        <w:t>sem</w:t>
      </w:r>
      <w:proofErr w:type="spellEnd"/>
      <w:r w:rsidRPr="00701559">
        <w:rPr>
          <w:b/>
          <w:bCs/>
          <w:sz w:val="24"/>
          <w:szCs w:val="24"/>
        </w:rPr>
        <w:t xml:space="preserve"> </w:t>
      </w:r>
      <w:proofErr w:type="spellStart"/>
      <w:r w:rsidRPr="00701559">
        <w:rPr>
          <w:b/>
          <w:bCs/>
          <w:sz w:val="24"/>
          <w:szCs w:val="24"/>
        </w:rPr>
        <w:t>gripið</w:t>
      </w:r>
      <w:proofErr w:type="spellEnd"/>
      <w:r w:rsidRPr="00701559">
        <w:rPr>
          <w:b/>
          <w:bCs/>
          <w:sz w:val="24"/>
          <w:szCs w:val="24"/>
        </w:rPr>
        <w:t xml:space="preserve"> er </w:t>
      </w:r>
      <w:proofErr w:type="spellStart"/>
      <w:r w:rsidRPr="00701559">
        <w:rPr>
          <w:b/>
          <w:bCs/>
          <w:sz w:val="24"/>
          <w:szCs w:val="24"/>
        </w:rPr>
        <w:t>til</w:t>
      </w:r>
      <w:proofErr w:type="spellEnd"/>
      <w:r w:rsidRPr="00701559">
        <w:rPr>
          <w:b/>
          <w:bCs/>
          <w:sz w:val="24"/>
          <w:szCs w:val="24"/>
        </w:rPr>
        <w:t xml:space="preserve"> </w:t>
      </w:r>
      <w:proofErr w:type="spellStart"/>
      <w:r w:rsidRPr="00701559">
        <w:rPr>
          <w:b/>
          <w:bCs/>
          <w:sz w:val="24"/>
          <w:szCs w:val="24"/>
        </w:rPr>
        <w:t>ef</w:t>
      </w:r>
      <w:proofErr w:type="spellEnd"/>
      <w:r w:rsidRPr="00701559">
        <w:rPr>
          <w:b/>
          <w:bCs/>
          <w:sz w:val="24"/>
          <w:szCs w:val="24"/>
        </w:rPr>
        <w:t xml:space="preserve"> </w:t>
      </w:r>
      <w:proofErr w:type="spellStart"/>
      <w:r w:rsidRPr="00701559">
        <w:rPr>
          <w:b/>
          <w:bCs/>
          <w:sz w:val="24"/>
          <w:szCs w:val="24"/>
        </w:rPr>
        <w:t>ófrávíkjanlegar</w:t>
      </w:r>
      <w:proofErr w:type="spellEnd"/>
      <w:r w:rsidRPr="00701559">
        <w:rPr>
          <w:b/>
          <w:bCs/>
          <w:sz w:val="24"/>
          <w:szCs w:val="24"/>
        </w:rPr>
        <w:t xml:space="preserve"> </w:t>
      </w:r>
      <w:proofErr w:type="spellStart"/>
      <w:r w:rsidRPr="00701559">
        <w:rPr>
          <w:b/>
          <w:bCs/>
          <w:sz w:val="24"/>
          <w:szCs w:val="24"/>
        </w:rPr>
        <w:t>grundvallarreglur</w:t>
      </w:r>
      <w:proofErr w:type="spellEnd"/>
      <w:r w:rsidRPr="00701559">
        <w:rPr>
          <w:b/>
          <w:bCs/>
          <w:sz w:val="24"/>
          <w:szCs w:val="24"/>
        </w:rPr>
        <w:t xml:space="preserve"> eru</w:t>
      </w:r>
      <w:r>
        <w:rPr>
          <w:sz w:val="24"/>
          <w:szCs w:val="24"/>
        </w:rPr>
        <w:t xml:space="preserve"> </w:t>
      </w:r>
      <w:proofErr w:type="spellStart"/>
      <w:r>
        <w:rPr>
          <w:sz w:val="24"/>
          <w:szCs w:val="24"/>
        </w:rPr>
        <w:t>brotnar</w:t>
      </w:r>
      <w:proofErr w:type="spellEnd"/>
      <w:r>
        <w:rPr>
          <w:sz w:val="24"/>
          <w:szCs w:val="24"/>
        </w:rPr>
        <w:t xml:space="preserve">. </w:t>
      </w:r>
      <w:proofErr w:type="spellStart"/>
      <w:r>
        <w:rPr>
          <w:b/>
          <w:bCs/>
          <w:sz w:val="24"/>
          <w:szCs w:val="24"/>
        </w:rPr>
        <w:t>Foreldrar</w:t>
      </w:r>
      <w:proofErr w:type="spellEnd"/>
      <w:r>
        <w:rPr>
          <w:b/>
          <w:bCs/>
          <w:sz w:val="24"/>
          <w:szCs w:val="24"/>
        </w:rPr>
        <w:t xml:space="preserve"> eru </w:t>
      </w:r>
      <w:proofErr w:type="spellStart"/>
      <w:r>
        <w:rPr>
          <w:b/>
          <w:bCs/>
          <w:sz w:val="24"/>
          <w:szCs w:val="24"/>
        </w:rPr>
        <w:t>alltaf</w:t>
      </w:r>
      <w:proofErr w:type="spellEnd"/>
      <w:r>
        <w:rPr>
          <w:b/>
          <w:bCs/>
          <w:sz w:val="24"/>
          <w:szCs w:val="24"/>
        </w:rPr>
        <w:t xml:space="preserve"> </w:t>
      </w:r>
      <w:proofErr w:type="spellStart"/>
      <w:r>
        <w:rPr>
          <w:b/>
          <w:bCs/>
          <w:sz w:val="24"/>
          <w:szCs w:val="24"/>
        </w:rPr>
        <w:t>látnir</w:t>
      </w:r>
      <w:proofErr w:type="spellEnd"/>
      <w:r>
        <w:rPr>
          <w:b/>
          <w:bCs/>
          <w:sz w:val="24"/>
          <w:szCs w:val="24"/>
        </w:rPr>
        <w:t xml:space="preserve"> vita </w:t>
      </w:r>
      <w:proofErr w:type="spellStart"/>
      <w:r>
        <w:rPr>
          <w:b/>
          <w:bCs/>
          <w:sz w:val="24"/>
          <w:szCs w:val="24"/>
        </w:rPr>
        <w:t>ef</w:t>
      </w:r>
      <w:proofErr w:type="spellEnd"/>
      <w:r>
        <w:rPr>
          <w:b/>
          <w:bCs/>
          <w:sz w:val="24"/>
          <w:szCs w:val="24"/>
        </w:rPr>
        <w:t xml:space="preserve"> </w:t>
      </w:r>
      <w:proofErr w:type="spellStart"/>
      <w:r>
        <w:rPr>
          <w:b/>
          <w:bCs/>
          <w:sz w:val="24"/>
          <w:szCs w:val="24"/>
        </w:rPr>
        <w:t>viðulögum</w:t>
      </w:r>
      <w:proofErr w:type="spellEnd"/>
      <w:r>
        <w:rPr>
          <w:b/>
          <w:bCs/>
          <w:sz w:val="24"/>
          <w:szCs w:val="24"/>
        </w:rPr>
        <w:t xml:space="preserve"> er </w:t>
      </w:r>
      <w:proofErr w:type="spellStart"/>
      <w:r>
        <w:rPr>
          <w:b/>
          <w:bCs/>
          <w:sz w:val="24"/>
          <w:szCs w:val="24"/>
        </w:rPr>
        <w:t>beitt</w:t>
      </w:r>
      <w:proofErr w:type="spellEnd"/>
      <w:r>
        <w:rPr>
          <w:b/>
          <w:bCs/>
          <w:sz w:val="24"/>
          <w:szCs w:val="24"/>
        </w:rPr>
        <w:t>.</w:t>
      </w:r>
    </w:p>
    <w:p w14:paraId="1F39162E" w14:textId="77777777" w:rsidR="00AE4B78" w:rsidRDefault="00AE4B78" w:rsidP="00AE4B78">
      <w:pPr>
        <w:rPr>
          <w:b/>
          <w:bCs/>
          <w:sz w:val="24"/>
          <w:szCs w:val="24"/>
        </w:rPr>
      </w:pPr>
      <w:r>
        <w:rPr>
          <w:b/>
          <w:bCs/>
          <w:sz w:val="24"/>
          <w:szCs w:val="24"/>
        </w:rPr>
        <w:t xml:space="preserve">B.  </w:t>
      </w:r>
      <w:proofErr w:type="spellStart"/>
      <w:r>
        <w:rPr>
          <w:b/>
          <w:bCs/>
          <w:sz w:val="24"/>
          <w:szCs w:val="24"/>
        </w:rPr>
        <w:t>Viðurlögum</w:t>
      </w:r>
      <w:proofErr w:type="spellEnd"/>
      <w:r>
        <w:rPr>
          <w:b/>
          <w:bCs/>
          <w:sz w:val="24"/>
          <w:szCs w:val="24"/>
        </w:rPr>
        <w:t xml:space="preserve"> </w:t>
      </w:r>
      <w:proofErr w:type="spellStart"/>
      <w:r>
        <w:rPr>
          <w:b/>
          <w:bCs/>
          <w:sz w:val="24"/>
          <w:szCs w:val="24"/>
        </w:rPr>
        <w:t>beitt</w:t>
      </w:r>
      <w:proofErr w:type="spellEnd"/>
    </w:p>
    <w:p w14:paraId="6C14AE50" w14:textId="77777777" w:rsidR="00AE4B78" w:rsidRDefault="00AE4B78" w:rsidP="00AE4B78">
      <w:pPr>
        <w:rPr>
          <w:sz w:val="24"/>
          <w:szCs w:val="24"/>
        </w:rPr>
      </w:pPr>
      <w:proofErr w:type="spellStart"/>
      <w:r>
        <w:rPr>
          <w:sz w:val="24"/>
          <w:szCs w:val="24"/>
        </w:rPr>
        <w:t>Viðurlög</w:t>
      </w:r>
      <w:proofErr w:type="spellEnd"/>
      <w:r>
        <w:rPr>
          <w:sz w:val="24"/>
          <w:szCs w:val="24"/>
        </w:rPr>
        <w:t xml:space="preserve">: </w:t>
      </w:r>
      <w:proofErr w:type="spellStart"/>
      <w:r>
        <w:rPr>
          <w:sz w:val="24"/>
          <w:szCs w:val="24"/>
        </w:rPr>
        <w:t>Áminning</w:t>
      </w:r>
      <w:proofErr w:type="spellEnd"/>
      <w:r>
        <w:rPr>
          <w:sz w:val="24"/>
          <w:szCs w:val="24"/>
        </w:rPr>
        <w:t xml:space="preserve"> </w:t>
      </w:r>
      <w:proofErr w:type="spellStart"/>
      <w:r>
        <w:rPr>
          <w:sz w:val="24"/>
          <w:szCs w:val="24"/>
        </w:rPr>
        <w:t>skráð</w:t>
      </w:r>
      <w:proofErr w:type="spellEnd"/>
      <w:r>
        <w:rPr>
          <w:sz w:val="24"/>
          <w:szCs w:val="24"/>
        </w:rPr>
        <w:t xml:space="preserve">, </w:t>
      </w:r>
      <w:proofErr w:type="spellStart"/>
      <w:r>
        <w:rPr>
          <w:sz w:val="24"/>
          <w:szCs w:val="24"/>
        </w:rPr>
        <w:t>unnið</w:t>
      </w:r>
      <w:proofErr w:type="spellEnd"/>
      <w:r>
        <w:rPr>
          <w:sz w:val="24"/>
          <w:szCs w:val="24"/>
        </w:rPr>
        <w:t xml:space="preserve"> í </w:t>
      </w:r>
      <w:proofErr w:type="spellStart"/>
      <w:r>
        <w:rPr>
          <w:sz w:val="24"/>
          <w:szCs w:val="24"/>
        </w:rPr>
        <w:t>einveru</w:t>
      </w:r>
      <w:proofErr w:type="spellEnd"/>
      <w:r>
        <w:rPr>
          <w:sz w:val="24"/>
          <w:szCs w:val="24"/>
        </w:rPr>
        <w:t xml:space="preserve">, </w:t>
      </w:r>
      <w:proofErr w:type="spellStart"/>
      <w:r>
        <w:rPr>
          <w:sz w:val="24"/>
          <w:szCs w:val="24"/>
        </w:rPr>
        <w:t>skrifleg</w:t>
      </w:r>
      <w:proofErr w:type="spellEnd"/>
      <w:r>
        <w:rPr>
          <w:sz w:val="24"/>
          <w:szCs w:val="24"/>
        </w:rPr>
        <w:t xml:space="preserve"> </w:t>
      </w:r>
      <w:proofErr w:type="spellStart"/>
      <w:r>
        <w:rPr>
          <w:sz w:val="24"/>
          <w:szCs w:val="24"/>
        </w:rPr>
        <w:t>skilyrði</w:t>
      </w:r>
      <w:proofErr w:type="spellEnd"/>
      <w:r>
        <w:rPr>
          <w:sz w:val="24"/>
          <w:szCs w:val="24"/>
        </w:rPr>
        <w:t xml:space="preserve"> sett </w:t>
      </w:r>
      <w:proofErr w:type="spellStart"/>
      <w:r>
        <w:rPr>
          <w:sz w:val="24"/>
          <w:szCs w:val="24"/>
        </w:rPr>
        <w:t>af</w:t>
      </w:r>
      <w:proofErr w:type="spellEnd"/>
      <w:r>
        <w:rPr>
          <w:sz w:val="24"/>
          <w:szCs w:val="24"/>
        </w:rPr>
        <w:t xml:space="preserve"> </w:t>
      </w:r>
      <w:proofErr w:type="spellStart"/>
      <w:r>
        <w:rPr>
          <w:sz w:val="24"/>
          <w:szCs w:val="24"/>
        </w:rPr>
        <w:t>skóla</w:t>
      </w:r>
      <w:proofErr w:type="spellEnd"/>
      <w:r>
        <w:rPr>
          <w:sz w:val="24"/>
          <w:szCs w:val="24"/>
        </w:rPr>
        <w:t xml:space="preserve"> og </w:t>
      </w:r>
      <w:proofErr w:type="spellStart"/>
      <w:r>
        <w:rPr>
          <w:sz w:val="24"/>
          <w:szCs w:val="24"/>
        </w:rPr>
        <w:t>heimili</w:t>
      </w:r>
      <w:proofErr w:type="spellEnd"/>
      <w:r>
        <w:rPr>
          <w:sz w:val="24"/>
          <w:szCs w:val="24"/>
        </w:rPr>
        <w:t xml:space="preserve">, </w:t>
      </w:r>
      <w:proofErr w:type="spellStart"/>
      <w:r>
        <w:rPr>
          <w:sz w:val="24"/>
          <w:szCs w:val="24"/>
        </w:rPr>
        <w:t>eftirlit</w:t>
      </w:r>
      <w:proofErr w:type="spellEnd"/>
      <w:r>
        <w:rPr>
          <w:sz w:val="24"/>
          <w:szCs w:val="24"/>
        </w:rPr>
        <w:t xml:space="preserve"> </w:t>
      </w:r>
      <w:proofErr w:type="spellStart"/>
      <w:r>
        <w:rPr>
          <w:sz w:val="24"/>
          <w:szCs w:val="24"/>
        </w:rPr>
        <w:t>fylgdarmanns</w:t>
      </w:r>
      <w:proofErr w:type="spellEnd"/>
      <w:r>
        <w:rPr>
          <w:sz w:val="24"/>
          <w:szCs w:val="24"/>
        </w:rPr>
        <w:t xml:space="preserve"> í </w:t>
      </w:r>
      <w:proofErr w:type="spellStart"/>
      <w:r>
        <w:rPr>
          <w:sz w:val="24"/>
          <w:szCs w:val="24"/>
        </w:rPr>
        <w:t>frímínútum</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kennslustundum</w:t>
      </w:r>
      <w:proofErr w:type="spellEnd"/>
      <w:r>
        <w:rPr>
          <w:sz w:val="24"/>
          <w:szCs w:val="24"/>
        </w:rPr>
        <w:t>.</w:t>
      </w:r>
    </w:p>
    <w:p w14:paraId="70701777" w14:textId="77777777" w:rsidR="00AE4B78" w:rsidRDefault="00AE4B78" w:rsidP="00AE4B78">
      <w:pPr>
        <w:rPr>
          <w:sz w:val="24"/>
          <w:szCs w:val="24"/>
        </w:rPr>
      </w:pPr>
      <w:proofErr w:type="spellStart"/>
      <w:r>
        <w:rPr>
          <w:sz w:val="24"/>
          <w:szCs w:val="24"/>
        </w:rPr>
        <w:t>Vísanir</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annarra</w:t>
      </w:r>
      <w:proofErr w:type="spellEnd"/>
      <w:r>
        <w:rPr>
          <w:sz w:val="24"/>
          <w:szCs w:val="24"/>
        </w:rPr>
        <w:t xml:space="preserve">:  </w:t>
      </w:r>
      <w:proofErr w:type="spellStart"/>
      <w:r>
        <w:rPr>
          <w:sz w:val="24"/>
          <w:szCs w:val="24"/>
        </w:rPr>
        <w:t>Máli</w:t>
      </w:r>
      <w:proofErr w:type="spellEnd"/>
      <w:r>
        <w:rPr>
          <w:sz w:val="24"/>
          <w:szCs w:val="24"/>
        </w:rPr>
        <w:t xml:space="preserve"> </w:t>
      </w:r>
      <w:proofErr w:type="spellStart"/>
      <w:r>
        <w:rPr>
          <w:sz w:val="24"/>
          <w:szCs w:val="24"/>
        </w:rPr>
        <w:t>vísað</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umsjónarkennara</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skólastjóra</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vísað</w:t>
      </w:r>
      <w:proofErr w:type="spellEnd"/>
      <w:r>
        <w:rPr>
          <w:sz w:val="24"/>
          <w:szCs w:val="24"/>
        </w:rPr>
        <w:t xml:space="preserve"> </w:t>
      </w:r>
      <w:proofErr w:type="spellStart"/>
      <w:r>
        <w:rPr>
          <w:sz w:val="24"/>
          <w:szCs w:val="24"/>
        </w:rPr>
        <w:t>heim</w:t>
      </w:r>
      <w:proofErr w:type="spellEnd"/>
      <w:r>
        <w:rPr>
          <w:sz w:val="24"/>
          <w:szCs w:val="24"/>
        </w:rPr>
        <w:t xml:space="preserve"> </w:t>
      </w:r>
      <w:proofErr w:type="spellStart"/>
      <w:r>
        <w:rPr>
          <w:sz w:val="24"/>
          <w:szCs w:val="24"/>
        </w:rPr>
        <w:t>til</w:t>
      </w:r>
      <w:proofErr w:type="spellEnd"/>
      <w:r>
        <w:rPr>
          <w:sz w:val="24"/>
          <w:szCs w:val="24"/>
        </w:rPr>
        <w:t xml:space="preserve"> næsta </w:t>
      </w:r>
      <w:proofErr w:type="spellStart"/>
      <w:r>
        <w:rPr>
          <w:sz w:val="24"/>
          <w:szCs w:val="24"/>
        </w:rPr>
        <w:t>dags</w:t>
      </w:r>
      <w:proofErr w:type="spellEnd"/>
      <w:r>
        <w:rPr>
          <w:sz w:val="24"/>
          <w:szCs w:val="24"/>
        </w:rPr>
        <w:t xml:space="preserve"> – </w:t>
      </w:r>
      <w:proofErr w:type="spellStart"/>
      <w:r>
        <w:rPr>
          <w:sz w:val="24"/>
          <w:szCs w:val="24"/>
        </w:rPr>
        <w:t>sóttur</w:t>
      </w:r>
      <w:proofErr w:type="spellEnd"/>
      <w:r>
        <w:rPr>
          <w:sz w:val="24"/>
          <w:szCs w:val="24"/>
        </w:rPr>
        <w:t xml:space="preserve"> </w:t>
      </w:r>
      <w:proofErr w:type="spellStart"/>
      <w:r>
        <w:rPr>
          <w:sz w:val="24"/>
          <w:szCs w:val="24"/>
        </w:rPr>
        <w:t>af</w:t>
      </w:r>
      <w:proofErr w:type="spellEnd"/>
      <w:r>
        <w:rPr>
          <w:sz w:val="24"/>
          <w:szCs w:val="24"/>
        </w:rPr>
        <w:t xml:space="preserve"> </w:t>
      </w:r>
      <w:proofErr w:type="spellStart"/>
      <w:r>
        <w:rPr>
          <w:sz w:val="24"/>
          <w:szCs w:val="24"/>
        </w:rPr>
        <w:t>foreldri</w:t>
      </w:r>
      <w:proofErr w:type="spellEnd"/>
      <w:r>
        <w:rPr>
          <w:sz w:val="24"/>
          <w:szCs w:val="24"/>
        </w:rPr>
        <w:t>/</w:t>
      </w:r>
      <w:proofErr w:type="spellStart"/>
      <w:r>
        <w:rPr>
          <w:sz w:val="24"/>
          <w:szCs w:val="24"/>
        </w:rPr>
        <w:t>forráðamanni</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vísað</w:t>
      </w:r>
      <w:proofErr w:type="spellEnd"/>
      <w:r>
        <w:rPr>
          <w:sz w:val="24"/>
          <w:szCs w:val="24"/>
        </w:rPr>
        <w:t xml:space="preserve"> </w:t>
      </w:r>
      <w:proofErr w:type="spellStart"/>
      <w:r>
        <w:rPr>
          <w:sz w:val="24"/>
          <w:szCs w:val="24"/>
        </w:rPr>
        <w:t>heim</w:t>
      </w:r>
      <w:proofErr w:type="spellEnd"/>
      <w:r>
        <w:rPr>
          <w:sz w:val="24"/>
          <w:szCs w:val="24"/>
        </w:rPr>
        <w:t xml:space="preserve"> í </w:t>
      </w:r>
      <w:proofErr w:type="spellStart"/>
      <w:r>
        <w:rPr>
          <w:sz w:val="24"/>
          <w:szCs w:val="24"/>
        </w:rPr>
        <w:t>nokkra</w:t>
      </w:r>
      <w:proofErr w:type="spellEnd"/>
      <w:r>
        <w:rPr>
          <w:sz w:val="24"/>
          <w:szCs w:val="24"/>
        </w:rPr>
        <w:t xml:space="preserve"> </w:t>
      </w:r>
      <w:proofErr w:type="spellStart"/>
      <w:r>
        <w:rPr>
          <w:sz w:val="24"/>
          <w:szCs w:val="24"/>
        </w:rPr>
        <w:t>daga</w:t>
      </w:r>
      <w:proofErr w:type="spellEnd"/>
      <w:r>
        <w:rPr>
          <w:sz w:val="24"/>
          <w:szCs w:val="24"/>
        </w:rPr>
        <w:t>.</w:t>
      </w:r>
    </w:p>
    <w:p w14:paraId="1741195C" w14:textId="77777777" w:rsidR="00AE4B78" w:rsidRDefault="00AE4B78" w:rsidP="00AE4B78">
      <w:pPr>
        <w:rPr>
          <w:sz w:val="24"/>
          <w:szCs w:val="24"/>
        </w:rPr>
      </w:pPr>
      <w:proofErr w:type="spellStart"/>
      <w:r>
        <w:rPr>
          <w:sz w:val="24"/>
          <w:szCs w:val="24"/>
        </w:rPr>
        <w:t>Úrvinnsluleiðir</w:t>
      </w:r>
      <w:proofErr w:type="spellEnd"/>
      <w:r>
        <w:rPr>
          <w:sz w:val="24"/>
          <w:szCs w:val="24"/>
        </w:rPr>
        <w:t xml:space="preserve">: </w:t>
      </w:r>
      <w:proofErr w:type="spellStart"/>
      <w:r>
        <w:rPr>
          <w:sz w:val="24"/>
          <w:szCs w:val="24"/>
        </w:rPr>
        <w:t>Foreldrar</w:t>
      </w:r>
      <w:proofErr w:type="spellEnd"/>
      <w:r>
        <w:rPr>
          <w:sz w:val="24"/>
          <w:szCs w:val="24"/>
        </w:rPr>
        <w:t xml:space="preserve"> </w:t>
      </w:r>
      <w:proofErr w:type="spellStart"/>
      <w:r>
        <w:rPr>
          <w:sz w:val="24"/>
          <w:szCs w:val="24"/>
        </w:rPr>
        <w:t>koma</w:t>
      </w:r>
      <w:proofErr w:type="spellEnd"/>
      <w:r>
        <w:rPr>
          <w:sz w:val="24"/>
          <w:szCs w:val="24"/>
        </w:rPr>
        <w:t xml:space="preserve"> í </w:t>
      </w:r>
      <w:proofErr w:type="spellStart"/>
      <w:r>
        <w:rPr>
          <w:sz w:val="24"/>
          <w:szCs w:val="24"/>
        </w:rPr>
        <w:t>skólann</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gerð</w:t>
      </w:r>
      <w:proofErr w:type="spellEnd"/>
      <w:r>
        <w:rPr>
          <w:sz w:val="24"/>
          <w:szCs w:val="24"/>
        </w:rPr>
        <w:t xml:space="preserve"> er </w:t>
      </w:r>
      <w:proofErr w:type="spellStart"/>
      <w:r>
        <w:rPr>
          <w:sz w:val="24"/>
          <w:szCs w:val="24"/>
        </w:rPr>
        <w:t>áætlun</w:t>
      </w:r>
      <w:proofErr w:type="spellEnd"/>
      <w:r>
        <w:rPr>
          <w:sz w:val="24"/>
          <w:szCs w:val="24"/>
        </w:rPr>
        <w:t xml:space="preserve"> </w:t>
      </w:r>
      <w:proofErr w:type="spellStart"/>
      <w:r>
        <w:rPr>
          <w:sz w:val="24"/>
          <w:szCs w:val="24"/>
        </w:rPr>
        <w:t>eða</w:t>
      </w:r>
      <w:proofErr w:type="spellEnd"/>
      <w:r>
        <w:rPr>
          <w:sz w:val="24"/>
          <w:szCs w:val="24"/>
        </w:rPr>
        <w:t xml:space="preserve"> sett </w:t>
      </w:r>
      <w:proofErr w:type="spellStart"/>
      <w:r>
        <w:rPr>
          <w:sz w:val="24"/>
          <w:szCs w:val="24"/>
        </w:rPr>
        <w:t>skilyrði</w:t>
      </w:r>
      <w:proofErr w:type="spellEnd"/>
      <w:r>
        <w:rPr>
          <w:sz w:val="24"/>
          <w:szCs w:val="24"/>
        </w:rPr>
        <w:t xml:space="preserve">, Skólastjóri og </w:t>
      </w:r>
      <w:proofErr w:type="spellStart"/>
      <w:r>
        <w:rPr>
          <w:sz w:val="24"/>
          <w:szCs w:val="24"/>
        </w:rPr>
        <w:t>umsjónarkennari</w:t>
      </w:r>
      <w:proofErr w:type="spellEnd"/>
      <w:r>
        <w:rPr>
          <w:sz w:val="24"/>
          <w:szCs w:val="24"/>
        </w:rPr>
        <w:t xml:space="preserve"> </w:t>
      </w:r>
      <w:proofErr w:type="spellStart"/>
      <w:r>
        <w:rPr>
          <w:sz w:val="24"/>
          <w:szCs w:val="24"/>
        </w:rPr>
        <w:t>ræða</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nemandann</w:t>
      </w:r>
      <w:proofErr w:type="spellEnd"/>
      <w:r>
        <w:rPr>
          <w:sz w:val="24"/>
          <w:szCs w:val="24"/>
        </w:rPr>
        <w:t xml:space="preserve"> og </w:t>
      </w:r>
      <w:proofErr w:type="spellStart"/>
      <w:r>
        <w:rPr>
          <w:sz w:val="24"/>
          <w:szCs w:val="24"/>
        </w:rPr>
        <w:t>foreldra</w:t>
      </w:r>
      <w:proofErr w:type="spellEnd"/>
      <w:r>
        <w:rPr>
          <w:sz w:val="24"/>
          <w:szCs w:val="24"/>
        </w:rPr>
        <w:t>/</w:t>
      </w:r>
      <w:proofErr w:type="spellStart"/>
      <w:r>
        <w:rPr>
          <w:sz w:val="24"/>
          <w:szCs w:val="24"/>
        </w:rPr>
        <w:t>forráðamann</w:t>
      </w:r>
      <w:proofErr w:type="spellEnd"/>
      <w:r>
        <w:rPr>
          <w:sz w:val="24"/>
          <w:szCs w:val="24"/>
        </w:rPr>
        <w:t xml:space="preserve">, </w:t>
      </w:r>
      <w:proofErr w:type="spellStart"/>
      <w:r>
        <w:rPr>
          <w:sz w:val="24"/>
          <w:szCs w:val="24"/>
        </w:rPr>
        <w:t>mál</w:t>
      </w:r>
      <w:proofErr w:type="spellEnd"/>
      <w:r>
        <w:rPr>
          <w:sz w:val="24"/>
          <w:szCs w:val="24"/>
        </w:rPr>
        <w:t xml:space="preserve"> </w:t>
      </w:r>
      <w:proofErr w:type="spellStart"/>
      <w:r>
        <w:rPr>
          <w:sz w:val="24"/>
          <w:szCs w:val="24"/>
        </w:rPr>
        <w:t>færist</w:t>
      </w:r>
      <w:proofErr w:type="spellEnd"/>
      <w:r>
        <w:rPr>
          <w:sz w:val="24"/>
          <w:szCs w:val="24"/>
        </w:rPr>
        <w:t xml:space="preserve"> </w:t>
      </w:r>
      <w:proofErr w:type="spellStart"/>
      <w:r>
        <w:rPr>
          <w:sz w:val="24"/>
          <w:szCs w:val="24"/>
        </w:rPr>
        <w:t>yfir</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skólayfirvalda</w:t>
      </w:r>
      <w:proofErr w:type="spellEnd"/>
      <w:r>
        <w:rPr>
          <w:sz w:val="24"/>
          <w:szCs w:val="24"/>
        </w:rPr>
        <w:t xml:space="preserve">, </w:t>
      </w:r>
      <w:proofErr w:type="spellStart"/>
      <w:r>
        <w:rPr>
          <w:sz w:val="24"/>
          <w:szCs w:val="24"/>
        </w:rPr>
        <w:t>barnaverndaryfirvalda</w:t>
      </w:r>
      <w:proofErr w:type="spellEnd"/>
      <w:r>
        <w:rPr>
          <w:sz w:val="24"/>
          <w:szCs w:val="24"/>
        </w:rPr>
        <w:t xml:space="preserve"> og </w:t>
      </w:r>
      <w:proofErr w:type="spellStart"/>
      <w:r>
        <w:rPr>
          <w:sz w:val="24"/>
          <w:szCs w:val="24"/>
        </w:rPr>
        <w:t>eða</w:t>
      </w:r>
      <w:proofErr w:type="spellEnd"/>
      <w:r>
        <w:rPr>
          <w:sz w:val="24"/>
          <w:szCs w:val="24"/>
        </w:rPr>
        <w:t xml:space="preserve"> </w:t>
      </w:r>
      <w:proofErr w:type="spellStart"/>
      <w:r>
        <w:rPr>
          <w:sz w:val="24"/>
          <w:szCs w:val="24"/>
        </w:rPr>
        <w:t>lögreglu</w:t>
      </w:r>
      <w:proofErr w:type="spellEnd"/>
      <w:r>
        <w:rPr>
          <w:sz w:val="24"/>
          <w:szCs w:val="24"/>
        </w:rPr>
        <w:t>.</w:t>
      </w:r>
    </w:p>
    <w:p w14:paraId="37768BE7" w14:textId="77777777" w:rsidR="00AE4B78" w:rsidRDefault="00AE4B78" w:rsidP="00AE4B78">
      <w:pPr>
        <w:rPr>
          <w:sz w:val="24"/>
          <w:szCs w:val="24"/>
        </w:rPr>
      </w:pPr>
      <w:r>
        <w:rPr>
          <w:sz w:val="24"/>
          <w:szCs w:val="24"/>
        </w:rPr>
        <w:t xml:space="preserve">*Skólastjóri og </w:t>
      </w:r>
      <w:proofErr w:type="spellStart"/>
      <w:r>
        <w:rPr>
          <w:sz w:val="24"/>
          <w:szCs w:val="24"/>
        </w:rPr>
        <w:t>umsjónarkennari</w:t>
      </w:r>
      <w:proofErr w:type="spellEnd"/>
      <w:r>
        <w:rPr>
          <w:sz w:val="24"/>
          <w:szCs w:val="24"/>
        </w:rPr>
        <w:t xml:space="preserve"> taka </w:t>
      </w:r>
      <w:proofErr w:type="spellStart"/>
      <w:r>
        <w:rPr>
          <w:sz w:val="24"/>
          <w:szCs w:val="24"/>
        </w:rPr>
        <w:t>ákvörðun</w:t>
      </w:r>
      <w:proofErr w:type="spellEnd"/>
      <w:r>
        <w:rPr>
          <w:sz w:val="24"/>
          <w:szCs w:val="24"/>
        </w:rPr>
        <w:t xml:space="preserve"> um það </w:t>
      </w:r>
      <w:proofErr w:type="spellStart"/>
      <w:r>
        <w:rPr>
          <w:sz w:val="24"/>
          <w:szCs w:val="24"/>
        </w:rPr>
        <w:t>hvort</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sé</w:t>
      </w:r>
      <w:proofErr w:type="spellEnd"/>
      <w:r>
        <w:rPr>
          <w:sz w:val="24"/>
          <w:szCs w:val="24"/>
        </w:rPr>
        <w:t xml:space="preserve"> </w:t>
      </w:r>
      <w:proofErr w:type="spellStart"/>
      <w:r>
        <w:rPr>
          <w:sz w:val="24"/>
          <w:szCs w:val="24"/>
        </w:rPr>
        <w:t>vísað</w:t>
      </w:r>
      <w:proofErr w:type="spellEnd"/>
      <w:r>
        <w:rPr>
          <w:sz w:val="24"/>
          <w:szCs w:val="24"/>
        </w:rPr>
        <w:t xml:space="preserve"> </w:t>
      </w:r>
      <w:proofErr w:type="spellStart"/>
      <w:r>
        <w:rPr>
          <w:sz w:val="24"/>
          <w:szCs w:val="24"/>
        </w:rPr>
        <w:t>heim</w:t>
      </w:r>
      <w:proofErr w:type="spellEnd"/>
      <w:r>
        <w:rPr>
          <w:sz w:val="24"/>
          <w:szCs w:val="24"/>
        </w:rPr>
        <w:t xml:space="preserve"> </w:t>
      </w:r>
      <w:proofErr w:type="spellStart"/>
      <w:r>
        <w:rPr>
          <w:sz w:val="24"/>
          <w:szCs w:val="24"/>
        </w:rPr>
        <w:t>eða</w:t>
      </w:r>
      <w:proofErr w:type="spellEnd"/>
      <w:r>
        <w:rPr>
          <w:sz w:val="24"/>
          <w:szCs w:val="24"/>
        </w:rPr>
        <w:t xml:space="preserve"> í </w:t>
      </w:r>
      <w:proofErr w:type="spellStart"/>
      <w:r>
        <w:rPr>
          <w:sz w:val="24"/>
          <w:szCs w:val="24"/>
        </w:rPr>
        <w:t>frekari</w:t>
      </w:r>
      <w:proofErr w:type="spellEnd"/>
      <w:r>
        <w:rPr>
          <w:sz w:val="24"/>
          <w:szCs w:val="24"/>
        </w:rPr>
        <w:t xml:space="preserve"> </w:t>
      </w:r>
      <w:proofErr w:type="spellStart"/>
      <w:r>
        <w:rPr>
          <w:sz w:val="24"/>
          <w:szCs w:val="24"/>
        </w:rPr>
        <w:t>úrvinnslu</w:t>
      </w:r>
      <w:proofErr w:type="spellEnd"/>
      <w:r>
        <w:rPr>
          <w:sz w:val="24"/>
          <w:szCs w:val="24"/>
        </w:rPr>
        <w:t xml:space="preserve"> </w:t>
      </w:r>
      <w:proofErr w:type="spellStart"/>
      <w:r>
        <w:rPr>
          <w:sz w:val="24"/>
          <w:szCs w:val="24"/>
        </w:rPr>
        <w:t>máls</w:t>
      </w:r>
      <w:proofErr w:type="spellEnd"/>
      <w:r>
        <w:rPr>
          <w:sz w:val="24"/>
          <w:szCs w:val="24"/>
        </w:rPr>
        <w:t>.</w:t>
      </w:r>
    </w:p>
    <w:p w14:paraId="59E20092" w14:textId="77777777" w:rsidR="00AE4B78" w:rsidRDefault="00AE4B78" w:rsidP="00AE4B78">
      <w:pPr>
        <w:rPr>
          <w:b/>
          <w:bCs/>
          <w:sz w:val="24"/>
          <w:szCs w:val="24"/>
        </w:rPr>
      </w:pPr>
      <w:r>
        <w:rPr>
          <w:b/>
          <w:bCs/>
          <w:sz w:val="24"/>
          <w:szCs w:val="24"/>
        </w:rPr>
        <w:t xml:space="preserve">Við </w:t>
      </w:r>
      <w:proofErr w:type="spellStart"/>
      <w:r>
        <w:rPr>
          <w:b/>
          <w:bCs/>
          <w:sz w:val="24"/>
          <w:szCs w:val="24"/>
        </w:rPr>
        <w:t>alvarleg</w:t>
      </w:r>
      <w:proofErr w:type="spellEnd"/>
      <w:r>
        <w:rPr>
          <w:b/>
          <w:bCs/>
          <w:sz w:val="24"/>
          <w:szCs w:val="24"/>
        </w:rPr>
        <w:t xml:space="preserve"> </w:t>
      </w:r>
      <w:proofErr w:type="spellStart"/>
      <w:r>
        <w:rPr>
          <w:b/>
          <w:bCs/>
          <w:sz w:val="24"/>
          <w:szCs w:val="24"/>
        </w:rPr>
        <w:t>agabrot</w:t>
      </w:r>
      <w:proofErr w:type="spellEnd"/>
      <w:r>
        <w:rPr>
          <w:b/>
          <w:bCs/>
          <w:sz w:val="24"/>
          <w:szCs w:val="24"/>
        </w:rPr>
        <w:t xml:space="preserve"> </w:t>
      </w:r>
      <w:proofErr w:type="spellStart"/>
      <w:r>
        <w:rPr>
          <w:b/>
          <w:bCs/>
          <w:sz w:val="24"/>
          <w:szCs w:val="24"/>
        </w:rPr>
        <w:t>getur</w:t>
      </w:r>
      <w:proofErr w:type="spellEnd"/>
      <w:r>
        <w:rPr>
          <w:b/>
          <w:bCs/>
          <w:sz w:val="24"/>
          <w:szCs w:val="24"/>
        </w:rPr>
        <w:t xml:space="preserve"> </w:t>
      </w:r>
      <w:proofErr w:type="spellStart"/>
      <w:r>
        <w:rPr>
          <w:b/>
          <w:bCs/>
          <w:sz w:val="24"/>
          <w:szCs w:val="24"/>
        </w:rPr>
        <w:t>komið</w:t>
      </w:r>
      <w:proofErr w:type="spellEnd"/>
      <w:r>
        <w:rPr>
          <w:b/>
          <w:bCs/>
          <w:sz w:val="24"/>
          <w:szCs w:val="24"/>
        </w:rPr>
        <w:t xml:space="preserve"> </w:t>
      </w:r>
      <w:proofErr w:type="spellStart"/>
      <w:r>
        <w:rPr>
          <w:b/>
          <w:bCs/>
          <w:sz w:val="24"/>
          <w:szCs w:val="24"/>
        </w:rPr>
        <w:t>til</w:t>
      </w:r>
      <w:proofErr w:type="spellEnd"/>
      <w:r>
        <w:rPr>
          <w:b/>
          <w:bCs/>
          <w:sz w:val="24"/>
          <w:szCs w:val="24"/>
        </w:rPr>
        <w:t xml:space="preserve"> </w:t>
      </w:r>
      <w:proofErr w:type="spellStart"/>
      <w:r>
        <w:rPr>
          <w:b/>
          <w:bCs/>
          <w:sz w:val="24"/>
          <w:szCs w:val="24"/>
        </w:rPr>
        <w:t>brottvísunar</w:t>
      </w:r>
      <w:proofErr w:type="spellEnd"/>
      <w:r>
        <w:rPr>
          <w:b/>
          <w:bCs/>
          <w:sz w:val="24"/>
          <w:szCs w:val="24"/>
        </w:rPr>
        <w:t xml:space="preserve"> </w:t>
      </w:r>
      <w:proofErr w:type="spellStart"/>
      <w:r>
        <w:rPr>
          <w:b/>
          <w:bCs/>
          <w:sz w:val="24"/>
          <w:szCs w:val="24"/>
        </w:rPr>
        <w:t>án</w:t>
      </w:r>
      <w:proofErr w:type="spellEnd"/>
      <w:r>
        <w:rPr>
          <w:b/>
          <w:bCs/>
          <w:sz w:val="24"/>
          <w:szCs w:val="24"/>
        </w:rPr>
        <w:t xml:space="preserve"> </w:t>
      </w:r>
      <w:proofErr w:type="spellStart"/>
      <w:r>
        <w:rPr>
          <w:b/>
          <w:bCs/>
          <w:sz w:val="24"/>
          <w:szCs w:val="24"/>
        </w:rPr>
        <w:t>áminningar</w:t>
      </w:r>
      <w:proofErr w:type="spellEnd"/>
      <w:r>
        <w:rPr>
          <w:b/>
          <w:bCs/>
          <w:sz w:val="24"/>
          <w:szCs w:val="24"/>
        </w:rPr>
        <w:t xml:space="preserve">. Komi </w:t>
      </w:r>
      <w:proofErr w:type="spellStart"/>
      <w:r>
        <w:rPr>
          <w:b/>
          <w:bCs/>
          <w:sz w:val="24"/>
          <w:szCs w:val="24"/>
        </w:rPr>
        <w:t>brottvísun</w:t>
      </w:r>
      <w:proofErr w:type="spellEnd"/>
      <w:r>
        <w:rPr>
          <w:b/>
          <w:bCs/>
          <w:sz w:val="24"/>
          <w:szCs w:val="24"/>
        </w:rPr>
        <w:t xml:space="preserve"> </w:t>
      </w:r>
      <w:proofErr w:type="spellStart"/>
      <w:r>
        <w:rPr>
          <w:b/>
          <w:bCs/>
          <w:sz w:val="24"/>
          <w:szCs w:val="24"/>
        </w:rPr>
        <w:t>til</w:t>
      </w:r>
      <w:proofErr w:type="spellEnd"/>
      <w:r>
        <w:rPr>
          <w:b/>
          <w:bCs/>
          <w:sz w:val="24"/>
          <w:szCs w:val="24"/>
        </w:rPr>
        <w:t xml:space="preserve"> </w:t>
      </w:r>
      <w:proofErr w:type="spellStart"/>
      <w:r>
        <w:rPr>
          <w:b/>
          <w:bCs/>
          <w:sz w:val="24"/>
          <w:szCs w:val="24"/>
        </w:rPr>
        <w:t>framkvæmda</w:t>
      </w:r>
      <w:proofErr w:type="spellEnd"/>
      <w:r>
        <w:rPr>
          <w:b/>
          <w:bCs/>
          <w:sz w:val="24"/>
          <w:szCs w:val="24"/>
        </w:rPr>
        <w:t xml:space="preserve"> </w:t>
      </w:r>
      <w:proofErr w:type="spellStart"/>
      <w:r>
        <w:rPr>
          <w:b/>
          <w:bCs/>
          <w:sz w:val="24"/>
          <w:szCs w:val="24"/>
        </w:rPr>
        <w:t>eiga</w:t>
      </w:r>
      <w:proofErr w:type="spellEnd"/>
      <w:r>
        <w:rPr>
          <w:b/>
          <w:bCs/>
          <w:sz w:val="24"/>
          <w:szCs w:val="24"/>
        </w:rPr>
        <w:t xml:space="preserve"> </w:t>
      </w:r>
      <w:proofErr w:type="spellStart"/>
      <w:r>
        <w:rPr>
          <w:b/>
          <w:bCs/>
          <w:sz w:val="24"/>
          <w:szCs w:val="24"/>
        </w:rPr>
        <w:t>nemandi</w:t>
      </w:r>
      <w:proofErr w:type="spellEnd"/>
      <w:r>
        <w:rPr>
          <w:b/>
          <w:bCs/>
          <w:sz w:val="24"/>
          <w:szCs w:val="24"/>
        </w:rPr>
        <w:t xml:space="preserve"> og </w:t>
      </w:r>
      <w:proofErr w:type="spellStart"/>
      <w:r>
        <w:rPr>
          <w:b/>
          <w:bCs/>
          <w:sz w:val="24"/>
          <w:szCs w:val="24"/>
        </w:rPr>
        <w:t>foreldrar</w:t>
      </w:r>
      <w:proofErr w:type="spellEnd"/>
      <w:r>
        <w:rPr>
          <w:b/>
          <w:bCs/>
          <w:sz w:val="24"/>
          <w:szCs w:val="24"/>
        </w:rPr>
        <w:t>/</w:t>
      </w:r>
      <w:proofErr w:type="spellStart"/>
      <w:r>
        <w:rPr>
          <w:b/>
          <w:bCs/>
          <w:sz w:val="24"/>
          <w:szCs w:val="24"/>
        </w:rPr>
        <w:t>forráðamenn</w:t>
      </w:r>
      <w:proofErr w:type="spellEnd"/>
      <w:r>
        <w:rPr>
          <w:b/>
          <w:bCs/>
          <w:sz w:val="24"/>
          <w:szCs w:val="24"/>
        </w:rPr>
        <w:t xml:space="preserve"> </w:t>
      </w:r>
      <w:proofErr w:type="spellStart"/>
      <w:r>
        <w:rPr>
          <w:b/>
          <w:bCs/>
          <w:sz w:val="24"/>
          <w:szCs w:val="24"/>
        </w:rPr>
        <w:t>hans</w:t>
      </w:r>
      <w:proofErr w:type="spellEnd"/>
      <w:r>
        <w:rPr>
          <w:b/>
          <w:bCs/>
          <w:sz w:val="24"/>
          <w:szCs w:val="24"/>
        </w:rPr>
        <w:t xml:space="preserve"> </w:t>
      </w:r>
      <w:proofErr w:type="spellStart"/>
      <w:r>
        <w:rPr>
          <w:b/>
          <w:bCs/>
          <w:sz w:val="24"/>
          <w:szCs w:val="24"/>
        </w:rPr>
        <w:t>rétt</w:t>
      </w:r>
      <w:proofErr w:type="spellEnd"/>
      <w:r>
        <w:rPr>
          <w:b/>
          <w:bCs/>
          <w:sz w:val="24"/>
          <w:szCs w:val="24"/>
        </w:rPr>
        <w:t xml:space="preserve"> á </w:t>
      </w:r>
      <w:proofErr w:type="spellStart"/>
      <w:r>
        <w:rPr>
          <w:b/>
          <w:bCs/>
          <w:sz w:val="24"/>
          <w:szCs w:val="24"/>
        </w:rPr>
        <w:t>andmælum</w:t>
      </w:r>
      <w:proofErr w:type="spellEnd"/>
      <w:r>
        <w:rPr>
          <w:b/>
          <w:bCs/>
          <w:sz w:val="24"/>
          <w:szCs w:val="24"/>
        </w:rPr>
        <w:t xml:space="preserve"> </w:t>
      </w:r>
      <w:proofErr w:type="spellStart"/>
      <w:r>
        <w:rPr>
          <w:b/>
          <w:bCs/>
          <w:sz w:val="24"/>
          <w:szCs w:val="24"/>
        </w:rPr>
        <w:t>samkvæmt</w:t>
      </w:r>
      <w:proofErr w:type="spellEnd"/>
      <w:r>
        <w:rPr>
          <w:b/>
          <w:bCs/>
          <w:sz w:val="24"/>
          <w:szCs w:val="24"/>
        </w:rPr>
        <w:t xml:space="preserve"> 11. og 13. </w:t>
      </w:r>
      <w:proofErr w:type="spellStart"/>
      <w:r>
        <w:rPr>
          <w:b/>
          <w:bCs/>
          <w:sz w:val="24"/>
          <w:szCs w:val="24"/>
        </w:rPr>
        <w:t>grein</w:t>
      </w:r>
      <w:proofErr w:type="spellEnd"/>
      <w:r>
        <w:rPr>
          <w:b/>
          <w:bCs/>
          <w:sz w:val="24"/>
          <w:szCs w:val="24"/>
        </w:rPr>
        <w:t xml:space="preserve"> </w:t>
      </w:r>
      <w:proofErr w:type="spellStart"/>
      <w:r>
        <w:rPr>
          <w:b/>
          <w:bCs/>
          <w:sz w:val="24"/>
          <w:szCs w:val="24"/>
        </w:rPr>
        <w:t>stjórnsýslulaga</w:t>
      </w:r>
      <w:proofErr w:type="spellEnd"/>
      <w:r>
        <w:rPr>
          <w:b/>
          <w:bCs/>
          <w:sz w:val="24"/>
          <w:szCs w:val="24"/>
        </w:rPr>
        <w:t xml:space="preserve"> nr. 37/1993.</w:t>
      </w:r>
    </w:p>
    <w:p w14:paraId="4E3CD135" w14:textId="77777777" w:rsidR="00AE4B78" w:rsidRPr="00701559" w:rsidRDefault="00AE4B78" w:rsidP="00AE4B78">
      <w:pPr>
        <w:rPr>
          <w:sz w:val="24"/>
          <w:szCs w:val="24"/>
        </w:rPr>
      </w:pPr>
      <w:proofErr w:type="spellStart"/>
      <w:r>
        <w:rPr>
          <w:sz w:val="24"/>
          <w:szCs w:val="24"/>
        </w:rPr>
        <w:t>Verði</w:t>
      </w:r>
      <w:proofErr w:type="spellEnd"/>
      <w:r>
        <w:rPr>
          <w:sz w:val="24"/>
          <w:szCs w:val="24"/>
        </w:rPr>
        <w:t xml:space="preserve"> </w:t>
      </w:r>
      <w:proofErr w:type="spellStart"/>
      <w:r>
        <w:rPr>
          <w:sz w:val="24"/>
          <w:szCs w:val="24"/>
        </w:rPr>
        <w:t>ágreiningur</w:t>
      </w:r>
      <w:proofErr w:type="spellEnd"/>
      <w:r>
        <w:rPr>
          <w:sz w:val="24"/>
          <w:szCs w:val="24"/>
        </w:rPr>
        <w:t xml:space="preserve"> milli </w:t>
      </w:r>
      <w:proofErr w:type="spellStart"/>
      <w:r>
        <w:rPr>
          <w:sz w:val="24"/>
          <w:szCs w:val="24"/>
        </w:rPr>
        <w:t>foreldra</w:t>
      </w:r>
      <w:proofErr w:type="spellEnd"/>
      <w:r>
        <w:rPr>
          <w:sz w:val="24"/>
          <w:szCs w:val="24"/>
        </w:rPr>
        <w:t>/</w:t>
      </w:r>
      <w:proofErr w:type="spellStart"/>
      <w:r>
        <w:rPr>
          <w:sz w:val="24"/>
          <w:szCs w:val="24"/>
        </w:rPr>
        <w:t>forráðamanna</w:t>
      </w:r>
      <w:proofErr w:type="spellEnd"/>
      <w:r>
        <w:rPr>
          <w:sz w:val="24"/>
          <w:szCs w:val="24"/>
        </w:rPr>
        <w:t xml:space="preserve"> og </w:t>
      </w:r>
      <w:proofErr w:type="spellStart"/>
      <w:r>
        <w:rPr>
          <w:sz w:val="24"/>
          <w:szCs w:val="24"/>
        </w:rPr>
        <w:t>skólans</w:t>
      </w:r>
      <w:proofErr w:type="spellEnd"/>
      <w:r>
        <w:rPr>
          <w:sz w:val="24"/>
          <w:szCs w:val="24"/>
        </w:rPr>
        <w:t xml:space="preserve"> </w:t>
      </w:r>
      <w:proofErr w:type="spellStart"/>
      <w:r>
        <w:rPr>
          <w:sz w:val="24"/>
          <w:szCs w:val="24"/>
        </w:rPr>
        <w:t>varðandi</w:t>
      </w:r>
      <w:proofErr w:type="spellEnd"/>
      <w:r>
        <w:rPr>
          <w:sz w:val="24"/>
          <w:szCs w:val="24"/>
        </w:rPr>
        <w:t xml:space="preserve"> </w:t>
      </w:r>
      <w:proofErr w:type="spellStart"/>
      <w:r>
        <w:rPr>
          <w:sz w:val="24"/>
          <w:szCs w:val="24"/>
        </w:rPr>
        <w:t>málefni</w:t>
      </w:r>
      <w:proofErr w:type="spellEnd"/>
      <w:r>
        <w:rPr>
          <w:sz w:val="24"/>
          <w:szCs w:val="24"/>
        </w:rPr>
        <w:t xml:space="preserve"> </w:t>
      </w:r>
      <w:proofErr w:type="spellStart"/>
      <w:r>
        <w:rPr>
          <w:sz w:val="24"/>
          <w:szCs w:val="24"/>
        </w:rPr>
        <w:t>nemanda</w:t>
      </w:r>
      <w:proofErr w:type="spellEnd"/>
      <w:r>
        <w:rPr>
          <w:sz w:val="24"/>
          <w:szCs w:val="24"/>
        </w:rPr>
        <w:t xml:space="preserve"> og ekki </w:t>
      </w:r>
      <w:proofErr w:type="spellStart"/>
      <w:proofErr w:type="gramStart"/>
      <w:r>
        <w:rPr>
          <w:sz w:val="24"/>
          <w:szCs w:val="24"/>
        </w:rPr>
        <w:t>næst</w:t>
      </w:r>
      <w:proofErr w:type="spellEnd"/>
      <w:r>
        <w:rPr>
          <w:sz w:val="24"/>
          <w:szCs w:val="24"/>
        </w:rPr>
        <w:t xml:space="preserve">  </w:t>
      </w:r>
      <w:proofErr w:type="spellStart"/>
      <w:r>
        <w:rPr>
          <w:sz w:val="24"/>
          <w:szCs w:val="24"/>
        </w:rPr>
        <w:t>samkomulag</w:t>
      </w:r>
      <w:proofErr w:type="spellEnd"/>
      <w:proofErr w:type="gramEnd"/>
      <w:r>
        <w:rPr>
          <w:sz w:val="24"/>
          <w:szCs w:val="24"/>
        </w:rPr>
        <w:t xml:space="preserve"> á </w:t>
      </w:r>
      <w:proofErr w:type="spellStart"/>
      <w:r>
        <w:rPr>
          <w:sz w:val="24"/>
          <w:szCs w:val="24"/>
        </w:rPr>
        <w:t>heimavelli</w:t>
      </w:r>
      <w:proofErr w:type="spellEnd"/>
      <w:r>
        <w:rPr>
          <w:sz w:val="24"/>
          <w:szCs w:val="24"/>
        </w:rPr>
        <w:t xml:space="preserve">, </w:t>
      </w:r>
      <w:proofErr w:type="spellStart"/>
      <w:r>
        <w:rPr>
          <w:sz w:val="24"/>
          <w:szCs w:val="24"/>
        </w:rPr>
        <w:t>getur</w:t>
      </w:r>
      <w:proofErr w:type="spellEnd"/>
      <w:r>
        <w:rPr>
          <w:sz w:val="24"/>
          <w:szCs w:val="24"/>
        </w:rPr>
        <w:t xml:space="preserve"> </w:t>
      </w:r>
      <w:proofErr w:type="spellStart"/>
      <w:r>
        <w:rPr>
          <w:sz w:val="24"/>
          <w:szCs w:val="24"/>
        </w:rPr>
        <w:t>hvor</w:t>
      </w:r>
      <w:proofErr w:type="spellEnd"/>
      <w:r>
        <w:rPr>
          <w:sz w:val="24"/>
          <w:szCs w:val="24"/>
        </w:rPr>
        <w:t xml:space="preserve"> </w:t>
      </w:r>
      <w:proofErr w:type="spellStart"/>
      <w:r>
        <w:rPr>
          <w:sz w:val="24"/>
          <w:szCs w:val="24"/>
        </w:rPr>
        <w:t>aðili</w:t>
      </w:r>
      <w:proofErr w:type="spellEnd"/>
      <w:r>
        <w:rPr>
          <w:sz w:val="24"/>
          <w:szCs w:val="24"/>
        </w:rPr>
        <w:t xml:space="preserve"> um sig </w:t>
      </w:r>
      <w:proofErr w:type="spellStart"/>
      <w:r>
        <w:rPr>
          <w:sz w:val="24"/>
          <w:szCs w:val="24"/>
        </w:rPr>
        <w:t>vísað</w:t>
      </w:r>
      <w:proofErr w:type="spellEnd"/>
      <w:r>
        <w:rPr>
          <w:sz w:val="24"/>
          <w:szCs w:val="24"/>
        </w:rPr>
        <w:t xml:space="preserve"> </w:t>
      </w:r>
      <w:proofErr w:type="spellStart"/>
      <w:r>
        <w:rPr>
          <w:sz w:val="24"/>
          <w:szCs w:val="24"/>
        </w:rPr>
        <w:t>málinu</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Fræðslunefndar</w:t>
      </w:r>
      <w:proofErr w:type="spellEnd"/>
      <w:r>
        <w:rPr>
          <w:sz w:val="24"/>
          <w:szCs w:val="24"/>
        </w:rPr>
        <w:t xml:space="preserve"> </w:t>
      </w:r>
      <w:proofErr w:type="spellStart"/>
      <w:r>
        <w:rPr>
          <w:sz w:val="24"/>
          <w:szCs w:val="24"/>
        </w:rPr>
        <w:t>Súðavíkurhrepps</w:t>
      </w:r>
      <w:proofErr w:type="spellEnd"/>
      <w:r>
        <w:rPr>
          <w:sz w:val="24"/>
          <w:szCs w:val="24"/>
        </w:rPr>
        <w:t xml:space="preserve"> og </w:t>
      </w:r>
      <w:proofErr w:type="spellStart"/>
      <w:r>
        <w:rPr>
          <w:sz w:val="24"/>
          <w:szCs w:val="24"/>
        </w:rPr>
        <w:t>síðan</w:t>
      </w:r>
      <w:proofErr w:type="spellEnd"/>
      <w:r>
        <w:rPr>
          <w:sz w:val="24"/>
          <w:szCs w:val="24"/>
        </w:rPr>
        <w:t xml:space="preserve"> </w:t>
      </w:r>
      <w:proofErr w:type="spellStart"/>
      <w:r>
        <w:rPr>
          <w:sz w:val="24"/>
          <w:szCs w:val="24"/>
        </w:rPr>
        <w:t>menntamálaráðuneytis</w:t>
      </w:r>
      <w:proofErr w:type="spellEnd"/>
      <w:r>
        <w:rPr>
          <w:sz w:val="24"/>
          <w:szCs w:val="24"/>
        </w:rPr>
        <w:t xml:space="preserve"> </w:t>
      </w:r>
      <w:proofErr w:type="spellStart"/>
      <w:r>
        <w:rPr>
          <w:sz w:val="24"/>
          <w:szCs w:val="24"/>
        </w:rPr>
        <w:t>samkv.greinum</w:t>
      </w:r>
      <w:proofErr w:type="spellEnd"/>
      <w:r>
        <w:rPr>
          <w:sz w:val="24"/>
          <w:szCs w:val="24"/>
        </w:rPr>
        <w:t xml:space="preserve"> 15. og 16. í </w:t>
      </w:r>
      <w:proofErr w:type="spellStart"/>
      <w:r>
        <w:rPr>
          <w:sz w:val="24"/>
          <w:szCs w:val="24"/>
        </w:rPr>
        <w:t>reglugerð</w:t>
      </w:r>
      <w:proofErr w:type="spellEnd"/>
      <w:r>
        <w:rPr>
          <w:sz w:val="24"/>
          <w:szCs w:val="24"/>
        </w:rPr>
        <w:t xml:space="preserve"> no. 1040/</w:t>
      </w:r>
      <w:proofErr w:type="gramStart"/>
      <w:r>
        <w:rPr>
          <w:sz w:val="24"/>
          <w:szCs w:val="24"/>
        </w:rPr>
        <w:t>2011 ,</w:t>
      </w:r>
      <w:proofErr w:type="gramEnd"/>
      <w:r>
        <w:rPr>
          <w:sz w:val="24"/>
          <w:szCs w:val="24"/>
        </w:rPr>
        <w:t xml:space="preserve">, um </w:t>
      </w:r>
      <w:proofErr w:type="spellStart"/>
      <w:r>
        <w:rPr>
          <w:sz w:val="24"/>
          <w:szCs w:val="24"/>
        </w:rPr>
        <w:t>ábyrgð</w:t>
      </w:r>
      <w:proofErr w:type="spellEnd"/>
      <w:r>
        <w:rPr>
          <w:sz w:val="24"/>
          <w:szCs w:val="24"/>
        </w:rPr>
        <w:t xml:space="preserve"> og </w:t>
      </w:r>
      <w:proofErr w:type="spellStart"/>
      <w:r>
        <w:rPr>
          <w:sz w:val="24"/>
          <w:szCs w:val="24"/>
        </w:rPr>
        <w:t>skyldur</w:t>
      </w:r>
      <w:proofErr w:type="spellEnd"/>
      <w:r>
        <w:rPr>
          <w:sz w:val="24"/>
          <w:szCs w:val="24"/>
        </w:rPr>
        <w:t xml:space="preserve"> </w:t>
      </w:r>
      <w:proofErr w:type="spellStart"/>
      <w:r>
        <w:rPr>
          <w:sz w:val="24"/>
          <w:szCs w:val="24"/>
        </w:rPr>
        <w:t>aðila</w:t>
      </w:r>
      <w:proofErr w:type="spellEnd"/>
      <w:r>
        <w:rPr>
          <w:sz w:val="24"/>
          <w:szCs w:val="24"/>
        </w:rPr>
        <w:t xml:space="preserve"> </w:t>
      </w:r>
      <w:proofErr w:type="spellStart"/>
      <w:r>
        <w:rPr>
          <w:sz w:val="24"/>
          <w:szCs w:val="24"/>
        </w:rPr>
        <w:t>skólasamfélags</w:t>
      </w:r>
      <w:proofErr w:type="spellEnd"/>
      <w:r>
        <w:rPr>
          <w:sz w:val="24"/>
          <w:szCs w:val="24"/>
        </w:rPr>
        <w:t xml:space="preserve"> í </w:t>
      </w:r>
      <w:proofErr w:type="spellStart"/>
      <w:r>
        <w:rPr>
          <w:sz w:val="24"/>
          <w:szCs w:val="24"/>
        </w:rPr>
        <w:t>grunnskólum</w:t>
      </w:r>
      <w:proofErr w:type="spellEnd"/>
      <w:r>
        <w:rPr>
          <w:sz w:val="24"/>
          <w:szCs w:val="24"/>
        </w:rPr>
        <w:t>”</w:t>
      </w:r>
    </w:p>
    <w:p w14:paraId="0E32B4E0" w14:textId="77777777" w:rsidR="00AE4B78" w:rsidRPr="00E86C11" w:rsidRDefault="00AE4B78" w:rsidP="00AE4B78">
      <w:pPr>
        <w:rPr>
          <w:sz w:val="24"/>
          <w:szCs w:val="24"/>
        </w:rPr>
      </w:pPr>
    </w:p>
    <w:p w14:paraId="62A2B863" w14:textId="074D1FF5" w:rsidR="00CE2264" w:rsidRDefault="00CE2264" w:rsidP="00CE2264">
      <w:pPr>
        <w:widowControl w:val="0"/>
        <w:jc w:val="center"/>
        <w:rPr>
          <w:rFonts w:ascii="Times New Roman" w:hAnsi="Times New Roman" w:cs="Times New Roman"/>
          <w:b/>
          <w:sz w:val="24"/>
          <w:szCs w:val="24"/>
          <w:lang w:val="is-IS"/>
        </w:rPr>
      </w:pPr>
    </w:p>
    <w:p w14:paraId="34CFA17E" w14:textId="77777777" w:rsidR="00AE4B78" w:rsidRDefault="00AE4B78" w:rsidP="00CE2264">
      <w:pPr>
        <w:widowControl w:val="0"/>
        <w:jc w:val="center"/>
        <w:rPr>
          <w:rFonts w:ascii="Times New Roman" w:hAnsi="Times New Roman" w:cs="Times New Roman"/>
          <w:b/>
          <w:sz w:val="24"/>
          <w:szCs w:val="24"/>
          <w:lang w:val="is-IS"/>
        </w:rPr>
      </w:pPr>
    </w:p>
    <w:p w14:paraId="17889CF0" w14:textId="0E55DD29" w:rsidR="00CE2264" w:rsidRDefault="00CE2264" w:rsidP="00CE2264">
      <w:pPr>
        <w:pStyle w:val="Heading1"/>
        <w:spacing w:before="0"/>
        <w:jc w:val="center"/>
      </w:pPr>
      <w:r>
        <w:rPr>
          <w:noProof/>
        </w:rPr>
        <w:lastRenderedPageBreak/>
        <w:drawing>
          <wp:anchor distT="36576" distB="36576" distL="36576" distR="36576" simplePos="0" relativeHeight="251657216" behindDoc="0" locked="0" layoutInCell="1" allowOverlap="1" wp14:anchorId="154DC90B" wp14:editId="64266849">
            <wp:simplePos x="0" y="0"/>
            <wp:positionH relativeFrom="column">
              <wp:posOffset>9107805</wp:posOffset>
            </wp:positionH>
            <wp:positionV relativeFrom="paragraph">
              <wp:posOffset>2844165</wp:posOffset>
            </wp:positionV>
            <wp:extent cx="77089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307BA8B0" wp14:editId="13033E8F">
            <wp:simplePos x="0" y="0"/>
            <wp:positionH relativeFrom="column">
              <wp:posOffset>9107805</wp:posOffset>
            </wp:positionH>
            <wp:positionV relativeFrom="paragraph">
              <wp:posOffset>2844165</wp:posOffset>
            </wp:positionV>
            <wp:extent cx="77089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7E83A686" wp14:editId="1B9853D3">
            <wp:simplePos x="0" y="0"/>
            <wp:positionH relativeFrom="column">
              <wp:posOffset>8639810</wp:posOffset>
            </wp:positionH>
            <wp:positionV relativeFrom="paragraph">
              <wp:posOffset>2987675</wp:posOffset>
            </wp:positionV>
            <wp:extent cx="77089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0890" cy="800100"/>
                    </a:xfrm>
                    <a:prstGeom prst="rect">
                      <a:avLst/>
                    </a:prstGeom>
                    <a:noFill/>
                  </pic:spPr>
                </pic:pic>
              </a:graphicData>
            </a:graphic>
            <wp14:sizeRelH relativeFrom="page">
              <wp14:pctWidth>0</wp14:pctWidth>
            </wp14:sizeRelH>
            <wp14:sizeRelV relativeFrom="page">
              <wp14:pctHeight>0</wp14:pctHeight>
            </wp14:sizeRelV>
          </wp:anchor>
        </w:drawing>
      </w:r>
      <w:bookmarkStart w:id="19" w:name="_Toc292713305"/>
      <w:bookmarkStart w:id="20" w:name="_Toc292713719"/>
      <w:bookmarkStart w:id="21" w:name="_Toc341098529"/>
      <w:r w:rsidR="00A24D5A">
        <w:t>19</w:t>
      </w:r>
      <w:r>
        <w:t xml:space="preserve">. </w:t>
      </w:r>
      <w:proofErr w:type="spellStart"/>
      <w:r>
        <w:t>Foreldrasamstarf</w:t>
      </w:r>
      <w:bookmarkEnd w:id="19"/>
      <w:bookmarkEnd w:id="20"/>
      <w:bookmarkEnd w:id="21"/>
      <w:proofErr w:type="spellEnd"/>
    </w:p>
    <w:p w14:paraId="6EF95709" w14:textId="77777777" w:rsidR="00CE2264" w:rsidRDefault="00CE2264" w:rsidP="00CE2264">
      <w:pPr>
        <w:jc w:val="both"/>
        <w:rPr>
          <w:rFonts w:ascii="Times New Roman" w:hAnsi="Times New Roman" w:cs="Times New Roman"/>
          <w:sz w:val="24"/>
          <w:szCs w:val="24"/>
          <w:lang w:val="is-IS"/>
        </w:rPr>
      </w:pPr>
    </w:p>
    <w:p w14:paraId="6E8CE8C8" w14:textId="15A41ED7" w:rsidR="00CE2264" w:rsidRDefault="00CE2264" w:rsidP="00CE2264">
      <w:pPr>
        <w:jc w:val="both"/>
        <w:rPr>
          <w:rFonts w:ascii="Times New Roman" w:hAnsi="Times New Roman" w:cs="Times New Roman"/>
          <w:sz w:val="24"/>
          <w:szCs w:val="24"/>
          <w:lang w:val="is-IS"/>
        </w:rPr>
      </w:pPr>
      <w:r>
        <w:rPr>
          <w:noProof/>
        </w:rPr>
        <w:drawing>
          <wp:anchor distT="36576" distB="36576" distL="36576" distR="36576" simplePos="0" relativeHeight="251660288" behindDoc="0" locked="0" layoutInCell="1" allowOverlap="1" wp14:anchorId="3DD483EB" wp14:editId="1CD5A60A">
            <wp:simplePos x="0" y="0"/>
            <wp:positionH relativeFrom="column">
              <wp:posOffset>5228590</wp:posOffset>
            </wp:positionH>
            <wp:positionV relativeFrom="paragraph">
              <wp:posOffset>1270000</wp:posOffset>
            </wp:positionV>
            <wp:extent cx="666115" cy="2743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t="1064" r="116" b="993"/>
                    <a:stretch>
                      <a:fillRect/>
                    </a:stretch>
                  </pic:blipFill>
                  <pic:spPr bwMode="auto">
                    <a:xfrm>
                      <a:off x="0" y="0"/>
                      <a:ext cx="666115" cy="2743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s-IS"/>
        </w:rPr>
        <w:t xml:space="preserve">Að hausti er haldin námsefniskynning þar sem vetrarstarfið er kynnt fyrir foreldrum. Foreldrar eru beðnir að aðstoða nemendur við að skipuleggja heimavinnuna og fylgjast með að unnið sé samkvæmt námsáætlun og henni skilað á réttum tíma. Foreldrar geta hringt í kennara þegar þurfa þykir á skólatíma og þegar skólinn er opinn. Þeir fá sendar heim tilkynningar í gegnum </w:t>
      </w:r>
      <w:r w:rsidR="00131883">
        <w:rPr>
          <w:rFonts w:ascii="Times New Roman" w:hAnsi="Times New Roman" w:cs="Times New Roman"/>
          <w:sz w:val="24"/>
          <w:szCs w:val="24"/>
          <w:lang w:val="is-IS"/>
        </w:rPr>
        <w:t>Námfús</w:t>
      </w:r>
      <w:r>
        <w:rPr>
          <w:rFonts w:ascii="Times New Roman" w:hAnsi="Times New Roman" w:cs="Times New Roman"/>
          <w:sz w:val="24"/>
          <w:szCs w:val="24"/>
          <w:lang w:val="is-IS"/>
        </w:rPr>
        <w:t xml:space="preserve"> og eða í töskupósti um skólastarfið. Tveir fastir foreldradagar eru á skólaárinu auk ýmissa smærri funda. Foreldrar sjá um kaffiveitingar að lokinni árshátíð skólans.</w:t>
      </w:r>
    </w:p>
    <w:p w14:paraId="2ECB2BE1" w14:textId="77777777" w:rsidR="00CE2264" w:rsidRDefault="00CE2264" w:rsidP="00CE2264">
      <w:pPr>
        <w:jc w:val="center"/>
        <w:rPr>
          <w:rFonts w:ascii="Times New Roman" w:hAnsi="Times New Roman" w:cs="Times New Roman"/>
          <w:b/>
          <w:sz w:val="24"/>
          <w:szCs w:val="24"/>
          <w:lang w:val="is-IS"/>
        </w:rPr>
      </w:pPr>
      <w:r>
        <w:rPr>
          <w:rFonts w:ascii="Times New Roman" w:hAnsi="Times New Roman" w:cs="Times New Roman"/>
          <w:b/>
          <w:sz w:val="24"/>
          <w:szCs w:val="24"/>
          <w:lang w:val="is-IS"/>
        </w:rPr>
        <w:t>Foreldrafélag</w:t>
      </w:r>
    </w:p>
    <w:p w14:paraId="435F2DE1" w14:textId="77777777" w:rsidR="00CE2264" w:rsidRDefault="00CE2264" w:rsidP="00CE2264">
      <w:pPr>
        <w:jc w:val="both"/>
        <w:rPr>
          <w:rFonts w:ascii="Times New Roman" w:hAnsi="Times New Roman" w:cs="Times New Roman"/>
          <w:sz w:val="24"/>
          <w:szCs w:val="24"/>
          <w:lang w:val="is-IS"/>
        </w:rPr>
      </w:pPr>
      <w:r>
        <w:rPr>
          <w:rFonts w:ascii="Times New Roman" w:hAnsi="Times New Roman" w:cs="Times New Roman"/>
          <w:sz w:val="24"/>
          <w:szCs w:val="24"/>
          <w:lang w:val="is-IS"/>
        </w:rPr>
        <w:t>Félagið var stofnað 6. mars 1983 og hefur starfað síðan. Helstu markmið þess eru</w:t>
      </w:r>
    </w:p>
    <w:p w14:paraId="356FF418" w14:textId="77777777" w:rsidR="00CE2264" w:rsidRDefault="00CE2264" w:rsidP="00CE2264">
      <w:pPr>
        <w:jc w:val="both"/>
        <w:rPr>
          <w:rFonts w:ascii="Times New Roman" w:hAnsi="Times New Roman" w:cs="Times New Roman"/>
          <w:sz w:val="24"/>
          <w:szCs w:val="24"/>
          <w:lang w:val="is-IS"/>
        </w:rPr>
      </w:pPr>
      <w:r>
        <w:rPr>
          <w:rFonts w:ascii="Times New Roman" w:hAnsi="Times New Roman" w:cs="Times New Roman"/>
          <w:sz w:val="24"/>
          <w:szCs w:val="24"/>
          <w:lang w:val="is-IS"/>
        </w:rPr>
        <w:t xml:space="preserve">að gæta velfarnaðar nemendanna og stuðla að góðu samstarfi á milli kennara og </w:t>
      </w:r>
    </w:p>
    <w:p w14:paraId="22F41104" w14:textId="77777777" w:rsidR="00CE2264" w:rsidRDefault="00CE2264" w:rsidP="00CE2264">
      <w:pPr>
        <w:jc w:val="both"/>
        <w:rPr>
          <w:rFonts w:ascii="Times New Roman" w:hAnsi="Times New Roman" w:cs="Times New Roman"/>
          <w:sz w:val="24"/>
          <w:szCs w:val="24"/>
          <w:lang w:val="is-IS"/>
        </w:rPr>
      </w:pPr>
      <w:r>
        <w:rPr>
          <w:rFonts w:ascii="Times New Roman" w:hAnsi="Times New Roman" w:cs="Times New Roman"/>
          <w:sz w:val="24"/>
          <w:szCs w:val="24"/>
          <w:lang w:val="is-IS"/>
        </w:rPr>
        <w:t>foreldra. Stjórn foreldrafélagsins hefur samþykkt eftirfarandi markmið:</w:t>
      </w:r>
    </w:p>
    <w:p w14:paraId="083D8732" w14:textId="77777777" w:rsidR="00CE2264" w:rsidRDefault="00CE2264" w:rsidP="00CE2264">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sz w:val="24"/>
          <w:szCs w:val="24"/>
          <w:lang w:val="is-IS"/>
        </w:rPr>
        <w:t>Að styðja skólastarfið og efla tensl heimila og skóla</w:t>
      </w:r>
    </w:p>
    <w:p w14:paraId="3B783A3E" w14:textId="77777777" w:rsidR="00CE2264" w:rsidRDefault="00CE2264" w:rsidP="00CE2264">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sz w:val="24"/>
          <w:szCs w:val="24"/>
          <w:lang w:val="is-IS"/>
        </w:rPr>
        <w:t>Að virkja sem flesta foreldra í foreldrastarfi</w:t>
      </w:r>
    </w:p>
    <w:p w14:paraId="0E5F3564" w14:textId="77777777" w:rsidR="00CE2264" w:rsidRDefault="00CE2264" w:rsidP="00CE2264">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sz w:val="24"/>
          <w:szCs w:val="24"/>
          <w:lang w:val="is-IS"/>
        </w:rPr>
        <w:t>Að sinna upplýsingamiðlun og fræðslustarfi</w:t>
      </w:r>
    </w:p>
    <w:p w14:paraId="75900123" w14:textId="77777777" w:rsidR="00CE2264" w:rsidRDefault="00CE2264" w:rsidP="00CE2264">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sz w:val="24"/>
          <w:szCs w:val="24"/>
          <w:lang w:val="is-IS"/>
        </w:rPr>
        <w:t>Að vera þrýstiafl vegna hagsmuna nemenda</w:t>
      </w:r>
    </w:p>
    <w:p w14:paraId="30888451" w14:textId="77777777" w:rsidR="00CE2264" w:rsidRDefault="00CE2264" w:rsidP="00CE2264">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sz w:val="24"/>
          <w:szCs w:val="24"/>
          <w:lang w:val="is-IS"/>
        </w:rPr>
        <w:t>Að standa fyrir félagslífi, t.d. hefðbundinna haust- og vorskemmtanna.</w:t>
      </w:r>
    </w:p>
    <w:p w14:paraId="157DBEE3" w14:textId="538C89D3" w:rsidR="00CE2264" w:rsidRPr="007172F1" w:rsidRDefault="00CE2264" w:rsidP="007172F1">
      <w:pPr>
        <w:pStyle w:val="ListParagraph"/>
        <w:jc w:val="both"/>
        <w:rPr>
          <w:rFonts w:ascii="Times New Roman" w:hAnsi="Times New Roman" w:cs="Times New Roman"/>
          <w:sz w:val="24"/>
          <w:szCs w:val="24"/>
          <w:lang w:val="is-IS"/>
        </w:rPr>
      </w:pPr>
      <w:r>
        <w:rPr>
          <w:rFonts w:ascii="Times New Roman" w:hAnsi="Times New Roman" w:cs="Times New Roman"/>
          <w:sz w:val="24"/>
          <w:szCs w:val="24"/>
          <w:lang w:val="is-IS"/>
        </w:rPr>
        <w:t>Á aðalfundi er kosin þriggja manna aðalstjórn og þriggja manna varastjórn</w:t>
      </w:r>
    </w:p>
    <w:p w14:paraId="1410C729" w14:textId="1C6E6E5C" w:rsidR="00CE2264" w:rsidRDefault="00CE2264" w:rsidP="00CE2264">
      <w:pPr>
        <w:jc w:val="both"/>
        <w:rPr>
          <w:rFonts w:cs="Times New Roman"/>
          <w:sz w:val="24"/>
          <w:szCs w:val="24"/>
          <w:lang w:val="is-IS"/>
        </w:rPr>
      </w:pPr>
    </w:p>
    <w:p w14:paraId="62B52850" w14:textId="47A4E4A8" w:rsidR="00CE2264" w:rsidRDefault="00CE2264" w:rsidP="00CE2264">
      <w:pPr>
        <w:pStyle w:val="Heading1"/>
        <w:jc w:val="center"/>
        <w:rPr>
          <w:lang w:val="is-IS"/>
        </w:rPr>
      </w:pPr>
      <w:bookmarkStart w:id="22" w:name="_Toc341098531"/>
      <w:r>
        <w:rPr>
          <w:lang w:val="is-IS"/>
        </w:rPr>
        <w:t>2</w:t>
      </w:r>
      <w:r w:rsidR="007172F1">
        <w:rPr>
          <w:lang w:val="is-IS"/>
        </w:rPr>
        <w:t>0</w:t>
      </w:r>
      <w:r>
        <w:rPr>
          <w:lang w:val="is-IS"/>
        </w:rPr>
        <w:t>. Umhverfisstefna Súðavíkurskóla</w:t>
      </w:r>
      <w:bookmarkEnd w:id="22"/>
      <w:r>
        <w:rPr>
          <w:lang w:val="is-IS"/>
        </w:rPr>
        <w:br/>
      </w:r>
    </w:p>
    <w:p w14:paraId="5AD87CA6" w14:textId="0D3CA072" w:rsidR="00CE2264" w:rsidRDefault="00F3633D" w:rsidP="00CE2264">
      <w:pPr>
        <w:jc w:val="both"/>
        <w:rPr>
          <w:rFonts w:cs="Times New Roman"/>
          <w:sz w:val="24"/>
          <w:szCs w:val="24"/>
          <w:lang w:val="is-IS"/>
        </w:rPr>
      </w:pPr>
      <w:r>
        <w:rPr>
          <w:noProof/>
        </w:rPr>
        <w:drawing>
          <wp:anchor distT="36576" distB="36576" distL="36576" distR="36576" simplePos="0" relativeHeight="251662336" behindDoc="0" locked="0" layoutInCell="1" allowOverlap="1" wp14:anchorId="1EA09EC7" wp14:editId="3FFDC800">
            <wp:simplePos x="0" y="0"/>
            <wp:positionH relativeFrom="margin">
              <wp:posOffset>4614202</wp:posOffset>
            </wp:positionH>
            <wp:positionV relativeFrom="paragraph">
              <wp:posOffset>1820343</wp:posOffset>
            </wp:positionV>
            <wp:extent cx="773723" cy="666317"/>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5315" cy="667688"/>
                    </a:xfrm>
                    <a:prstGeom prst="rect">
                      <a:avLst/>
                    </a:prstGeom>
                    <a:noFill/>
                  </pic:spPr>
                </pic:pic>
              </a:graphicData>
            </a:graphic>
            <wp14:sizeRelH relativeFrom="page">
              <wp14:pctWidth>0</wp14:pctWidth>
            </wp14:sizeRelH>
            <wp14:sizeRelV relativeFrom="page">
              <wp14:pctHeight>0</wp14:pctHeight>
            </wp14:sizeRelV>
          </wp:anchor>
        </w:drawing>
      </w:r>
      <w:r w:rsidR="00CE2264">
        <w:rPr>
          <w:rFonts w:cs="Times New Roman"/>
          <w:sz w:val="24"/>
          <w:szCs w:val="24"/>
          <w:lang w:val="is-IS"/>
        </w:rPr>
        <w:t>Súðavíkurskóli leggur áherslu á umhverfismál m.a. með því að nemendur og starfsfólk tileinki sér viðhorf og vinnubrögð umhverfisverndar og beri virðingu fyrir umhverfinu. Starfsfólk skólans flokkar sorp til endurvinnslu. Nemendur og kennarar planta trjám ár hvert og bæta þannig umhverfi sitt og verðurfar með skjólmyndandi aðgerðum. Allir í skólanum spara raforku þar sem því er við komið, varast mengun og nota umhverfismerktar vörur t.d. hreinlætisvörur. Þá er kominn vísir að skólagörðum inn á melum, þar sem áætlað er að nemendur setji niður kartöflur, rófur og kál svo eitthvað sé nefnt,</w:t>
      </w:r>
      <w:r w:rsidR="00A65CAD">
        <w:rPr>
          <w:rFonts w:cs="Times New Roman"/>
          <w:sz w:val="24"/>
          <w:szCs w:val="24"/>
          <w:lang w:val="is-IS"/>
        </w:rPr>
        <w:t xml:space="preserve"> því næst geta foreldrar ásamt börnum sínum nýtt garðana.</w:t>
      </w:r>
      <w:r w:rsidR="00CE2264">
        <w:rPr>
          <w:rFonts w:cs="Times New Roman"/>
          <w:sz w:val="24"/>
          <w:szCs w:val="24"/>
          <w:lang w:val="is-IS"/>
        </w:rPr>
        <w:t xml:space="preserve"> Með markvissri fræðslu vinna kennarar og nemendur gegn umhverfisspjöllum og læra þannig að taka ákvarðanir sem stuðla að bættri umgengni.</w:t>
      </w:r>
    </w:p>
    <w:p w14:paraId="3E32C23F" w14:textId="0CBB6C76" w:rsidR="00CE2264" w:rsidRDefault="00CE2264" w:rsidP="00CE2264">
      <w:pPr>
        <w:jc w:val="both"/>
        <w:rPr>
          <w:rFonts w:ascii="Times New Roman" w:hAnsi="Times New Roman" w:cs="Times New Roman"/>
          <w:sz w:val="24"/>
          <w:szCs w:val="24"/>
          <w:lang w:val="is-IS"/>
        </w:rPr>
      </w:pPr>
    </w:p>
    <w:p w14:paraId="3C52D1D7" w14:textId="27B32401" w:rsidR="00CE2264" w:rsidRDefault="00CE2264" w:rsidP="00CE2264">
      <w:pPr>
        <w:pStyle w:val="Heading1"/>
        <w:jc w:val="center"/>
        <w:rPr>
          <w:lang w:val="is-IS"/>
        </w:rPr>
      </w:pPr>
      <w:bookmarkStart w:id="23" w:name="_Toc341098532"/>
      <w:r>
        <w:rPr>
          <w:lang w:val="is-IS"/>
        </w:rPr>
        <w:lastRenderedPageBreak/>
        <w:t>2</w:t>
      </w:r>
      <w:r w:rsidR="007172F1">
        <w:rPr>
          <w:lang w:val="is-IS"/>
        </w:rPr>
        <w:t>1</w:t>
      </w:r>
      <w:r>
        <w:rPr>
          <w:lang w:val="is-IS"/>
        </w:rPr>
        <w:t>. Símenntun</w:t>
      </w:r>
      <w:bookmarkEnd w:id="23"/>
      <w:r>
        <w:rPr>
          <w:lang w:val="is-IS"/>
        </w:rPr>
        <w:br/>
      </w:r>
    </w:p>
    <w:p w14:paraId="4E26EC35" w14:textId="0A30CFF9" w:rsidR="00CE2264" w:rsidRPr="007172F1" w:rsidRDefault="00CE2264" w:rsidP="00CE2264">
      <w:pPr>
        <w:rPr>
          <w:sz w:val="24"/>
          <w:szCs w:val="24"/>
          <w:lang w:val="is-IS"/>
        </w:rPr>
      </w:pPr>
      <w:r>
        <w:rPr>
          <w:sz w:val="24"/>
          <w:szCs w:val="24"/>
          <w:lang w:val="is-IS"/>
        </w:rPr>
        <w:t xml:space="preserve">Til þess að kennarar geti betur mætt þörfum nemenda og styrkt sig faglega er stefnt að því að þeir geti sótt námskeið og ráðstefnur við hæfi. Starfsmenn sækja námskeið á hverju ári. Í tengslum við innleiðingu Uppeldis til ábyrgðar er ákveðin símenntun í gangi hjá öllu starfsfólki skólans.  Þá eru sótt símenntunarnámskeið sem haldin eru hérna á Vestfjörðum, ýmist í byrjun eða lok sumars.  Kennarar eru hvattir til þess að sækja um til endurmenntunarsjóðs KÍ til námskeiða sem þeir vilja sækja en eru ekki á vegum skólans. Sjá áætlun á </w:t>
      </w:r>
      <w:r w:rsidR="007172F1">
        <w:fldChar w:fldCharType="begin"/>
      </w:r>
      <w:r w:rsidR="007172F1">
        <w:instrText xml:space="preserve"> HYPERLINK "http://www.sudavik.is/skoli" </w:instrText>
      </w:r>
      <w:r w:rsidR="007172F1">
        <w:fldChar w:fldCharType="separate"/>
      </w:r>
      <w:r>
        <w:rPr>
          <w:rStyle w:val="Hyperlink"/>
          <w:sz w:val="24"/>
          <w:szCs w:val="24"/>
          <w:lang w:val="is-IS"/>
        </w:rPr>
        <w:t>www.sudavik.is/skoli</w:t>
      </w:r>
      <w:r w:rsidR="007172F1">
        <w:rPr>
          <w:rStyle w:val="Hyperlink"/>
          <w:sz w:val="24"/>
          <w:szCs w:val="24"/>
          <w:lang w:val="is-IS"/>
        </w:rPr>
        <w:fldChar w:fldCharType="end"/>
      </w:r>
      <w:bookmarkStart w:id="24" w:name="_Toc292713307"/>
      <w:bookmarkStart w:id="25" w:name="_Toc341098533"/>
    </w:p>
    <w:p w14:paraId="46408405" w14:textId="77777777" w:rsidR="00CE2264" w:rsidRDefault="00CE2264" w:rsidP="00CE2264"/>
    <w:p w14:paraId="34159AB2" w14:textId="243A1563" w:rsidR="00CE2264" w:rsidRDefault="00CE2264" w:rsidP="00CE2264">
      <w:pPr>
        <w:pStyle w:val="Heading1"/>
        <w:jc w:val="center"/>
      </w:pPr>
      <w:r>
        <w:t>2</w:t>
      </w:r>
      <w:r w:rsidR="007172F1">
        <w:t>2</w:t>
      </w:r>
      <w:r>
        <w:t xml:space="preserve">. </w:t>
      </w:r>
      <w:proofErr w:type="spellStart"/>
      <w:r>
        <w:t>Vímuvarnastefna</w:t>
      </w:r>
      <w:proofErr w:type="spellEnd"/>
      <w:r>
        <w:t xml:space="preserve"> </w:t>
      </w:r>
      <w:proofErr w:type="spellStart"/>
      <w:r>
        <w:t>Súðavíkurskóla</w:t>
      </w:r>
      <w:bookmarkEnd w:id="24"/>
      <w:bookmarkEnd w:id="25"/>
      <w:proofErr w:type="spellEnd"/>
    </w:p>
    <w:p w14:paraId="3BDC6133" w14:textId="77777777" w:rsidR="00CE2264" w:rsidRDefault="00CE2264" w:rsidP="00CE2264">
      <w:pPr>
        <w:spacing w:after="120"/>
        <w:jc w:val="both"/>
        <w:rPr>
          <w:rFonts w:cs="Times New Roman"/>
          <w:b/>
          <w:sz w:val="24"/>
          <w:szCs w:val="24"/>
          <w:lang w:val="is-IS"/>
        </w:rPr>
      </w:pPr>
    </w:p>
    <w:p w14:paraId="1089C6C2" w14:textId="77777777" w:rsidR="00CE2264" w:rsidRDefault="00CE2264" w:rsidP="00CE2264">
      <w:pPr>
        <w:spacing w:after="120"/>
        <w:jc w:val="both"/>
        <w:rPr>
          <w:rFonts w:cs="Times New Roman"/>
          <w:b/>
          <w:sz w:val="24"/>
          <w:szCs w:val="24"/>
          <w:lang w:val="is-IS"/>
        </w:rPr>
      </w:pPr>
      <w:r>
        <w:rPr>
          <w:rFonts w:cs="Times New Roman"/>
          <w:b/>
          <w:sz w:val="24"/>
          <w:szCs w:val="24"/>
          <w:lang w:val="is-IS"/>
        </w:rPr>
        <w:t>Stefna Súðavíkurskóla í vímuefnavörnum er eftirfarandi:</w:t>
      </w:r>
    </w:p>
    <w:p w14:paraId="109AC32A"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Skólinn leggur metnað sinn í að fylgja eftir aðalnámskrá grunnskóla um fræðslu til handa nemendum um skaðsemi fíkniefna.</w:t>
      </w:r>
    </w:p>
    <w:p w14:paraId="1C3DEF10"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Skólinn leggur áherslu á að nemendur fái kennslu, fræðslu og upplýsingar sem fagaðilar mæla með. Sækja námskeið í nágrannabyggð.</w:t>
      </w:r>
    </w:p>
    <w:p w14:paraId="0F08F343"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Skólinn leggur sig fram um að koma forvarnarupplýsingum og fræðslu til nemenda.</w:t>
      </w:r>
    </w:p>
    <w:p w14:paraId="6568F886"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Skólinn hvetur til umræðu um vímuefnavarnir í skólanum og leggur áherslu á að nemendur séu virkir í þeirri umræðu.</w:t>
      </w:r>
    </w:p>
    <w:p w14:paraId="07132CD0"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Starfsmenn skólans sækja þá fræðslufundi um vímuefnavarnir sem í boði eru</w:t>
      </w:r>
    </w:p>
    <w:p w14:paraId="05AACBE8" w14:textId="77777777" w:rsidR="00CE2264" w:rsidRDefault="00CE2264" w:rsidP="00CE2264">
      <w:pPr>
        <w:pStyle w:val="ListParagraph"/>
        <w:numPr>
          <w:ilvl w:val="0"/>
          <w:numId w:val="5"/>
        </w:numPr>
        <w:spacing w:after="120"/>
        <w:jc w:val="both"/>
        <w:rPr>
          <w:rFonts w:cs="Times New Roman"/>
          <w:sz w:val="24"/>
          <w:szCs w:val="24"/>
          <w:lang w:val="is-IS"/>
        </w:rPr>
      </w:pPr>
      <w:r>
        <w:rPr>
          <w:rFonts w:cs="Times New Roman"/>
          <w:sz w:val="24"/>
          <w:szCs w:val="24"/>
          <w:lang w:val="is-IS"/>
        </w:rPr>
        <w:t>Allar uppákomur, ferðalög og skemmtanir sem tengjast Súðavíkurskóla á einn eða annan hátt eru vímuefnalausar.</w:t>
      </w:r>
    </w:p>
    <w:p w14:paraId="045D3A6F" w14:textId="77777777" w:rsidR="00CE2264" w:rsidRDefault="007172F1" w:rsidP="00CE2264">
      <w:pPr>
        <w:pStyle w:val="ListParagraph"/>
        <w:numPr>
          <w:ilvl w:val="0"/>
          <w:numId w:val="5"/>
        </w:numPr>
        <w:spacing w:after="120"/>
        <w:jc w:val="both"/>
        <w:rPr>
          <w:rFonts w:cs="Times New Roman"/>
          <w:sz w:val="24"/>
          <w:szCs w:val="24"/>
          <w:lang w:val="is-IS"/>
        </w:rPr>
      </w:pPr>
      <w:r>
        <w:object w:dxaOrig="1440" w:dyaOrig="1440" w14:anchorId="4DCEC2B6">
          <v:shape id="_x0000_s1039" type="#_x0000_t75" style="position:absolute;left:0;text-align:left;margin-left:391.8pt;margin-top:16.95pt;width:33.5pt;height:30.5pt;z-index:251664384;mso-wrap-distance-left:2.88pt;mso-wrap-distance-top:2.88pt;mso-wrap-distance-right:2.88pt;mso-wrap-distance-bottom:2.88pt" fillcolor="black" strokeweight="0" insetpen="t" o:cliptowrap="t">
            <v:imagedata r:id="rId41" o:title=""/>
            <v:shadow color="#ccc"/>
          </v:shape>
          <o:OLEObject Type="Embed" ProgID="Unknown" ShapeID="_x0000_s1039" DrawAspect="Content" ObjectID="_1706437181" r:id="rId42"/>
        </w:object>
      </w:r>
      <w:r w:rsidR="00CE2264">
        <w:rPr>
          <w:rFonts w:cs="Times New Roman"/>
          <w:sz w:val="24"/>
          <w:szCs w:val="24"/>
          <w:lang w:val="is-IS"/>
        </w:rPr>
        <w:t>Markmið skólans eru að hann haldi áfram að vera vímuefnalaus</w:t>
      </w:r>
    </w:p>
    <w:p w14:paraId="07975BD1" w14:textId="77777777" w:rsidR="00CE2264" w:rsidRDefault="00CE2264" w:rsidP="00CE2264">
      <w:pPr>
        <w:spacing w:after="120"/>
        <w:jc w:val="center"/>
        <w:rPr>
          <w:rFonts w:cs="Times New Roman"/>
          <w:b/>
          <w:sz w:val="24"/>
          <w:szCs w:val="24"/>
          <w:lang w:val="is-IS"/>
        </w:rPr>
      </w:pPr>
    </w:p>
    <w:p w14:paraId="54AA09D6" w14:textId="6551C535" w:rsidR="00CE2264" w:rsidRDefault="00CE2264" w:rsidP="00CE2264">
      <w:pPr>
        <w:pStyle w:val="Heading1"/>
        <w:jc w:val="center"/>
        <w:rPr>
          <w:lang w:val="is-IS"/>
        </w:rPr>
      </w:pPr>
      <w:bookmarkStart w:id="26" w:name="_Toc341098534"/>
      <w:r>
        <w:rPr>
          <w:lang w:val="is-IS"/>
        </w:rPr>
        <w:t>2</w:t>
      </w:r>
      <w:r w:rsidR="007172F1">
        <w:rPr>
          <w:lang w:val="is-IS"/>
        </w:rPr>
        <w:t>3</w:t>
      </w:r>
      <w:r>
        <w:rPr>
          <w:lang w:val="is-IS"/>
        </w:rPr>
        <w:t>. Áfallaáætlun</w:t>
      </w:r>
      <w:bookmarkEnd w:id="26"/>
      <w:r>
        <w:rPr>
          <w:lang w:val="is-IS"/>
        </w:rPr>
        <w:br/>
      </w:r>
    </w:p>
    <w:p w14:paraId="1A483754" w14:textId="77777777" w:rsidR="00CE2264" w:rsidRDefault="00CE2264" w:rsidP="00CE2264">
      <w:pPr>
        <w:jc w:val="both"/>
        <w:rPr>
          <w:rFonts w:cs="Times New Roman"/>
          <w:sz w:val="24"/>
          <w:szCs w:val="24"/>
          <w:lang w:val="is-IS"/>
        </w:rPr>
      </w:pPr>
      <w:r>
        <w:rPr>
          <w:rFonts w:cs="Times New Roman"/>
          <w:b/>
          <w:sz w:val="24"/>
          <w:szCs w:val="24"/>
          <w:lang w:val="is-IS"/>
        </w:rPr>
        <w:t>Vegna nemenda og starfsfólks</w:t>
      </w:r>
      <w:r>
        <w:rPr>
          <w:rFonts w:cs="Times New Roman"/>
          <w:sz w:val="24"/>
          <w:szCs w:val="24"/>
          <w:lang w:val="is-IS"/>
        </w:rPr>
        <w:t>: Áföll eins og ástvinamissir, slys, skilnaður foreldra eða aðrir erfiðleikar í fjölskyldu hafa djúpstæð áhrif á alla sérstaklega börn og unglinga. Því er mjög mikilvægt að foreldrar eða aðrir aðstaðendur nemenda komi slíkum upplýsingum til skólans svo starfsfólk geti brugðist við á réttan hátt. Í Súðavíkurskóla er starfandi áfallaráð sem hefur það hlutverk með höndum að bregðast við alvarlegum áföllum sem nemendur og eða starfsfólk verða fyrir.</w:t>
      </w:r>
    </w:p>
    <w:p w14:paraId="5F7F4A29" w14:textId="77777777" w:rsidR="00CE2264" w:rsidRDefault="00CE2264" w:rsidP="00CE2264">
      <w:pPr>
        <w:jc w:val="both"/>
        <w:rPr>
          <w:rFonts w:cs="Times New Roman"/>
          <w:sz w:val="24"/>
          <w:szCs w:val="24"/>
          <w:lang w:val="is-IS"/>
        </w:rPr>
      </w:pPr>
      <w:r>
        <w:rPr>
          <w:rFonts w:cs="Times New Roman"/>
          <w:b/>
          <w:sz w:val="24"/>
          <w:szCs w:val="24"/>
          <w:lang w:val="is-IS"/>
        </w:rPr>
        <w:lastRenderedPageBreak/>
        <w:t>Hlutverk áfallaráðs:</w:t>
      </w:r>
      <w:r>
        <w:rPr>
          <w:rFonts w:cs="Times New Roman"/>
          <w:sz w:val="24"/>
          <w:szCs w:val="24"/>
          <w:lang w:val="is-IS"/>
        </w:rPr>
        <w:t xml:space="preserve"> Verkstjórn við sorgaratburði eða válega atburði að mæta alvarlegum áföllum sem nemendur og eða starfsfólk verða fyrir eða tengjast með einum eða öðrum hætti. Standa að fræðslu um viðbrögð barna og unglinga við áföllum þ.e.a.s. fá utnaaðkomandi aðila inn í skólann til að fræða.</w:t>
      </w:r>
    </w:p>
    <w:p w14:paraId="314CED06" w14:textId="77777777" w:rsidR="00CE2264" w:rsidRDefault="00CE2264" w:rsidP="00CE2264">
      <w:pPr>
        <w:jc w:val="both"/>
        <w:rPr>
          <w:rFonts w:cs="Times New Roman"/>
          <w:sz w:val="24"/>
          <w:szCs w:val="24"/>
          <w:lang w:val="is-IS"/>
        </w:rPr>
      </w:pPr>
      <w:r>
        <w:rPr>
          <w:rFonts w:cs="Times New Roman"/>
          <w:b/>
          <w:sz w:val="24"/>
          <w:szCs w:val="24"/>
          <w:lang w:val="is-IS"/>
        </w:rPr>
        <w:t xml:space="preserve">Í áfallaráði eru: </w:t>
      </w:r>
      <w:r>
        <w:rPr>
          <w:rFonts w:cs="Times New Roman"/>
          <w:sz w:val="24"/>
          <w:szCs w:val="24"/>
          <w:lang w:val="is-IS"/>
        </w:rPr>
        <w:t>Skólastjóri, kennari, starfsmaður leikskóladeildar og ræstitæknir. Sóknarprestur er sá aðili sem eðilegt og sjálfsagt er að leita til í langflestum tilfellum. (</w:t>
      </w:r>
      <w:r>
        <w:rPr>
          <w:rFonts w:cs="Times New Roman"/>
          <w:i/>
          <w:sz w:val="24"/>
          <w:szCs w:val="24"/>
          <w:lang w:val="is-IS"/>
        </w:rPr>
        <w:t xml:space="preserve">Undantekningar ef sorgaratburðir snertir náið einhvern, sem tilheyrir öðrum trúarsöfnuðum og ekki vill íhlutun prests.) </w:t>
      </w:r>
      <w:r>
        <w:rPr>
          <w:rFonts w:cs="Times New Roman"/>
          <w:sz w:val="24"/>
          <w:szCs w:val="24"/>
          <w:lang w:val="is-IS"/>
        </w:rPr>
        <w:t>Skólastjóri er aðalstjórnandi viðbragðsferils, sá sem aflar upplýsinga og veitir þær.</w:t>
      </w:r>
      <w:bookmarkStart w:id="27" w:name="_Toc292713308"/>
      <w:bookmarkStart w:id="28" w:name="_Toc341098535"/>
    </w:p>
    <w:p w14:paraId="6F2DC8C2" w14:textId="77777777" w:rsidR="00CE2264" w:rsidRDefault="00CE2264" w:rsidP="00CE2264">
      <w:pPr>
        <w:jc w:val="both"/>
        <w:rPr>
          <w:rFonts w:cs="Times New Roman"/>
          <w:sz w:val="24"/>
          <w:szCs w:val="24"/>
          <w:lang w:val="is-IS"/>
        </w:rPr>
      </w:pPr>
    </w:p>
    <w:p w14:paraId="4A7BA28D" w14:textId="703F210D" w:rsidR="00CE2264" w:rsidRDefault="00CE2264" w:rsidP="00CE2264">
      <w:pPr>
        <w:pStyle w:val="Heading1"/>
        <w:jc w:val="center"/>
      </w:pPr>
      <w:r>
        <w:t>2</w:t>
      </w:r>
      <w:r w:rsidR="007172F1">
        <w:t>4</w:t>
      </w:r>
      <w:r>
        <w:t xml:space="preserve">. </w:t>
      </w:r>
      <w:proofErr w:type="spellStart"/>
      <w:r>
        <w:t>Mannréttinda</w:t>
      </w:r>
      <w:proofErr w:type="spellEnd"/>
      <w:r>
        <w:t xml:space="preserve">- og </w:t>
      </w:r>
      <w:proofErr w:type="spellStart"/>
      <w:r>
        <w:t>jafnréttisstefna</w:t>
      </w:r>
      <w:bookmarkEnd w:id="27"/>
      <w:bookmarkEnd w:id="28"/>
      <w:proofErr w:type="spellEnd"/>
    </w:p>
    <w:p w14:paraId="0417E09B" w14:textId="77777777" w:rsidR="00CE2264" w:rsidRDefault="00CE2264" w:rsidP="00CE2264">
      <w:pPr>
        <w:jc w:val="both"/>
        <w:rPr>
          <w:rFonts w:cs="Times New Roman"/>
          <w:sz w:val="24"/>
          <w:szCs w:val="24"/>
          <w:lang w:val="is-IS"/>
        </w:rPr>
      </w:pPr>
    </w:p>
    <w:p w14:paraId="23104492" w14:textId="776CED90" w:rsidR="00CE2264" w:rsidRDefault="00CE2264" w:rsidP="00CE2264">
      <w:pPr>
        <w:jc w:val="both"/>
        <w:rPr>
          <w:rFonts w:cs="Times New Roman"/>
          <w:sz w:val="24"/>
          <w:szCs w:val="24"/>
          <w:lang w:val="is-IS"/>
        </w:rPr>
      </w:pPr>
      <w:r>
        <w:rPr>
          <w:rFonts w:cs="Times New Roman"/>
          <w:sz w:val="24"/>
          <w:szCs w:val="24"/>
          <w:lang w:val="is-IS"/>
        </w:rPr>
        <w:t>Súðavíkurhreppur hefur samþykkt mannréttindastefnu sem byggð er á jafnræðisreglunni og miðar að því að allar manneskjur fái notið mannréttinda án tillits til uppruna, þjóðernis, litarháttar, trúarbragða, stjórnmálaskoðana, kynferðis, kynhneigðar, aldurs, efnahags, ætternis, fötlunar, heilsufars eða annarrar stöðu. Súðavíkurskóli virðir mannréttindastefnu Súðavíkurhrepps og leiðarljósið að hver maður s</w:t>
      </w:r>
      <w:r w:rsidR="00A65CAD">
        <w:rPr>
          <w:rFonts w:cs="Times New Roman"/>
          <w:sz w:val="24"/>
          <w:szCs w:val="24"/>
          <w:lang w:val="is-IS"/>
        </w:rPr>
        <w:t>é</w:t>
      </w:r>
      <w:r>
        <w:rPr>
          <w:rFonts w:cs="Times New Roman"/>
          <w:sz w:val="24"/>
          <w:szCs w:val="24"/>
          <w:lang w:val="is-IS"/>
        </w:rPr>
        <w:t xml:space="preserve"> borinn frjáls og jafn öðrum að virðingu og réttindum.</w:t>
      </w:r>
    </w:p>
    <w:p w14:paraId="42235999" w14:textId="77777777" w:rsidR="00CE2264" w:rsidRDefault="00CE2264" w:rsidP="00CE2264">
      <w:pPr>
        <w:jc w:val="both"/>
        <w:rPr>
          <w:rFonts w:cs="Times New Roman"/>
          <w:sz w:val="24"/>
          <w:szCs w:val="24"/>
          <w:lang w:val="is-IS"/>
        </w:rPr>
      </w:pPr>
      <w:r>
        <w:rPr>
          <w:rFonts w:cs="Times New Roman"/>
          <w:sz w:val="24"/>
          <w:szCs w:val="24"/>
          <w:lang w:val="is-IS"/>
        </w:rPr>
        <w:t>Grundvöllur að mannréttinda og jafnréttisstefnu Súðavíkurskóla felst í framtíðarsýn skólans og gildum hans. Virðingu fyrir hverjum og einum þar sem hver einstaklingur er einstakur og á að njóta sín á eigin forsendum hvort sem það eru nemendur eða starfsfólk. Starfið á að einkennast af samvinnu nemenda, foreldra og starfsfólks skólans og hver og einn ber ábyrgð á sínu námi, vinnu og framkomu. Leiðarljósið er að öllum nemendum og starfsfólki Súðavíkurskóla líði vel í skólanum og að nemendur nái hámarksárangri út frá námi við hæfi.</w:t>
      </w:r>
    </w:p>
    <w:p w14:paraId="61312423" w14:textId="77777777" w:rsidR="00CE2264" w:rsidRDefault="00CE2264" w:rsidP="00CE2264">
      <w:pPr>
        <w:jc w:val="center"/>
        <w:rPr>
          <w:rFonts w:cs="Times New Roman"/>
          <w:b/>
          <w:sz w:val="24"/>
          <w:szCs w:val="24"/>
          <w:lang w:val="is-IS"/>
        </w:rPr>
      </w:pPr>
    </w:p>
    <w:p w14:paraId="35443F96" w14:textId="77777777" w:rsidR="00CE2264" w:rsidRDefault="00CE2264" w:rsidP="00CE2264">
      <w:pPr>
        <w:jc w:val="center"/>
        <w:rPr>
          <w:rFonts w:cs="Times New Roman"/>
          <w:b/>
          <w:sz w:val="24"/>
          <w:szCs w:val="24"/>
          <w:lang w:val="is-IS"/>
        </w:rPr>
      </w:pPr>
      <w:r>
        <w:rPr>
          <w:rFonts w:cs="Times New Roman"/>
          <w:b/>
          <w:sz w:val="24"/>
          <w:szCs w:val="24"/>
          <w:lang w:val="is-IS"/>
        </w:rPr>
        <w:t>Viðmiðunarreglur vegna utanaðkomandi rannsókna og kannanna</w:t>
      </w:r>
    </w:p>
    <w:p w14:paraId="16483469" w14:textId="77777777" w:rsidR="00CE2264" w:rsidRDefault="00CE2264" w:rsidP="00CE2264">
      <w:pPr>
        <w:jc w:val="both"/>
        <w:rPr>
          <w:rFonts w:cs="Times New Roman"/>
          <w:sz w:val="24"/>
          <w:szCs w:val="24"/>
          <w:lang w:val="is-IS"/>
        </w:rPr>
      </w:pPr>
      <w:r>
        <w:rPr>
          <w:rFonts w:cs="Times New Roman"/>
          <w:sz w:val="24"/>
          <w:szCs w:val="24"/>
          <w:lang w:val="is-IS"/>
        </w:rPr>
        <w:t xml:space="preserve">Skólastjóri tekur ákvarðanir um hvaða kannanir er heimilað að leggja fyrir nemendur og/eða kennara eða annað starfsfólk í skólanum, sem undir hann heyrir á skólatíma, enda hafi sveitarstjórn ekki ákveðið annað fyrirkomulag. Rannsakendur skulu hafa góðan fyrirvara á því að leggja fyrir kannanir eða rannsóknir í skólanum. Að öðru jöfnu skulu þær rannsóknir og kannanir hafa forgang sem óskað er eftir með meira en tveggja mánaða fyrirvara. Þess skal jafnan gætt að rannsóknir og kannanir hafi ekki í för með sér óeðlilega röskun á skólastarfi. </w:t>
      </w:r>
    </w:p>
    <w:p w14:paraId="473F8081" w14:textId="0B93CAB9" w:rsidR="00CE2264" w:rsidRPr="007172F1" w:rsidRDefault="00CE2264" w:rsidP="007172F1">
      <w:pPr>
        <w:jc w:val="both"/>
        <w:rPr>
          <w:rFonts w:cs="Times New Roman"/>
          <w:sz w:val="24"/>
          <w:szCs w:val="24"/>
          <w:lang w:val="is-IS"/>
        </w:rPr>
      </w:pPr>
      <w:r>
        <w:rPr>
          <w:rFonts w:cs="Times New Roman"/>
          <w:sz w:val="24"/>
          <w:szCs w:val="24"/>
          <w:lang w:val="is-IS"/>
        </w:rPr>
        <w:lastRenderedPageBreak/>
        <w:t>Berist margar beiðnir um rannsóknir og kannanir til skólans og skólinn telur sig þurfa að forgangsraða þeim skulu samfélagslegar kannanir s.s. á vegum heilbrigðisyfirvalda, menntastofnanna, ríkis eða sveitarfélaga, að öllu jöfnu hafa forgang. Jafnan skal þess gætt þegar könnun er heimiluð að fyrir liggi tilskilin leyfi s.s. frá tölvunefnd. Skólastjóri skal að öllu jöfnu sjá til þess að foreldrum eða forráðamönnum séu kynntar fyrirhugaðar rannsóknir og kannanir sem nemendur taka þátt í.</w:t>
      </w:r>
      <w:bookmarkStart w:id="29" w:name="_Toc292713309"/>
      <w:bookmarkStart w:id="30" w:name="_Toc341098536"/>
    </w:p>
    <w:p w14:paraId="6A319E71" w14:textId="7F3C79AC" w:rsidR="00CE2264" w:rsidRDefault="00CE2264" w:rsidP="00CE2264">
      <w:pPr>
        <w:pStyle w:val="Heading1"/>
        <w:jc w:val="center"/>
        <w:rPr>
          <w:lang w:val="is-IS"/>
        </w:rPr>
      </w:pPr>
      <w:r>
        <w:rPr>
          <w:lang w:val="is-IS"/>
        </w:rPr>
        <w:t>2</w:t>
      </w:r>
      <w:r w:rsidR="007172F1">
        <w:rPr>
          <w:lang w:val="is-IS"/>
        </w:rPr>
        <w:t>5</w:t>
      </w:r>
      <w:r>
        <w:rPr>
          <w:lang w:val="is-IS"/>
        </w:rPr>
        <w:t>. Eineltisstefna Súðavíkurskóla</w:t>
      </w:r>
      <w:bookmarkEnd w:id="29"/>
      <w:bookmarkEnd w:id="30"/>
    </w:p>
    <w:p w14:paraId="0C983D21" w14:textId="77777777" w:rsidR="00CE2264" w:rsidRDefault="00CE2264" w:rsidP="00CE2264">
      <w:pPr>
        <w:rPr>
          <w:lang w:val="is-IS"/>
        </w:rPr>
      </w:pPr>
    </w:p>
    <w:p w14:paraId="476DD9EE" w14:textId="77777777" w:rsidR="00CE2264" w:rsidRDefault="00CE2264" w:rsidP="00CE2264">
      <w:pPr>
        <w:jc w:val="both"/>
        <w:rPr>
          <w:rFonts w:cs="Times New Roman"/>
          <w:sz w:val="24"/>
          <w:szCs w:val="24"/>
          <w:lang w:val="is-IS"/>
        </w:rPr>
      </w:pPr>
      <w:r>
        <w:rPr>
          <w:rFonts w:cs="Times New Roman"/>
          <w:sz w:val="24"/>
          <w:szCs w:val="24"/>
          <w:lang w:val="is-IS"/>
        </w:rPr>
        <w:t>Það telst einelti þegar einstaklingur er beittur síendurteknu andlegu eða líkamlegu ofbeldi, til lengri eða skemmri tíma af einstaklingi eða hópi. Einelti er litið afar alvarlegum augum í Súðavíkurskóla. Það er stefna skólans að leita allra leiða til að fyrirbyggja einelti og bregðast við því á samræmdan og skipulegan hátt þegar það birtist. Einelti er reglulega tekið til umræðu innan skólans, bæði meðal nemenda og kennara og starfsfólk kynnir sér reglulega nýjungar í viðbrögðum við eineltismálum. Unnið er stöðugt að þvi að efla samskiptahæfni nemenda.</w:t>
      </w:r>
    </w:p>
    <w:p w14:paraId="5C4E491D" w14:textId="77777777" w:rsidR="00CE2264" w:rsidRDefault="00CE2264" w:rsidP="00CE2264">
      <w:pPr>
        <w:jc w:val="both"/>
        <w:rPr>
          <w:rFonts w:cs="Times New Roman"/>
          <w:sz w:val="24"/>
          <w:szCs w:val="24"/>
          <w:lang w:val="is-IS"/>
        </w:rPr>
      </w:pPr>
    </w:p>
    <w:p w14:paraId="4257CC94" w14:textId="77777777" w:rsidR="00CE2264" w:rsidRDefault="00CE2264" w:rsidP="00CE2264">
      <w:pPr>
        <w:jc w:val="center"/>
        <w:rPr>
          <w:rFonts w:cs="Times New Roman"/>
          <w:b/>
          <w:sz w:val="24"/>
          <w:szCs w:val="24"/>
          <w:lang w:val="is-IS"/>
        </w:rPr>
      </w:pPr>
      <w:r>
        <w:rPr>
          <w:rFonts w:cs="Times New Roman"/>
          <w:b/>
          <w:sz w:val="24"/>
          <w:szCs w:val="24"/>
          <w:lang w:val="is-IS"/>
        </w:rPr>
        <w:t>Aðgerðaráætlun eineltismála í Súðavíkurskóla</w:t>
      </w:r>
    </w:p>
    <w:p w14:paraId="3D502AF3"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Vitneskja um einelti berst til skólans frá nemanda, foreldrum eða öðrum</w:t>
      </w:r>
    </w:p>
    <w:p w14:paraId="478C764E"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Málinu vísað til umsjónarkennara og skólastjóra</w:t>
      </w:r>
    </w:p>
    <w:p w14:paraId="72A379DB"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Umsjónarkennari og skólastjóri meta hvort um einelti er að ræða skv.ofangreindri skilgreiningu</w:t>
      </w:r>
    </w:p>
    <w:p w14:paraId="0486B981"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Rætt við þolanda og gerendur og umsjónarkennari gerir foreldrum og allra málsaðila grein fyrir stöðunni</w:t>
      </w:r>
    </w:p>
    <w:p w14:paraId="3F872F8D"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Farið er yfir hvað skólinn getur gert til að aðstoða þolanda og gerendur</w:t>
      </w:r>
    </w:p>
    <w:p w14:paraId="40381C13"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Farið er yfir hvað foreldrar geta gert barni sínu til aðstoðar</w:t>
      </w:r>
    </w:p>
    <w:p w14:paraId="4399D54D"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Allt ferlið er skráð af umsjónarkennara og geymt sem trúnaðarmál</w:t>
      </w:r>
    </w:p>
    <w:p w14:paraId="7F98C0FD" w14:textId="77777777"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Fylgst er með framgangi mála</w:t>
      </w:r>
    </w:p>
    <w:p w14:paraId="223097D5" w14:textId="0CFD3262" w:rsidR="00CE2264" w:rsidRDefault="00CE2264" w:rsidP="00CE2264">
      <w:pPr>
        <w:pStyle w:val="ListParagraph"/>
        <w:numPr>
          <w:ilvl w:val="0"/>
          <w:numId w:val="4"/>
        </w:numPr>
        <w:jc w:val="both"/>
        <w:rPr>
          <w:rFonts w:cs="Times New Roman"/>
          <w:sz w:val="24"/>
          <w:szCs w:val="24"/>
          <w:lang w:val="is-IS"/>
        </w:rPr>
      </w:pPr>
      <w:r>
        <w:rPr>
          <w:rFonts w:cs="Times New Roman"/>
          <w:sz w:val="24"/>
          <w:szCs w:val="24"/>
          <w:lang w:val="is-IS"/>
        </w:rPr>
        <w:t>Ef ekki tekst að uppræta eineltið er leitað ráða annarra sérfróðra aðila</w:t>
      </w:r>
    </w:p>
    <w:p w14:paraId="688285E2" w14:textId="0A1B5094" w:rsidR="007172F1" w:rsidRDefault="007172F1" w:rsidP="007172F1">
      <w:pPr>
        <w:jc w:val="both"/>
        <w:rPr>
          <w:rFonts w:cs="Times New Roman"/>
          <w:sz w:val="24"/>
          <w:szCs w:val="24"/>
          <w:lang w:val="is-IS"/>
        </w:rPr>
      </w:pPr>
    </w:p>
    <w:p w14:paraId="54EEEACC" w14:textId="4DC77073" w:rsidR="007172F1" w:rsidRDefault="007172F1" w:rsidP="007172F1">
      <w:pPr>
        <w:jc w:val="both"/>
        <w:rPr>
          <w:rFonts w:cs="Times New Roman"/>
          <w:sz w:val="24"/>
          <w:szCs w:val="24"/>
          <w:lang w:val="is-IS"/>
        </w:rPr>
      </w:pPr>
    </w:p>
    <w:p w14:paraId="7731BA73" w14:textId="77777777" w:rsidR="007172F1" w:rsidRPr="007172F1" w:rsidRDefault="007172F1" w:rsidP="007172F1">
      <w:pPr>
        <w:jc w:val="both"/>
        <w:rPr>
          <w:rFonts w:cs="Times New Roman"/>
          <w:sz w:val="24"/>
          <w:szCs w:val="24"/>
          <w:lang w:val="is-IS"/>
        </w:rPr>
      </w:pPr>
    </w:p>
    <w:p w14:paraId="3D3D8BD7" w14:textId="5FDF1A34" w:rsidR="00CE2264" w:rsidRDefault="00CE2264" w:rsidP="00CE2264">
      <w:pPr>
        <w:pStyle w:val="Heading1"/>
        <w:jc w:val="center"/>
        <w:rPr>
          <w:lang w:val="is-IS"/>
        </w:rPr>
      </w:pPr>
      <w:bookmarkStart w:id="31" w:name="_Toc341098537"/>
      <w:r>
        <w:rPr>
          <w:lang w:val="is-IS"/>
        </w:rPr>
        <w:lastRenderedPageBreak/>
        <w:t>2</w:t>
      </w:r>
      <w:r w:rsidR="007172F1">
        <w:rPr>
          <w:lang w:val="is-IS"/>
        </w:rPr>
        <w:t>6</w:t>
      </w:r>
      <w:r>
        <w:rPr>
          <w:lang w:val="is-IS"/>
        </w:rPr>
        <w:t>. Nýbúakennsla</w:t>
      </w:r>
      <w:bookmarkEnd w:id="31"/>
      <w:r>
        <w:rPr>
          <w:lang w:val="is-IS"/>
        </w:rPr>
        <w:t xml:space="preserve"> og móttökuáætlun</w:t>
      </w:r>
    </w:p>
    <w:p w14:paraId="7D2A7930" w14:textId="77777777" w:rsidR="00CE2264" w:rsidRDefault="00CE2264" w:rsidP="00CE2264">
      <w:pPr>
        <w:rPr>
          <w:lang w:val="is-IS"/>
        </w:rPr>
      </w:pPr>
    </w:p>
    <w:p w14:paraId="61782E95" w14:textId="77777777" w:rsidR="00CE2264" w:rsidRDefault="00CE2264" w:rsidP="00CE2264">
      <w:pPr>
        <w:jc w:val="both"/>
        <w:rPr>
          <w:rFonts w:cs="Times New Roman"/>
          <w:sz w:val="24"/>
          <w:szCs w:val="24"/>
          <w:lang w:val="is-IS"/>
        </w:rPr>
      </w:pPr>
      <w:r>
        <w:rPr>
          <w:rFonts w:cs="Times New Roman"/>
          <w:sz w:val="24"/>
          <w:szCs w:val="24"/>
          <w:lang w:val="is-IS"/>
        </w:rPr>
        <w:t>Í aðalnámskrá grunnskóla eru ákvæði um sérstaka íslenskukennslu fyrir nemendur með annað móðurmál en íslensku. Þeir nemendur sem rétt eiga á nýbúakennslu eru börn sem hafa annað móðurmál en íslensku og einnig íslensk börn sem hafa búið erlendis og ekki hafa náð góðum tökum á málinu. Nemendunum er sinnt eftir þörfum hvers og eins. En staða þeirra getur verið jafnólík og þeir eru margir. Áhersla er lögð á íslensku og félagslega færni í tímum sem og í sértímum.</w:t>
      </w:r>
    </w:p>
    <w:p w14:paraId="5A9FE59D" w14:textId="77777777" w:rsidR="00CE2264" w:rsidRDefault="00CE2264" w:rsidP="00CE2264">
      <w:pPr>
        <w:jc w:val="both"/>
        <w:rPr>
          <w:rFonts w:cs="Times New Roman"/>
          <w:sz w:val="24"/>
          <w:szCs w:val="24"/>
        </w:rPr>
      </w:pPr>
      <w:r>
        <w:rPr>
          <w:rFonts w:cs="Times New Roman"/>
          <w:sz w:val="24"/>
          <w:szCs w:val="24"/>
        </w:rPr>
        <w:t xml:space="preserve">Móttaka </w:t>
      </w:r>
      <w:proofErr w:type="spellStart"/>
      <w:r>
        <w:rPr>
          <w:rFonts w:cs="Times New Roman"/>
          <w:sz w:val="24"/>
          <w:szCs w:val="24"/>
        </w:rPr>
        <w:t>innflytjenda</w:t>
      </w:r>
      <w:proofErr w:type="spellEnd"/>
    </w:p>
    <w:p w14:paraId="4338AFEC" w14:textId="77777777" w:rsidR="00CE2264" w:rsidRDefault="00CE2264" w:rsidP="00CE2264">
      <w:pPr>
        <w:pStyle w:val="ListParagraph"/>
        <w:numPr>
          <w:ilvl w:val="0"/>
          <w:numId w:val="6"/>
        </w:numPr>
        <w:jc w:val="both"/>
        <w:rPr>
          <w:rFonts w:cs="Times New Roman"/>
          <w:sz w:val="24"/>
          <w:szCs w:val="24"/>
        </w:rPr>
      </w:pPr>
      <w:proofErr w:type="spellStart"/>
      <w:r>
        <w:rPr>
          <w:rFonts w:cs="Times New Roman"/>
          <w:sz w:val="24"/>
          <w:szCs w:val="24"/>
        </w:rPr>
        <w:t>Fyrsta</w:t>
      </w:r>
      <w:proofErr w:type="spellEnd"/>
      <w:r>
        <w:rPr>
          <w:rFonts w:cs="Times New Roman"/>
          <w:sz w:val="24"/>
          <w:szCs w:val="24"/>
        </w:rPr>
        <w:t xml:space="preserve"> </w:t>
      </w:r>
      <w:proofErr w:type="spellStart"/>
      <w:r>
        <w:rPr>
          <w:rFonts w:cs="Times New Roman"/>
          <w:sz w:val="24"/>
          <w:szCs w:val="24"/>
        </w:rPr>
        <w:t>heimsókn</w:t>
      </w:r>
      <w:proofErr w:type="spellEnd"/>
      <w:r>
        <w:rPr>
          <w:rFonts w:cs="Times New Roman"/>
          <w:sz w:val="24"/>
          <w:szCs w:val="24"/>
        </w:rPr>
        <w:t xml:space="preserve"> í </w:t>
      </w:r>
      <w:proofErr w:type="spellStart"/>
      <w:r>
        <w:rPr>
          <w:rFonts w:cs="Times New Roman"/>
          <w:sz w:val="24"/>
          <w:szCs w:val="24"/>
        </w:rPr>
        <w:t>skólann</w:t>
      </w:r>
      <w:proofErr w:type="spellEnd"/>
      <w:r>
        <w:rPr>
          <w:rFonts w:cs="Times New Roman"/>
          <w:sz w:val="24"/>
          <w:szCs w:val="24"/>
        </w:rPr>
        <w:t xml:space="preserve"> og </w:t>
      </w:r>
      <w:proofErr w:type="spellStart"/>
      <w:r>
        <w:rPr>
          <w:rFonts w:cs="Times New Roman"/>
          <w:sz w:val="24"/>
          <w:szCs w:val="24"/>
        </w:rPr>
        <w:t>móttökuviðtal</w:t>
      </w:r>
      <w:proofErr w:type="spellEnd"/>
    </w:p>
    <w:p w14:paraId="70C1BC2F" w14:textId="77777777" w:rsidR="00CE2264" w:rsidRDefault="00CE2264" w:rsidP="00CE2264">
      <w:pPr>
        <w:pStyle w:val="ListParagraph"/>
        <w:numPr>
          <w:ilvl w:val="0"/>
          <w:numId w:val="6"/>
        </w:numPr>
        <w:jc w:val="both"/>
        <w:rPr>
          <w:rFonts w:cs="Times New Roman"/>
          <w:sz w:val="24"/>
          <w:szCs w:val="24"/>
        </w:rPr>
      </w:pPr>
      <w:proofErr w:type="spellStart"/>
      <w:r>
        <w:rPr>
          <w:rFonts w:cs="Times New Roman"/>
          <w:sz w:val="24"/>
          <w:szCs w:val="24"/>
        </w:rPr>
        <w:t>Fyrstu</w:t>
      </w:r>
      <w:proofErr w:type="spellEnd"/>
      <w:r>
        <w:rPr>
          <w:rFonts w:cs="Times New Roman"/>
          <w:sz w:val="24"/>
          <w:szCs w:val="24"/>
        </w:rPr>
        <w:t xml:space="preserve"> </w:t>
      </w:r>
      <w:proofErr w:type="spellStart"/>
      <w:r>
        <w:rPr>
          <w:rFonts w:cs="Times New Roman"/>
          <w:sz w:val="24"/>
          <w:szCs w:val="24"/>
        </w:rPr>
        <w:t>skrefin</w:t>
      </w:r>
      <w:proofErr w:type="spellEnd"/>
      <w:r>
        <w:rPr>
          <w:rFonts w:cs="Times New Roman"/>
          <w:sz w:val="24"/>
          <w:szCs w:val="24"/>
        </w:rPr>
        <w:t xml:space="preserve"> í </w:t>
      </w:r>
      <w:proofErr w:type="spellStart"/>
      <w:r>
        <w:rPr>
          <w:rFonts w:cs="Times New Roman"/>
          <w:sz w:val="24"/>
          <w:szCs w:val="24"/>
        </w:rPr>
        <w:t>skólanum</w:t>
      </w:r>
      <w:proofErr w:type="spellEnd"/>
    </w:p>
    <w:p w14:paraId="535D53E7" w14:textId="77777777" w:rsidR="00CE2264" w:rsidRDefault="00CE2264" w:rsidP="00CE2264">
      <w:pPr>
        <w:pStyle w:val="ListParagraph"/>
        <w:numPr>
          <w:ilvl w:val="0"/>
          <w:numId w:val="6"/>
        </w:numPr>
        <w:jc w:val="both"/>
        <w:rPr>
          <w:rFonts w:cs="Times New Roman"/>
          <w:sz w:val="24"/>
          <w:szCs w:val="24"/>
        </w:rPr>
      </w:pPr>
      <w:proofErr w:type="spellStart"/>
      <w:r>
        <w:rPr>
          <w:rFonts w:cs="Times New Roman"/>
          <w:sz w:val="24"/>
          <w:szCs w:val="24"/>
        </w:rPr>
        <w:t>Samstarf</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nemanda</w:t>
      </w:r>
      <w:proofErr w:type="spellEnd"/>
      <w:r>
        <w:rPr>
          <w:rFonts w:cs="Times New Roman"/>
          <w:sz w:val="24"/>
          <w:szCs w:val="24"/>
        </w:rPr>
        <w:t xml:space="preserve"> og </w:t>
      </w:r>
      <w:proofErr w:type="spellStart"/>
      <w:r>
        <w:rPr>
          <w:rFonts w:cs="Times New Roman"/>
          <w:sz w:val="24"/>
          <w:szCs w:val="24"/>
        </w:rPr>
        <w:t>foreldra</w:t>
      </w:r>
      <w:proofErr w:type="spellEnd"/>
    </w:p>
    <w:p w14:paraId="3E68B66F" w14:textId="77777777" w:rsidR="00CE2264" w:rsidRDefault="00CE2264" w:rsidP="00CE2264">
      <w:pPr>
        <w:pStyle w:val="ListParagraph"/>
        <w:numPr>
          <w:ilvl w:val="0"/>
          <w:numId w:val="6"/>
        </w:numPr>
        <w:jc w:val="both"/>
        <w:rPr>
          <w:rFonts w:cs="Times New Roman"/>
          <w:sz w:val="24"/>
          <w:szCs w:val="24"/>
        </w:rPr>
      </w:pPr>
      <w:proofErr w:type="spellStart"/>
      <w:r>
        <w:rPr>
          <w:rFonts w:cs="Times New Roman"/>
          <w:sz w:val="24"/>
          <w:szCs w:val="24"/>
        </w:rPr>
        <w:t>Fylgiskjöl</w:t>
      </w:r>
      <w:proofErr w:type="spellEnd"/>
    </w:p>
    <w:p w14:paraId="522BA148" w14:textId="77777777" w:rsidR="00CE2264" w:rsidRDefault="00CE2264" w:rsidP="00CE2264">
      <w:pPr>
        <w:jc w:val="both"/>
        <w:rPr>
          <w:rFonts w:cs="Times New Roman"/>
          <w:sz w:val="24"/>
          <w:szCs w:val="24"/>
        </w:rPr>
      </w:pPr>
    </w:p>
    <w:p w14:paraId="6ED722A4" w14:textId="77777777" w:rsidR="00CE2264" w:rsidRDefault="00CE2264" w:rsidP="00CE2264">
      <w:pPr>
        <w:jc w:val="both"/>
        <w:rPr>
          <w:rFonts w:cs="Times New Roman"/>
          <w:b/>
          <w:sz w:val="24"/>
          <w:szCs w:val="24"/>
        </w:rPr>
      </w:pPr>
      <w:r>
        <w:rPr>
          <w:rFonts w:cs="Times New Roman"/>
          <w:b/>
          <w:sz w:val="24"/>
          <w:szCs w:val="24"/>
        </w:rPr>
        <w:t xml:space="preserve">1. </w:t>
      </w:r>
      <w:proofErr w:type="spellStart"/>
      <w:r>
        <w:rPr>
          <w:rFonts w:cs="Times New Roman"/>
          <w:b/>
          <w:sz w:val="24"/>
          <w:szCs w:val="24"/>
        </w:rPr>
        <w:t>Fyrstu</w:t>
      </w:r>
      <w:proofErr w:type="spellEnd"/>
      <w:r>
        <w:rPr>
          <w:rFonts w:cs="Times New Roman"/>
          <w:b/>
          <w:sz w:val="24"/>
          <w:szCs w:val="24"/>
        </w:rPr>
        <w:t xml:space="preserve"> </w:t>
      </w:r>
      <w:proofErr w:type="spellStart"/>
      <w:r>
        <w:rPr>
          <w:rFonts w:cs="Times New Roman"/>
          <w:b/>
          <w:sz w:val="24"/>
          <w:szCs w:val="24"/>
        </w:rPr>
        <w:t>skrefin</w:t>
      </w:r>
      <w:proofErr w:type="spellEnd"/>
      <w:r>
        <w:rPr>
          <w:rFonts w:cs="Times New Roman"/>
          <w:b/>
          <w:sz w:val="24"/>
          <w:szCs w:val="24"/>
        </w:rPr>
        <w:t xml:space="preserve"> í </w:t>
      </w:r>
      <w:proofErr w:type="spellStart"/>
      <w:r>
        <w:rPr>
          <w:rFonts w:cs="Times New Roman"/>
          <w:b/>
          <w:sz w:val="24"/>
          <w:szCs w:val="24"/>
        </w:rPr>
        <w:t>skólanum</w:t>
      </w:r>
      <w:proofErr w:type="spellEnd"/>
    </w:p>
    <w:p w14:paraId="4E58E576" w14:textId="77777777" w:rsidR="00CE2264" w:rsidRDefault="00CE2264" w:rsidP="00CE2264">
      <w:pPr>
        <w:jc w:val="both"/>
        <w:rPr>
          <w:rFonts w:cs="Times New Roman"/>
          <w:sz w:val="24"/>
          <w:szCs w:val="24"/>
        </w:rPr>
      </w:pPr>
      <w:proofErr w:type="spellStart"/>
      <w:r>
        <w:rPr>
          <w:rFonts w:cs="Times New Roman"/>
          <w:sz w:val="24"/>
          <w:szCs w:val="24"/>
        </w:rPr>
        <w:t>Allir</w:t>
      </w:r>
      <w:proofErr w:type="spellEnd"/>
      <w:r>
        <w:rPr>
          <w:rFonts w:cs="Times New Roman"/>
          <w:sz w:val="24"/>
          <w:szCs w:val="24"/>
        </w:rPr>
        <w:t xml:space="preserve"> </w:t>
      </w:r>
      <w:proofErr w:type="spellStart"/>
      <w:r>
        <w:rPr>
          <w:rFonts w:cs="Times New Roman"/>
          <w:sz w:val="24"/>
          <w:szCs w:val="24"/>
        </w:rPr>
        <w:t>foreldrar</w:t>
      </w:r>
      <w:proofErr w:type="spellEnd"/>
      <w:r>
        <w:rPr>
          <w:rFonts w:cs="Times New Roman"/>
          <w:sz w:val="24"/>
          <w:szCs w:val="24"/>
        </w:rPr>
        <w:t xml:space="preserve"> </w:t>
      </w:r>
      <w:proofErr w:type="spellStart"/>
      <w:r>
        <w:rPr>
          <w:rFonts w:cs="Times New Roman"/>
          <w:sz w:val="24"/>
          <w:szCs w:val="24"/>
        </w:rPr>
        <w:t>eiga</w:t>
      </w:r>
      <w:proofErr w:type="spellEnd"/>
      <w:r>
        <w:rPr>
          <w:rFonts w:cs="Times New Roman"/>
          <w:sz w:val="24"/>
          <w:szCs w:val="24"/>
        </w:rPr>
        <w:t xml:space="preserve"> </w:t>
      </w:r>
      <w:proofErr w:type="spellStart"/>
      <w:r>
        <w:rPr>
          <w:rFonts w:cs="Times New Roman"/>
          <w:sz w:val="24"/>
          <w:szCs w:val="24"/>
        </w:rPr>
        <w:t>kost</w:t>
      </w:r>
      <w:proofErr w:type="spellEnd"/>
      <w:r>
        <w:rPr>
          <w:rFonts w:cs="Times New Roman"/>
          <w:sz w:val="24"/>
          <w:szCs w:val="24"/>
        </w:rPr>
        <w:t xml:space="preserve"> á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sækja</w:t>
      </w:r>
      <w:proofErr w:type="spellEnd"/>
      <w:r>
        <w:rPr>
          <w:rFonts w:cs="Times New Roman"/>
          <w:sz w:val="24"/>
          <w:szCs w:val="24"/>
        </w:rPr>
        <w:t xml:space="preserve"> um </w:t>
      </w:r>
      <w:proofErr w:type="spellStart"/>
      <w:r>
        <w:rPr>
          <w:rFonts w:cs="Times New Roman"/>
          <w:sz w:val="24"/>
          <w:szCs w:val="24"/>
        </w:rPr>
        <w:t>skólavist</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börn</w:t>
      </w:r>
      <w:proofErr w:type="spellEnd"/>
      <w:r>
        <w:rPr>
          <w:rFonts w:cs="Times New Roman"/>
          <w:sz w:val="24"/>
          <w:szCs w:val="24"/>
        </w:rPr>
        <w:t xml:space="preserve"> </w:t>
      </w:r>
      <w:proofErr w:type="spellStart"/>
      <w:r>
        <w:rPr>
          <w:rFonts w:cs="Times New Roman"/>
          <w:sz w:val="24"/>
          <w:szCs w:val="24"/>
        </w:rPr>
        <w:t>sín</w:t>
      </w:r>
      <w:proofErr w:type="spellEnd"/>
      <w:r>
        <w:rPr>
          <w:rFonts w:cs="Times New Roman"/>
          <w:sz w:val="24"/>
          <w:szCs w:val="24"/>
        </w:rPr>
        <w:t xml:space="preserve">, </w:t>
      </w:r>
      <w:proofErr w:type="spellStart"/>
      <w:r>
        <w:rPr>
          <w:rFonts w:cs="Times New Roman"/>
          <w:sz w:val="24"/>
          <w:szCs w:val="24"/>
        </w:rPr>
        <w:t>eigi</w:t>
      </w:r>
      <w:proofErr w:type="spellEnd"/>
      <w:r>
        <w:rPr>
          <w:rFonts w:cs="Times New Roman"/>
          <w:sz w:val="24"/>
          <w:szCs w:val="24"/>
        </w:rPr>
        <w:t xml:space="preserve"> </w:t>
      </w:r>
      <w:proofErr w:type="spellStart"/>
      <w:r>
        <w:rPr>
          <w:rFonts w:cs="Times New Roman"/>
          <w:sz w:val="24"/>
          <w:szCs w:val="24"/>
        </w:rPr>
        <w:t>þeir</w:t>
      </w:r>
      <w:proofErr w:type="spellEnd"/>
      <w:r>
        <w:rPr>
          <w:rFonts w:cs="Times New Roman"/>
          <w:sz w:val="24"/>
          <w:szCs w:val="24"/>
        </w:rPr>
        <w:t xml:space="preserve"> </w:t>
      </w:r>
      <w:proofErr w:type="spellStart"/>
      <w:r>
        <w:rPr>
          <w:rFonts w:cs="Times New Roman"/>
          <w:sz w:val="24"/>
          <w:szCs w:val="24"/>
        </w:rPr>
        <w:t>lögheimili</w:t>
      </w:r>
      <w:proofErr w:type="spellEnd"/>
      <w:r>
        <w:rPr>
          <w:rFonts w:cs="Times New Roman"/>
          <w:sz w:val="24"/>
          <w:szCs w:val="24"/>
        </w:rPr>
        <w:t xml:space="preserve"> í Súðavík. </w:t>
      </w:r>
      <w:proofErr w:type="spellStart"/>
      <w:r>
        <w:rPr>
          <w:rFonts w:cs="Times New Roman"/>
          <w:sz w:val="24"/>
          <w:szCs w:val="24"/>
        </w:rPr>
        <w:t>Foreldrar</w:t>
      </w:r>
      <w:proofErr w:type="spellEnd"/>
      <w:r>
        <w:rPr>
          <w:rFonts w:cs="Times New Roman"/>
          <w:sz w:val="24"/>
          <w:szCs w:val="24"/>
        </w:rPr>
        <w:t xml:space="preserve">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i/>
          <w:sz w:val="24"/>
          <w:szCs w:val="24"/>
        </w:rPr>
        <w:t>Upplýsingabækling</w:t>
      </w:r>
      <w:proofErr w:type="spellEnd"/>
      <w:r>
        <w:rPr>
          <w:rFonts w:cs="Times New Roman"/>
          <w:i/>
          <w:sz w:val="24"/>
          <w:szCs w:val="24"/>
        </w:rPr>
        <w:t xml:space="preserve"> </w:t>
      </w:r>
      <w:proofErr w:type="spellStart"/>
      <w:r>
        <w:rPr>
          <w:rFonts w:cs="Times New Roman"/>
          <w:i/>
          <w:sz w:val="24"/>
          <w:szCs w:val="24"/>
        </w:rPr>
        <w:t>fyrir</w:t>
      </w:r>
      <w:proofErr w:type="spellEnd"/>
      <w:r>
        <w:rPr>
          <w:rFonts w:cs="Times New Roman"/>
          <w:i/>
          <w:sz w:val="24"/>
          <w:szCs w:val="24"/>
        </w:rPr>
        <w:t xml:space="preserve"> </w:t>
      </w:r>
      <w:proofErr w:type="spellStart"/>
      <w:r>
        <w:rPr>
          <w:rFonts w:cs="Times New Roman"/>
          <w:i/>
          <w:sz w:val="24"/>
          <w:szCs w:val="24"/>
        </w:rPr>
        <w:t>erlenda</w:t>
      </w:r>
      <w:proofErr w:type="spellEnd"/>
      <w:r>
        <w:rPr>
          <w:rFonts w:cs="Times New Roman"/>
          <w:i/>
          <w:sz w:val="24"/>
          <w:szCs w:val="24"/>
        </w:rPr>
        <w:t xml:space="preserve"> </w:t>
      </w:r>
      <w:proofErr w:type="spellStart"/>
      <w:r>
        <w:rPr>
          <w:rFonts w:cs="Times New Roman"/>
          <w:i/>
          <w:sz w:val="24"/>
          <w:szCs w:val="24"/>
        </w:rPr>
        <w:t>foreldra</w:t>
      </w:r>
      <w:proofErr w:type="spellEnd"/>
      <w:r>
        <w:rPr>
          <w:rFonts w:cs="Times New Roman"/>
          <w:i/>
          <w:sz w:val="24"/>
          <w:szCs w:val="24"/>
        </w:rPr>
        <w:t xml:space="preserve"> </w:t>
      </w:r>
      <w:proofErr w:type="spellStart"/>
      <w:r>
        <w:rPr>
          <w:rFonts w:cs="Times New Roman"/>
          <w:i/>
          <w:sz w:val="24"/>
          <w:szCs w:val="24"/>
        </w:rPr>
        <w:t>grunnskólabarna</w:t>
      </w:r>
      <w:proofErr w:type="spellEnd"/>
      <w:r>
        <w:rPr>
          <w:rFonts w:cs="Times New Roman"/>
          <w:sz w:val="24"/>
          <w:szCs w:val="24"/>
        </w:rPr>
        <w:t xml:space="preserve">, </w:t>
      </w:r>
      <w:proofErr w:type="spellStart"/>
      <w:r>
        <w:rPr>
          <w:rFonts w:cs="Times New Roman"/>
          <w:sz w:val="24"/>
          <w:szCs w:val="24"/>
        </w:rPr>
        <w:t>sjá</w:t>
      </w:r>
      <w:proofErr w:type="spellEnd"/>
      <w:r>
        <w:rPr>
          <w:rFonts w:cs="Times New Roman"/>
          <w:sz w:val="24"/>
          <w:szCs w:val="24"/>
        </w:rPr>
        <w:t xml:space="preserve"> </w:t>
      </w:r>
      <w:hyperlink r:id="rId43" w:history="1">
        <w:r>
          <w:rPr>
            <w:rStyle w:val="Hyperlink"/>
            <w:rFonts w:cs="Times New Roman"/>
            <w:sz w:val="24"/>
            <w:szCs w:val="24"/>
          </w:rPr>
          <w:t>www.menntasvid.is</w:t>
        </w:r>
      </w:hyperlink>
      <w:r>
        <w:rPr>
          <w:rFonts w:cs="Times New Roman"/>
          <w:sz w:val="24"/>
          <w:szCs w:val="24"/>
        </w:rPr>
        <w:t xml:space="preserve">. Í </w:t>
      </w:r>
      <w:proofErr w:type="spellStart"/>
      <w:r>
        <w:rPr>
          <w:rFonts w:cs="Times New Roman"/>
          <w:sz w:val="24"/>
          <w:szCs w:val="24"/>
        </w:rPr>
        <w:t>móttöku-viðtali</w:t>
      </w:r>
      <w:proofErr w:type="spellEnd"/>
      <w:r>
        <w:rPr>
          <w:rFonts w:cs="Times New Roman"/>
          <w:sz w:val="24"/>
          <w:szCs w:val="24"/>
        </w:rPr>
        <w:t xml:space="preserve"> </w:t>
      </w:r>
      <w:proofErr w:type="spellStart"/>
      <w:r>
        <w:rPr>
          <w:rFonts w:cs="Times New Roman"/>
          <w:sz w:val="24"/>
          <w:szCs w:val="24"/>
        </w:rPr>
        <w:t>þarf</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skrá</w:t>
      </w:r>
      <w:proofErr w:type="spellEnd"/>
      <w:r>
        <w:rPr>
          <w:rFonts w:cs="Times New Roman"/>
          <w:sz w:val="24"/>
          <w:szCs w:val="24"/>
        </w:rPr>
        <w:t xml:space="preserve"> </w:t>
      </w:r>
      <w:proofErr w:type="spellStart"/>
      <w:r>
        <w:rPr>
          <w:rFonts w:cs="Times New Roman"/>
          <w:sz w:val="24"/>
          <w:szCs w:val="24"/>
        </w:rPr>
        <w:t>nafn</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 xml:space="preserve">, </w:t>
      </w:r>
      <w:proofErr w:type="spellStart"/>
      <w:r>
        <w:rPr>
          <w:rFonts w:cs="Times New Roman"/>
          <w:sz w:val="24"/>
          <w:szCs w:val="24"/>
        </w:rPr>
        <w:t>fæðingarár</w:t>
      </w:r>
      <w:proofErr w:type="spellEnd"/>
      <w:r>
        <w:rPr>
          <w:rFonts w:cs="Times New Roman"/>
          <w:sz w:val="24"/>
          <w:szCs w:val="24"/>
        </w:rPr>
        <w:t xml:space="preserve"> og </w:t>
      </w:r>
      <w:proofErr w:type="spellStart"/>
      <w:r>
        <w:rPr>
          <w:rFonts w:cs="Times New Roman"/>
          <w:sz w:val="24"/>
          <w:szCs w:val="24"/>
        </w:rPr>
        <w:t>þjóðerni</w:t>
      </w:r>
      <w:proofErr w:type="spellEnd"/>
      <w:r>
        <w:rPr>
          <w:rFonts w:cs="Times New Roman"/>
          <w:sz w:val="24"/>
          <w:szCs w:val="24"/>
        </w:rPr>
        <w:t xml:space="preserve">, </w:t>
      </w:r>
      <w:proofErr w:type="spellStart"/>
      <w:r>
        <w:rPr>
          <w:rFonts w:cs="Times New Roman"/>
          <w:sz w:val="24"/>
          <w:szCs w:val="24"/>
        </w:rPr>
        <w:t>tungumál</w:t>
      </w:r>
      <w:proofErr w:type="spellEnd"/>
      <w:r>
        <w:rPr>
          <w:rFonts w:cs="Times New Roman"/>
          <w:sz w:val="24"/>
          <w:szCs w:val="24"/>
        </w:rPr>
        <w:t xml:space="preserve"> og </w:t>
      </w:r>
      <w:proofErr w:type="spellStart"/>
      <w:r>
        <w:rPr>
          <w:rFonts w:cs="Times New Roman"/>
          <w:sz w:val="24"/>
          <w:szCs w:val="24"/>
        </w:rPr>
        <w:t>símanúmer</w:t>
      </w:r>
      <w:proofErr w:type="spellEnd"/>
      <w:r>
        <w:rPr>
          <w:rFonts w:cs="Times New Roman"/>
          <w:sz w:val="24"/>
          <w:szCs w:val="24"/>
        </w:rPr>
        <w:t xml:space="preserve"> </w:t>
      </w:r>
      <w:proofErr w:type="spellStart"/>
      <w:r>
        <w:rPr>
          <w:rFonts w:cs="Times New Roman"/>
          <w:sz w:val="24"/>
          <w:szCs w:val="24"/>
        </w:rPr>
        <w:t>foreldra</w:t>
      </w:r>
      <w:proofErr w:type="spellEnd"/>
      <w:r>
        <w:rPr>
          <w:rFonts w:cs="Times New Roman"/>
          <w:sz w:val="24"/>
          <w:szCs w:val="24"/>
        </w:rPr>
        <w:t xml:space="preserve">. </w:t>
      </w:r>
      <w:proofErr w:type="spellStart"/>
      <w:r>
        <w:rPr>
          <w:rFonts w:cs="Times New Roman"/>
          <w:sz w:val="24"/>
          <w:szCs w:val="24"/>
        </w:rPr>
        <w:t>Foreldrum</w:t>
      </w:r>
      <w:proofErr w:type="spellEnd"/>
      <w:r>
        <w:rPr>
          <w:rFonts w:cs="Times New Roman"/>
          <w:sz w:val="24"/>
          <w:szCs w:val="24"/>
        </w:rPr>
        <w:t xml:space="preserve"> er bent á </w:t>
      </w:r>
      <w:proofErr w:type="spellStart"/>
      <w:r>
        <w:rPr>
          <w:rFonts w:cs="Times New Roman"/>
          <w:sz w:val="24"/>
          <w:szCs w:val="24"/>
        </w:rPr>
        <w:t>að</w:t>
      </w:r>
      <w:proofErr w:type="spellEnd"/>
      <w:r>
        <w:rPr>
          <w:rFonts w:cs="Times New Roman"/>
          <w:sz w:val="24"/>
          <w:szCs w:val="24"/>
        </w:rPr>
        <w:t xml:space="preserve"> taka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sér</w:t>
      </w:r>
      <w:proofErr w:type="spellEnd"/>
      <w:r>
        <w:rPr>
          <w:rFonts w:cs="Times New Roman"/>
          <w:sz w:val="24"/>
          <w:szCs w:val="24"/>
        </w:rPr>
        <w:t xml:space="preserve"> í </w:t>
      </w:r>
      <w:proofErr w:type="spellStart"/>
      <w:r>
        <w:rPr>
          <w:rFonts w:cs="Times New Roman"/>
          <w:sz w:val="24"/>
          <w:szCs w:val="24"/>
        </w:rPr>
        <w:t>viðtalið</w:t>
      </w:r>
      <w:proofErr w:type="spellEnd"/>
      <w:r>
        <w:rPr>
          <w:rFonts w:cs="Times New Roman"/>
          <w:sz w:val="24"/>
          <w:szCs w:val="24"/>
        </w:rPr>
        <w:t xml:space="preserve"> </w:t>
      </w:r>
      <w:proofErr w:type="spellStart"/>
      <w:r>
        <w:rPr>
          <w:rFonts w:cs="Times New Roman"/>
          <w:sz w:val="24"/>
          <w:szCs w:val="24"/>
        </w:rPr>
        <w:t>upplýsingar</w:t>
      </w:r>
      <w:proofErr w:type="spellEnd"/>
      <w:r>
        <w:rPr>
          <w:rFonts w:cs="Times New Roman"/>
          <w:sz w:val="24"/>
          <w:szCs w:val="24"/>
        </w:rPr>
        <w:t xml:space="preserve"> um </w:t>
      </w:r>
      <w:proofErr w:type="spellStart"/>
      <w:r>
        <w:rPr>
          <w:rFonts w:cs="Times New Roman"/>
          <w:sz w:val="24"/>
          <w:szCs w:val="24"/>
        </w:rPr>
        <w:t>fyrri</w:t>
      </w:r>
      <w:proofErr w:type="spellEnd"/>
      <w:r>
        <w:rPr>
          <w:rFonts w:cs="Times New Roman"/>
          <w:sz w:val="24"/>
          <w:szCs w:val="24"/>
        </w:rPr>
        <w:t xml:space="preserve"> </w:t>
      </w:r>
      <w:proofErr w:type="spellStart"/>
      <w:r>
        <w:rPr>
          <w:rFonts w:cs="Times New Roman"/>
          <w:sz w:val="24"/>
          <w:szCs w:val="24"/>
        </w:rPr>
        <w:t>skólavist</w:t>
      </w:r>
      <w:proofErr w:type="spellEnd"/>
      <w:r>
        <w:rPr>
          <w:rFonts w:cs="Times New Roman"/>
          <w:sz w:val="24"/>
          <w:szCs w:val="24"/>
        </w:rPr>
        <w:t xml:space="preserve">, </w:t>
      </w:r>
      <w:proofErr w:type="spellStart"/>
      <w:r>
        <w:rPr>
          <w:rFonts w:cs="Times New Roman"/>
          <w:sz w:val="24"/>
          <w:szCs w:val="24"/>
        </w:rPr>
        <w:t>s.s.</w:t>
      </w:r>
      <w:proofErr w:type="spellEnd"/>
      <w:r>
        <w:rPr>
          <w:rFonts w:cs="Times New Roman"/>
          <w:sz w:val="24"/>
          <w:szCs w:val="24"/>
        </w:rPr>
        <w:t xml:space="preserve"> </w:t>
      </w:r>
      <w:proofErr w:type="spellStart"/>
      <w:r>
        <w:rPr>
          <w:rFonts w:cs="Times New Roman"/>
          <w:sz w:val="24"/>
          <w:szCs w:val="24"/>
        </w:rPr>
        <w:t>einkunnir</w:t>
      </w:r>
      <w:proofErr w:type="spellEnd"/>
      <w:r>
        <w:rPr>
          <w:rFonts w:cs="Times New Roman"/>
          <w:sz w:val="24"/>
          <w:szCs w:val="24"/>
        </w:rPr>
        <w:t xml:space="preserve">, </w:t>
      </w:r>
      <w:proofErr w:type="spellStart"/>
      <w:r>
        <w:rPr>
          <w:rFonts w:cs="Times New Roman"/>
          <w:sz w:val="24"/>
          <w:szCs w:val="24"/>
        </w:rPr>
        <w:t>greiningar</w:t>
      </w:r>
      <w:proofErr w:type="spellEnd"/>
      <w:r>
        <w:rPr>
          <w:rFonts w:cs="Times New Roman"/>
          <w:sz w:val="24"/>
          <w:szCs w:val="24"/>
        </w:rPr>
        <w:t xml:space="preserve">, </w:t>
      </w:r>
      <w:proofErr w:type="spellStart"/>
      <w:r>
        <w:rPr>
          <w:rFonts w:cs="Times New Roman"/>
          <w:sz w:val="24"/>
          <w:szCs w:val="24"/>
        </w:rPr>
        <w:t>heilbirgðisvottorð</w:t>
      </w:r>
      <w:proofErr w:type="spellEnd"/>
      <w:r>
        <w:rPr>
          <w:rFonts w:cs="Times New Roman"/>
          <w:sz w:val="24"/>
          <w:szCs w:val="24"/>
        </w:rPr>
        <w:t xml:space="preserve"> og </w:t>
      </w:r>
      <w:proofErr w:type="spellStart"/>
      <w:r>
        <w:rPr>
          <w:rFonts w:cs="Times New Roman"/>
          <w:sz w:val="24"/>
          <w:szCs w:val="24"/>
        </w:rPr>
        <w:t>bólusetningavottorð</w:t>
      </w:r>
      <w:proofErr w:type="spellEnd"/>
      <w:r>
        <w:rPr>
          <w:rFonts w:cs="Times New Roman"/>
          <w:sz w:val="24"/>
          <w:szCs w:val="24"/>
        </w:rPr>
        <w:t xml:space="preserve">. </w:t>
      </w:r>
      <w:proofErr w:type="spellStart"/>
      <w:r>
        <w:rPr>
          <w:rFonts w:cs="Times New Roman"/>
          <w:sz w:val="24"/>
          <w:szCs w:val="24"/>
        </w:rPr>
        <w:t>Æskilegt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barn </w:t>
      </w:r>
      <w:proofErr w:type="spellStart"/>
      <w:r>
        <w:rPr>
          <w:rFonts w:cs="Times New Roman"/>
          <w:sz w:val="24"/>
          <w:szCs w:val="24"/>
        </w:rPr>
        <w:t>hafi</w:t>
      </w:r>
      <w:proofErr w:type="spellEnd"/>
      <w:r>
        <w:rPr>
          <w:rFonts w:cs="Times New Roman"/>
          <w:sz w:val="24"/>
          <w:szCs w:val="24"/>
        </w:rPr>
        <w:t xml:space="preserve"> </w:t>
      </w:r>
      <w:proofErr w:type="spellStart"/>
      <w:r>
        <w:rPr>
          <w:rFonts w:cs="Times New Roman"/>
          <w:sz w:val="24"/>
          <w:szCs w:val="24"/>
        </w:rPr>
        <w:t>fengið</w:t>
      </w:r>
      <w:proofErr w:type="spellEnd"/>
      <w:r>
        <w:rPr>
          <w:rFonts w:cs="Times New Roman"/>
          <w:sz w:val="24"/>
          <w:szCs w:val="24"/>
        </w:rPr>
        <w:t xml:space="preserve"> </w:t>
      </w:r>
      <w:proofErr w:type="spellStart"/>
      <w:r>
        <w:rPr>
          <w:rFonts w:cs="Times New Roman"/>
          <w:sz w:val="24"/>
          <w:szCs w:val="24"/>
        </w:rPr>
        <w:t>kennitölu</w:t>
      </w:r>
      <w:proofErr w:type="spellEnd"/>
      <w:r>
        <w:rPr>
          <w:rFonts w:cs="Times New Roman"/>
          <w:sz w:val="24"/>
          <w:szCs w:val="24"/>
        </w:rPr>
        <w:t xml:space="preserve">. </w:t>
      </w:r>
    </w:p>
    <w:p w14:paraId="4367D1AF" w14:textId="77777777" w:rsidR="00CE2264" w:rsidRDefault="00CE2264" w:rsidP="00CE2264">
      <w:pPr>
        <w:jc w:val="both"/>
        <w:rPr>
          <w:rFonts w:cs="Times New Roman"/>
          <w:sz w:val="24"/>
          <w:szCs w:val="24"/>
        </w:rPr>
      </w:pPr>
    </w:p>
    <w:p w14:paraId="00E3FD0C" w14:textId="77777777" w:rsidR="00CE2264" w:rsidRDefault="00CE2264" w:rsidP="00CE2264">
      <w:pPr>
        <w:jc w:val="both"/>
        <w:rPr>
          <w:rFonts w:cs="Times New Roman"/>
          <w:b/>
          <w:sz w:val="24"/>
          <w:szCs w:val="24"/>
        </w:rPr>
      </w:pPr>
      <w:proofErr w:type="spellStart"/>
      <w:r>
        <w:rPr>
          <w:rFonts w:cs="Times New Roman"/>
          <w:b/>
          <w:sz w:val="24"/>
          <w:szCs w:val="24"/>
        </w:rPr>
        <w:t>Undirbúningur</w:t>
      </w:r>
      <w:proofErr w:type="spellEnd"/>
      <w:r>
        <w:rPr>
          <w:rFonts w:cs="Times New Roman"/>
          <w:b/>
          <w:sz w:val="24"/>
          <w:szCs w:val="24"/>
        </w:rPr>
        <w:t xml:space="preserve"> í </w:t>
      </w:r>
      <w:proofErr w:type="spellStart"/>
      <w:r>
        <w:rPr>
          <w:rFonts w:cs="Times New Roman"/>
          <w:b/>
          <w:sz w:val="24"/>
          <w:szCs w:val="24"/>
        </w:rPr>
        <w:t>bekknum</w:t>
      </w:r>
      <w:proofErr w:type="spellEnd"/>
    </w:p>
    <w:p w14:paraId="456F5A00"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kennari</w:t>
      </w:r>
      <w:proofErr w:type="spellEnd"/>
      <w:r>
        <w:rPr>
          <w:rFonts w:cs="Times New Roman"/>
          <w:sz w:val="24"/>
          <w:szCs w:val="24"/>
        </w:rPr>
        <w:t xml:space="preserve"> </w:t>
      </w:r>
      <w:proofErr w:type="spellStart"/>
      <w:r>
        <w:rPr>
          <w:rFonts w:cs="Times New Roman"/>
          <w:sz w:val="24"/>
          <w:szCs w:val="24"/>
        </w:rPr>
        <w:t>skipar</w:t>
      </w:r>
      <w:proofErr w:type="spellEnd"/>
      <w:r>
        <w:rPr>
          <w:rFonts w:cs="Times New Roman"/>
          <w:sz w:val="24"/>
          <w:szCs w:val="24"/>
        </w:rPr>
        <w:t xml:space="preserve"> „</w:t>
      </w:r>
      <w:proofErr w:type="spellStart"/>
      <w:proofErr w:type="gramStart"/>
      <w:r>
        <w:rPr>
          <w:rFonts w:cs="Times New Roman"/>
          <w:sz w:val="24"/>
          <w:szCs w:val="24"/>
        </w:rPr>
        <w:t>vinateymi</w:t>
      </w:r>
      <w:proofErr w:type="spellEnd"/>
      <w:r>
        <w:rPr>
          <w:rFonts w:cs="Times New Roman"/>
          <w:sz w:val="24"/>
          <w:szCs w:val="24"/>
        </w:rPr>
        <w:t>.“</w:t>
      </w:r>
      <w:proofErr w:type="gramEnd"/>
      <w:r>
        <w:rPr>
          <w:rFonts w:cs="Times New Roman"/>
          <w:sz w:val="24"/>
          <w:szCs w:val="24"/>
        </w:rPr>
        <w:t xml:space="preserve"> </w:t>
      </w:r>
    </w:p>
    <w:p w14:paraId="5BDC8505"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hlutir</w:t>
      </w:r>
      <w:proofErr w:type="spellEnd"/>
      <w:r>
        <w:rPr>
          <w:rFonts w:cs="Times New Roman"/>
          <w:sz w:val="24"/>
          <w:szCs w:val="24"/>
        </w:rPr>
        <w:t xml:space="preserve"> </w:t>
      </w:r>
      <w:proofErr w:type="spellStart"/>
      <w:r>
        <w:rPr>
          <w:rFonts w:cs="Times New Roman"/>
          <w:sz w:val="24"/>
          <w:szCs w:val="24"/>
        </w:rPr>
        <w:t>merktir</w:t>
      </w:r>
      <w:proofErr w:type="spellEnd"/>
      <w:r>
        <w:rPr>
          <w:rFonts w:cs="Times New Roman"/>
          <w:sz w:val="24"/>
          <w:szCs w:val="24"/>
        </w:rPr>
        <w:t xml:space="preserve"> í </w:t>
      </w:r>
      <w:proofErr w:type="spellStart"/>
      <w:r>
        <w:rPr>
          <w:rFonts w:cs="Times New Roman"/>
          <w:sz w:val="24"/>
          <w:szCs w:val="24"/>
        </w:rPr>
        <w:t>skólastofunni</w:t>
      </w:r>
      <w:proofErr w:type="spellEnd"/>
      <w:r>
        <w:rPr>
          <w:rFonts w:cs="Times New Roman"/>
          <w:sz w:val="24"/>
          <w:szCs w:val="24"/>
        </w:rPr>
        <w:t>.</w:t>
      </w:r>
    </w:p>
    <w:p w14:paraId="35E80003"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Bekkurinn</w:t>
      </w:r>
      <w:proofErr w:type="spellEnd"/>
      <w:r>
        <w:rPr>
          <w:rFonts w:cs="Times New Roman"/>
          <w:sz w:val="24"/>
          <w:szCs w:val="24"/>
        </w:rPr>
        <w:t xml:space="preserve"> </w:t>
      </w:r>
      <w:proofErr w:type="spellStart"/>
      <w:r>
        <w:rPr>
          <w:rFonts w:cs="Times New Roman"/>
          <w:sz w:val="24"/>
          <w:szCs w:val="24"/>
        </w:rPr>
        <w:t>útbúi</w:t>
      </w:r>
      <w:proofErr w:type="spellEnd"/>
      <w:r>
        <w:rPr>
          <w:rFonts w:cs="Times New Roman"/>
          <w:sz w:val="24"/>
          <w:szCs w:val="24"/>
        </w:rPr>
        <w:t xml:space="preserve"> </w:t>
      </w:r>
      <w:proofErr w:type="spellStart"/>
      <w:r>
        <w:rPr>
          <w:rFonts w:cs="Times New Roman"/>
          <w:sz w:val="24"/>
          <w:szCs w:val="24"/>
        </w:rPr>
        <w:t>orðabók</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nauðsynlegustu</w:t>
      </w:r>
      <w:proofErr w:type="spellEnd"/>
      <w:r>
        <w:rPr>
          <w:rFonts w:cs="Times New Roman"/>
          <w:sz w:val="24"/>
          <w:szCs w:val="24"/>
        </w:rPr>
        <w:t xml:space="preserve"> </w:t>
      </w:r>
      <w:proofErr w:type="spellStart"/>
      <w:r>
        <w:rPr>
          <w:rFonts w:cs="Times New Roman"/>
          <w:sz w:val="24"/>
          <w:szCs w:val="24"/>
        </w:rPr>
        <w:t>orðunum</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myndum</w:t>
      </w:r>
      <w:proofErr w:type="spellEnd"/>
      <w:r>
        <w:rPr>
          <w:rFonts w:cs="Times New Roman"/>
          <w:sz w:val="24"/>
          <w:szCs w:val="24"/>
        </w:rPr>
        <w:t xml:space="preserve">). </w:t>
      </w:r>
    </w:p>
    <w:p w14:paraId="20553BD9"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Heimaland</w:t>
      </w:r>
      <w:proofErr w:type="spellEnd"/>
      <w:r>
        <w:rPr>
          <w:rFonts w:cs="Times New Roman"/>
          <w:sz w:val="24"/>
          <w:szCs w:val="24"/>
        </w:rPr>
        <w:t xml:space="preserve"> </w:t>
      </w:r>
      <w:proofErr w:type="spellStart"/>
      <w:r>
        <w:rPr>
          <w:rFonts w:cs="Times New Roman"/>
          <w:sz w:val="24"/>
          <w:szCs w:val="24"/>
        </w:rPr>
        <w:t>nýja</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 xml:space="preserve"> </w:t>
      </w:r>
      <w:proofErr w:type="spellStart"/>
      <w:r>
        <w:rPr>
          <w:rFonts w:cs="Times New Roman"/>
          <w:sz w:val="24"/>
          <w:szCs w:val="24"/>
        </w:rPr>
        <w:t>kynnt</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bekknum</w:t>
      </w:r>
      <w:proofErr w:type="spellEnd"/>
      <w:r>
        <w:rPr>
          <w:rFonts w:cs="Times New Roman"/>
          <w:sz w:val="24"/>
          <w:szCs w:val="24"/>
        </w:rPr>
        <w:t>.</w:t>
      </w:r>
    </w:p>
    <w:p w14:paraId="00E5B5A0"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Allir</w:t>
      </w:r>
      <w:proofErr w:type="spellEnd"/>
      <w:r>
        <w:rPr>
          <w:rFonts w:cs="Times New Roman"/>
          <w:sz w:val="24"/>
          <w:szCs w:val="24"/>
        </w:rPr>
        <w:t xml:space="preserve"> </w:t>
      </w:r>
      <w:proofErr w:type="spellStart"/>
      <w:r>
        <w:rPr>
          <w:rFonts w:cs="Times New Roman"/>
          <w:sz w:val="24"/>
          <w:szCs w:val="24"/>
        </w:rPr>
        <w:t>læra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skrifa</w:t>
      </w:r>
      <w:proofErr w:type="spellEnd"/>
      <w:r>
        <w:rPr>
          <w:rFonts w:cs="Times New Roman"/>
          <w:sz w:val="24"/>
          <w:szCs w:val="24"/>
        </w:rPr>
        <w:t xml:space="preserve"> og </w:t>
      </w:r>
      <w:proofErr w:type="spellStart"/>
      <w:r>
        <w:rPr>
          <w:rFonts w:cs="Times New Roman"/>
          <w:sz w:val="24"/>
          <w:szCs w:val="24"/>
        </w:rPr>
        <w:t>segja</w:t>
      </w:r>
      <w:proofErr w:type="spellEnd"/>
      <w:r>
        <w:rPr>
          <w:rFonts w:cs="Times New Roman"/>
          <w:sz w:val="24"/>
          <w:szCs w:val="24"/>
        </w:rPr>
        <w:t xml:space="preserve"> </w:t>
      </w:r>
      <w:proofErr w:type="spellStart"/>
      <w:r>
        <w:rPr>
          <w:rFonts w:cs="Times New Roman"/>
          <w:sz w:val="24"/>
          <w:szCs w:val="24"/>
        </w:rPr>
        <w:t>nafn</w:t>
      </w:r>
      <w:proofErr w:type="spellEnd"/>
      <w:r>
        <w:rPr>
          <w:rFonts w:cs="Times New Roman"/>
          <w:sz w:val="24"/>
          <w:szCs w:val="24"/>
        </w:rPr>
        <w:t xml:space="preserve"> </w:t>
      </w:r>
      <w:proofErr w:type="spellStart"/>
      <w:r>
        <w:rPr>
          <w:rFonts w:cs="Times New Roman"/>
          <w:sz w:val="24"/>
          <w:szCs w:val="24"/>
        </w:rPr>
        <w:t>nýja</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 xml:space="preserve"> á </w:t>
      </w:r>
      <w:proofErr w:type="spellStart"/>
      <w:r>
        <w:rPr>
          <w:rFonts w:cs="Times New Roman"/>
          <w:sz w:val="24"/>
          <w:szCs w:val="24"/>
        </w:rPr>
        <w:t>réttan</w:t>
      </w:r>
      <w:proofErr w:type="spellEnd"/>
      <w:r>
        <w:rPr>
          <w:rFonts w:cs="Times New Roman"/>
          <w:sz w:val="24"/>
          <w:szCs w:val="24"/>
        </w:rPr>
        <w:t xml:space="preserve"> </w:t>
      </w:r>
      <w:proofErr w:type="spellStart"/>
      <w:r>
        <w:rPr>
          <w:rFonts w:cs="Times New Roman"/>
          <w:sz w:val="24"/>
          <w:szCs w:val="24"/>
        </w:rPr>
        <w:t>hátt</w:t>
      </w:r>
      <w:proofErr w:type="spellEnd"/>
      <w:r>
        <w:rPr>
          <w:rFonts w:cs="Times New Roman"/>
          <w:sz w:val="24"/>
          <w:szCs w:val="24"/>
        </w:rPr>
        <w:t>.</w:t>
      </w:r>
    </w:p>
    <w:p w14:paraId="07755AAC" w14:textId="77777777" w:rsidR="00CE2264" w:rsidRDefault="00CE2264" w:rsidP="00CE2264">
      <w:pPr>
        <w:pStyle w:val="ListParagraph"/>
        <w:numPr>
          <w:ilvl w:val="0"/>
          <w:numId w:val="7"/>
        </w:numPr>
        <w:jc w:val="both"/>
        <w:rPr>
          <w:rFonts w:cs="Times New Roman"/>
          <w:sz w:val="24"/>
          <w:szCs w:val="24"/>
        </w:rPr>
      </w:pPr>
      <w:proofErr w:type="spellStart"/>
      <w:r>
        <w:rPr>
          <w:rFonts w:cs="Times New Roman"/>
          <w:sz w:val="24"/>
          <w:szCs w:val="24"/>
        </w:rPr>
        <w:t>Skipuleggja</w:t>
      </w:r>
      <w:proofErr w:type="spellEnd"/>
      <w:r>
        <w:rPr>
          <w:rFonts w:cs="Times New Roman"/>
          <w:sz w:val="24"/>
          <w:szCs w:val="24"/>
        </w:rPr>
        <w:t xml:space="preserve"> </w:t>
      </w:r>
      <w:proofErr w:type="spellStart"/>
      <w:r>
        <w:rPr>
          <w:rFonts w:cs="Times New Roman"/>
          <w:sz w:val="24"/>
          <w:szCs w:val="24"/>
        </w:rPr>
        <w:t>fylgd</w:t>
      </w:r>
      <w:proofErr w:type="spellEnd"/>
      <w:r>
        <w:rPr>
          <w:rFonts w:cs="Times New Roman"/>
          <w:sz w:val="24"/>
          <w:szCs w:val="24"/>
        </w:rPr>
        <w:t xml:space="preserve"> </w:t>
      </w:r>
      <w:proofErr w:type="spellStart"/>
      <w:r>
        <w:rPr>
          <w:rFonts w:cs="Times New Roman"/>
          <w:sz w:val="24"/>
          <w:szCs w:val="24"/>
        </w:rPr>
        <w:t>eða</w:t>
      </w:r>
      <w:proofErr w:type="spellEnd"/>
      <w:r>
        <w:rPr>
          <w:rFonts w:cs="Times New Roman"/>
          <w:sz w:val="24"/>
          <w:szCs w:val="24"/>
        </w:rPr>
        <w:t xml:space="preserve"> </w:t>
      </w:r>
      <w:proofErr w:type="spellStart"/>
      <w:r>
        <w:rPr>
          <w:rFonts w:cs="Times New Roman"/>
          <w:sz w:val="24"/>
          <w:szCs w:val="24"/>
        </w:rPr>
        <w:t>eftirlit</w:t>
      </w:r>
      <w:proofErr w:type="spellEnd"/>
      <w:r>
        <w:rPr>
          <w:rFonts w:cs="Times New Roman"/>
          <w:sz w:val="24"/>
          <w:szCs w:val="24"/>
        </w:rPr>
        <w:t xml:space="preserve"> í </w:t>
      </w:r>
      <w:proofErr w:type="spellStart"/>
      <w:r>
        <w:rPr>
          <w:rFonts w:cs="Times New Roman"/>
          <w:sz w:val="24"/>
          <w:szCs w:val="24"/>
        </w:rPr>
        <w:t>frímínútum</w:t>
      </w:r>
      <w:proofErr w:type="spellEnd"/>
      <w:r>
        <w:rPr>
          <w:rFonts w:cs="Times New Roman"/>
          <w:sz w:val="24"/>
          <w:szCs w:val="24"/>
        </w:rPr>
        <w:t>.</w:t>
      </w:r>
    </w:p>
    <w:p w14:paraId="3C243E05" w14:textId="77777777" w:rsidR="00CE2264" w:rsidRDefault="00CE2264" w:rsidP="00CE2264">
      <w:pPr>
        <w:jc w:val="both"/>
        <w:rPr>
          <w:rFonts w:cs="Times New Roman"/>
          <w:b/>
          <w:sz w:val="24"/>
          <w:szCs w:val="24"/>
        </w:rPr>
      </w:pPr>
      <w:proofErr w:type="spellStart"/>
      <w:r>
        <w:rPr>
          <w:rFonts w:cs="Times New Roman"/>
          <w:b/>
          <w:sz w:val="24"/>
          <w:szCs w:val="24"/>
        </w:rPr>
        <w:t>Hlutverk</w:t>
      </w:r>
      <w:proofErr w:type="spellEnd"/>
      <w:r>
        <w:rPr>
          <w:rFonts w:cs="Times New Roman"/>
          <w:b/>
          <w:sz w:val="24"/>
          <w:szCs w:val="24"/>
        </w:rPr>
        <w:t xml:space="preserve"> </w:t>
      </w:r>
      <w:proofErr w:type="spellStart"/>
      <w:r>
        <w:rPr>
          <w:rFonts w:cs="Times New Roman"/>
          <w:b/>
          <w:sz w:val="24"/>
          <w:szCs w:val="24"/>
        </w:rPr>
        <w:t>umsjónarkennara</w:t>
      </w:r>
      <w:proofErr w:type="spellEnd"/>
      <w:r>
        <w:rPr>
          <w:rFonts w:cs="Times New Roman"/>
          <w:b/>
          <w:sz w:val="24"/>
          <w:szCs w:val="24"/>
        </w:rPr>
        <w:t xml:space="preserve"> er </w:t>
      </w:r>
      <w:proofErr w:type="spellStart"/>
      <w:r>
        <w:rPr>
          <w:rFonts w:cs="Times New Roman"/>
          <w:b/>
          <w:sz w:val="24"/>
          <w:szCs w:val="24"/>
        </w:rPr>
        <w:t>að</w:t>
      </w:r>
      <w:proofErr w:type="spellEnd"/>
      <w:r>
        <w:rPr>
          <w:rFonts w:cs="Times New Roman"/>
          <w:b/>
          <w:sz w:val="24"/>
          <w:szCs w:val="24"/>
        </w:rPr>
        <w:t>:</w:t>
      </w:r>
    </w:p>
    <w:p w14:paraId="556C1A5F" w14:textId="77777777" w:rsidR="00CE2264" w:rsidRDefault="00CE2264" w:rsidP="00CE2264">
      <w:pPr>
        <w:pStyle w:val="ListParagraph"/>
        <w:numPr>
          <w:ilvl w:val="0"/>
          <w:numId w:val="8"/>
        </w:numPr>
        <w:jc w:val="both"/>
        <w:rPr>
          <w:rFonts w:cs="Times New Roman"/>
          <w:sz w:val="24"/>
          <w:szCs w:val="24"/>
        </w:rPr>
      </w:pPr>
      <w:proofErr w:type="spellStart"/>
      <w:r>
        <w:rPr>
          <w:rFonts w:cs="Times New Roman"/>
          <w:sz w:val="24"/>
          <w:szCs w:val="24"/>
        </w:rPr>
        <w:t>Halda</w:t>
      </w:r>
      <w:proofErr w:type="spellEnd"/>
      <w:r>
        <w:rPr>
          <w:rFonts w:cs="Times New Roman"/>
          <w:sz w:val="24"/>
          <w:szCs w:val="24"/>
        </w:rPr>
        <w:t xml:space="preserve"> </w:t>
      </w:r>
      <w:proofErr w:type="spellStart"/>
      <w:r>
        <w:rPr>
          <w:rFonts w:cs="Times New Roman"/>
          <w:sz w:val="24"/>
          <w:szCs w:val="24"/>
        </w:rPr>
        <w:t>utan</w:t>
      </w:r>
      <w:proofErr w:type="spellEnd"/>
      <w:r>
        <w:rPr>
          <w:rFonts w:cs="Times New Roman"/>
          <w:sz w:val="24"/>
          <w:szCs w:val="24"/>
        </w:rPr>
        <w:t xml:space="preserve"> um </w:t>
      </w:r>
      <w:proofErr w:type="spellStart"/>
      <w:r>
        <w:rPr>
          <w:rFonts w:cs="Times New Roman"/>
          <w:sz w:val="24"/>
          <w:szCs w:val="24"/>
        </w:rPr>
        <w:t>nám</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w:t>
      </w:r>
    </w:p>
    <w:p w14:paraId="2F3C9ADC" w14:textId="77777777" w:rsidR="00CE2264" w:rsidRDefault="00CE2264" w:rsidP="00CE2264">
      <w:pPr>
        <w:pStyle w:val="ListParagraph"/>
        <w:numPr>
          <w:ilvl w:val="0"/>
          <w:numId w:val="8"/>
        </w:numPr>
        <w:jc w:val="both"/>
        <w:rPr>
          <w:rFonts w:cs="Times New Roman"/>
          <w:sz w:val="24"/>
          <w:szCs w:val="24"/>
        </w:rPr>
      </w:pPr>
      <w:proofErr w:type="spellStart"/>
      <w:r>
        <w:rPr>
          <w:rFonts w:cs="Times New Roman"/>
          <w:sz w:val="24"/>
          <w:szCs w:val="24"/>
        </w:rPr>
        <w:lastRenderedPageBreak/>
        <w:t>Kynna</w:t>
      </w:r>
      <w:proofErr w:type="spellEnd"/>
      <w:r>
        <w:rPr>
          <w:rFonts w:cs="Times New Roman"/>
          <w:sz w:val="24"/>
          <w:szCs w:val="24"/>
        </w:rPr>
        <w:t xml:space="preserve"> </w:t>
      </w:r>
      <w:proofErr w:type="spellStart"/>
      <w:r>
        <w:rPr>
          <w:rFonts w:cs="Times New Roman"/>
          <w:sz w:val="24"/>
          <w:szCs w:val="24"/>
        </w:rPr>
        <w:t>heimaland</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 xml:space="preserve"> </w:t>
      </w:r>
      <w:proofErr w:type="spellStart"/>
      <w:r>
        <w:rPr>
          <w:rFonts w:cs="Times New Roman"/>
          <w:sz w:val="24"/>
          <w:szCs w:val="24"/>
        </w:rPr>
        <w:t>fyrir</w:t>
      </w:r>
      <w:proofErr w:type="spellEnd"/>
      <w:r>
        <w:rPr>
          <w:rFonts w:cs="Times New Roman"/>
          <w:sz w:val="24"/>
          <w:szCs w:val="24"/>
        </w:rPr>
        <w:t xml:space="preserve"> </w:t>
      </w:r>
      <w:proofErr w:type="spellStart"/>
      <w:r>
        <w:rPr>
          <w:rFonts w:cs="Times New Roman"/>
          <w:sz w:val="24"/>
          <w:szCs w:val="24"/>
        </w:rPr>
        <w:t>bekknum</w:t>
      </w:r>
      <w:proofErr w:type="spellEnd"/>
      <w:r>
        <w:rPr>
          <w:rFonts w:cs="Times New Roman"/>
          <w:sz w:val="24"/>
          <w:szCs w:val="24"/>
        </w:rPr>
        <w:t>.</w:t>
      </w:r>
    </w:p>
    <w:p w14:paraId="430DB66C" w14:textId="77777777" w:rsidR="00CE2264" w:rsidRDefault="00CE2264" w:rsidP="00CE2264">
      <w:pPr>
        <w:pStyle w:val="ListParagraph"/>
        <w:numPr>
          <w:ilvl w:val="0"/>
          <w:numId w:val="8"/>
        </w:numPr>
        <w:jc w:val="both"/>
        <w:rPr>
          <w:rFonts w:cs="Times New Roman"/>
          <w:sz w:val="24"/>
          <w:szCs w:val="24"/>
        </w:rPr>
      </w:pPr>
      <w:proofErr w:type="spellStart"/>
      <w:r>
        <w:rPr>
          <w:rFonts w:cs="Times New Roman"/>
          <w:sz w:val="24"/>
          <w:szCs w:val="24"/>
        </w:rPr>
        <w:t>Annast</w:t>
      </w:r>
      <w:proofErr w:type="spellEnd"/>
      <w:r>
        <w:rPr>
          <w:rFonts w:cs="Times New Roman"/>
          <w:sz w:val="24"/>
          <w:szCs w:val="24"/>
        </w:rPr>
        <w:t xml:space="preserve"> </w:t>
      </w:r>
      <w:proofErr w:type="spellStart"/>
      <w:r>
        <w:rPr>
          <w:rFonts w:cs="Times New Roman"/>
          <w:sz w:val="24"/>
          <w:szCs w:val="24"/>
        </w:rPr>
        <w:t>samskipti</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foreldra</w:t>
      </w:r>
      <w:proofErr w:type="spellEnd"/>
      <w:r>
        <w:rPr>
          <w:rFonts w:cs="Times New Roman"/>
          <w:sz w:val="24"/>
          <w:szCs w:val="24"/>
        </w:rPr>
        <w:t>.</w:t>
      </w:r>
    </w:p>
    <w:p w14:paraId="001C3889" w14:textId="77777777" w:rsidR="00CE2264" w:rsidRDefault="00CE2264" w:rsidP="00CE2264">
      <w:pPr>
        <w:pStyle w:val="ListParagraph"/>
        <w:numPr>
          <w:ilvl w:val="0"/>
          <w:numId w:val="8"/>
        </w:numPr>
        <w:jc w:val="both"/>
        <w:rPr>
          <w:rFonts w:cs="Times New Roman"/>
          <w:sz w:val="24"/>
          <w:szCs w:val="24"/>
        </w:rPr>
      </w:pPr>
      <w:proofErr w:type="spellStart"/>
      <w:r>
        <w:rPr>
          <w:rFonts w:cs="Times New Roman"/>
          <w:sz w:val="24"/>
          <w:szCs w:val="24"/>
        </w:rPr>
        <w:t>Leggja</w:t>
      </w:r>
      <w:proofErr w:type="spellEnd"/>
      <w:r>
        <w:rPr>
          <w:rFonts w:cs="Times New Roman"/>
          <w:sz w:val="24"/>
          <w:szCs w:val="24"/>
        </w:rPr>
        <w:t xml:space="preserve"> </w:t>
      </w:r>
      <w:proofErr w:type="spellStart"/>
      <w:r>
        <w:rPr>
          <w:rFonts w:cs="Times New Roman"/>
          <w:sz w:val="24"/>
          <w:szCs w:val="24"/>
        </w:rPr>
        <w:t>fram</w:t>
      </w:r>
      <w:proofErr w:type="spellEnd"/>
      <w:r>
        <w:rPr>
          <w:rFonts w:cs="Times New Roman"/>
          <w:sz w:val="24"/>
          <w:szCs w:val="24"/>
        </w:rPr>
        <w:t xml:space="preserve"> </w:t>
      </w:r>
      <w:proofErr w:type="spellStart"/>
      <w:r>
        <w:rPr>
          <w:rFonts w:cs="Times New Roman"/>
          <w:sz w:val="24"/>
          <w:szCs w:val="24"/>
        </w:rPr>
        <w:t>námsmarkmið</w:t>
      </w:r>
      <w:proofErr w:type="spellEnd"/>
      <w:r>
        <w:rPr>
          <w:rFonts w:cs="Times New Roman"/>
          <w:sz w:val="24"/>
          <w:szCs w:val="24"/>
        </w:rPr>
        <w:t xml:space="preserve"> og </w:t>
      </w:r>
      <w:proofErr w:type="spellStart"/>
      <w:r>
        <w:rPr>
          <w:rFonts w:cs="Times New Roman"/>
          <w:sz w:val="24"/>
          <w:szCs w:val="24"/>
        </w:rPr>
        <w:t>fá</w:t>
      </w:r>
      <w:proofErr w:type="spellEnd"/>
      <w:r>
        <w:rPr>
          <w:rFonts w:cs="Times New Roman"/>
          <w:sz w:val="24"/>
          <w:szCs w:val="24"/>
        </w:rPr>
        <w:t xml:space="preserve"> slíkt </w:t>
      </w:r>
      <w:proofErr w:type="spellStart"/>
      <w:r>
        <w:rPr>
          <w:rFonts w:cs="Times New Roman"/>
          <w:sz w:val="24"/>
          <w:szCs w:val="24"/>
        </w:rPr>
        <w:t>frá</w:t>
      </w:r>
      <w:proofErr w:type="spellEnd"/>
      <w:r>
        <w:rPr>
          <w:rFonts w:cs="Times New Roman"/>
          <w:sz w:val="24"/>
          <w:szCs w:val="24"/>
        </w:rPr>
        <w:t xml:space="preserve"> </w:t>
      </w:r>
      <w:proofErr w:type="spellStart"/>
      <w:r>
        <w:rPr>
          <w:rFonts w:cs="Times New Roman"/>
          <w:sz w:val="24"/>
          <w:szCs w:val="24"/>
        </w:rPr>
        <w:t>öðrum</w:t>
      </w:r>
      <w:proofErr w:type="spellEnd"/>
      <w:r>
        <w:rPr>
          <w:rFonts w:cs="Times New Roman"/>
          <w:sz w:val="24"/>
          <w:szCs w:val="24"/>
        </w:rPr>
        <w:t xml:space="preserve"> </w:t>
      </w:r>
      <w:proofErr w:type="spellStart"/>
      <w:r>
        <w:rPr>
          <w:rFonts w:cs="Times New Roman"/>
          <w:sz w:val="24"/>
          <w:szCs w:val="24"/>
        </w:rPr>
        <w:t>kennurum</w:t>
      </w:r>
      <w:proofErr w:type="spellEnd"/>
      <w:r>
        <w:rPr>
          <w:rFonts w:cs="Times New Roman"/>
          <w:sz w:val="24"/>
          <w:szCs w:val="24"/>
        </w:rPr>
        <w:t>.</w:t>
      </w:r>
    </w:p>
    <w:p w14:paraId="55B19771" w14:textId="77777777" w:rsidR="00CE2264" w:rsidRDefault="00CE2264" w:rsidP="00CE2264">
      <w:pPr>
        <w:pStyle w:val="ListParagraph"/>
        <w:numPr>
          <w:ilvl w:val="0"/>
          <w:numId w:val="8"/>
        </w:numPr>
        <w:jc w:val="both"/>
        <w:rPr>
          <w:rFonts w:cs="Times New Roman"/>
          <w:sz w:val="24"/>
          <w:szCs w:val="24"/>
        </w:rPr>
      </w:pP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stöðumat</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nokkrum</w:t>
      </w:r>
      <w:proofErr w:type="spellEnd"/>
      <w:r>
        <w:rPr>
          <w:rFonts w:cs="Times New Roman"/>
          <w:sz w:val="24"/>
          <w:szCs w:val="24"/>
        </w:rPr>
        <w:t xml:space="preserve"> </w:t>
      </w:r>
      <w:proofErr w:type="spellStart"/>
      <w:r>
        <w:rPr>
          <w:rFonts w:cs="Times New Roman"/>
          <w:sz w:val="24"/>
          <w:szCs w:val="24"/>
        </w:rPr>
        <w:t>tíma</w:t>
      </w:r>
      <w:proofErr w:type="spellEnd"/>
      <w:r>
        <w:rPr>
          <w:rFonts w:cs="Times New Roman"/>
          <w:sz w:val="24"/>
          <w:szCs w:val="24"/>
        </w:rPr>
        <w:t xml:space="preserve"> </w:t>
      </w:r>
      <w:proofErr w:type="spellStart"/>
      <w:r>
        <w:rPr>
          <w:rFonts w:cs="Times New Roman"/>
          <w:sz w:val="24"/>
          <w:szCs w:val="24"/>
        </w:rPr>
        <w:t>liðnum</w:t>
      </w:r>
      <w:proofErr w:type="spellEnd"/>
      <w:r>
        <w:rPr>
          <w:rFonts w:cs="Times New Roman"/>
          <w:sz w:val="24"/>
          <w:szCs w:val="24"/>
        </w:rPr>
        <w:t xml:space="preserve">) á </w:t>
      </w:r>
      <w:proofErr w:type="spellStart"/>
      <w:r>
        <w:rPr>
          <w:rFonts w:cs="Times New Roman"/>
          <w:sz w:val="24"/>
          <w:szCs w:val="24"/>
        </w:rPr>
        <w:t>þekkingu</w:t>
      </w:r>
      <w:proofErr w:type="spellEnd"/>
      <w:r>
        <w:rPr>
          <w:rFonts w:cs="Times New Roman"/>
          <w:sz w:val="24"/>
          <w:szCs w:val="24"/>
        </w:rPr>
        <w:t xml:space="preserve"> og </w:t>
      </w:r>
      <w:proofErr w:type="spellStart"/>
      <w:r>
        <w:rPr>
          <w:rFonts w:cs="Times New Roman"/>
          <w:sz w:val="24"/>
          <w:szCs w:val="24"/>
        </w:rPr>
        <w:t>hæfni</w:t>
      </w:r>
      <w:proofErr w:type="spellEnd"/>
      <w:r>
        <w:rPr>
          <w:rFonts w:cs="Times New Roman"/>
          <w:sz w:val="24"/>
          <w:szCs w:val="24"/>
        </w:rPr>
        <w:t xml:space="preserve"> </w:t>
      </w:r>
      <w:proofErr w:type="spellStart"/>
      <w:r>
        <w:rPr>
          <w:rFonts w:cs="Times New Roman"/>
          <w:sz w:val="24"/>
          <w:szCs w:val="24"/>
        </w:rPr>
        <w:t>nemandans</w:t>
      </w:r>
      <w:proofErr w:type="spellEnd"/>
      <w:r>
        <w:rPr>
          <w:rFonts w:cs="Times New Roman"/>
          <w:sz w:val="24"/>
          <w:szCs w:val="24"/>
        </w:rPr>
        <w:t>.</w:t>
      </w:r>
    </w:p>
    <w:p w14:paraId="1FEA65CE" w14:textId="6A5BB958" w:rsidR="00CE2264" w:rsidRPr="007172F1" w:rsidRDefault="00CE2264" w:rsidP="00CE2264">
      <w:pPr>
        <w:jc w:val="both"/>
        <w:rPr>
          <w:rFonts w:cs="Times New Roman"/>
          <w:sz w:val="24"/>
          <w:szCs w:val="24"/>
        </w:rPr>
      </w:pPr>
      <w:proofErr w:type="spellStart"/>
      <w:r>
        <w:rPr>
          <w:rFonts w:cs="Times New Roman"/>
          <w:sz w:val="24"/>
          <w:szCs w:val="24"/>
        </w:rPr>
        <w:t>Umsjónarkennari</w:t>
      </w:r>
      <w:proofErr w:type="spellEnd"/>
      <w:r>
        <w:rPr>
          <w:rFonts w:cs="Times New Roman"/>
          <w:sz w:val="24"/>
          <w:szCs w:val="24"/>
        </w:rPr>
        <w:t xml:space="preserve"> </w:t>
      </w:r>
      <w:proofErr w:type="spellStart"/>
      <w:r>
        <w:rPr>
          <w:rFonts w:cs="Times New Roman"/>
          <w:sz w:val="24"/>
          <w:szCs w:val="24"/>
        </w:rPr>
        <w:t>leggur</w:t>
      </w:r>
      <w:proofErr w:type="spellEnd"/>
      <w:r>
        <w:rPr>
          <w:rFonts w:cs="Times New Roman"/>
          <w:sz w:val="24"/>
          <w:szCs w:val="24"/>
        </w:rPr>
        <w:t xml:space="preserve"> </w:t>
      </w:r>
      <w:proofErr w:type="spellStart"/>
      <w:r>
        <w:rPr>
          <w:rFonts w:cs="Times New Roman"/>
          <w:sz w:val="24"/>
          <w:szCs w:val="24"/>
        </w:rPr>
        <w:t>drög</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því </w:t>
      </w:r>
      <w:proofErr w:type="spellStart"/>
      <w:r>
        <w:rPr>
          <w:rFonts w:cs="Times New Roman"/>
          <w:sz w:val="24"/>
          <w:szCs w:val="24"/>
        </w:rPr>
        <w:t>hvernig</w:t>
      </w:r>
      <w:proofErr w:type="spellEnd"/>
      <w:r>
        <w:rPr>
          <w:rFonts w:cs="Times New Roman"/>
          <w:sz w:val="24"/>
          <w:szCs w:val="24"/>
        </w:rPr>
        <w:t xml:space="preserve"> </w:t>
      </w:r>
      <w:proofErr w:type="spellStart"/>
      <w:r>
        <w:rPr>
          <w:rFonts w:cs="Times New Roman"/>
          <w:sz w:val="24"/>
          <w:szCs w:val="24"/>
        </w:rPr>
        <w:t>unnið</w:t>
      </w:r>
      <w:proofErr w:type="spellEnd"/>
      <w:r>
        <w:rPr>
          <w:rFonts w:cs="Times New Roman"/>
          <w:sz w:val="24"/>
          <w:szCs w:val="24"/>
        </w:rPr>
        <w:t xml:space="preserve"> </w:t>
      </w:r>
      <w:proofErr w:type="spellStart"/>
      <w:r>
        <w:rPr>
          <w:rFonts w:cs="Times New Roman"/>
          <w:sz w:val="24"/>
          <w:szCs w:val="24"/>
        </w:rPr>
        <w:t>verður</w:t>
      </w:r>
      <w:proofErr w:type="spellEnd"/>
      <w:r>
        <w:rPr>
          <w:rFonts w:cs="Times New Roman"/>
          <w:sz w:val="24"/>
          <w:szCs w:val="24"/>
        </w:rPr>
        <w:t xml:space="preserve"> </w:t>
      </w:r>
      <w:proofErr w:type="spellStart"/>
      <w:r>
        <w:rPr>
          <w:rFonts w:cs="Times New Roman"/>
          <w:sz w:val="24"/>
          <w:szCs w:val="24"/>
        </w:rPr>
        <w:t>með</w:t>
      </w:r>
      <w:proofErr w:type="spellEnd"/>
      <w:r>
        <w:rPr>
          <w:rFonts w:cs="Times New Roman"/>
          <w:sz w:val="24"/>
          <w:szCs w:val="24"/>
        </w:rPr>
        <w:t xml:space="preserve"> </w:t>
      </w:r>
      <w:proofErr w:type="spellStart"/>
      <w:r>
        <w:rPr>
          <w:rFonts w:cs="Times New Roman"/>
          <w:sz w:val="24"/>
          <w:szCs w:val="24"/>
        </w:rPr>
        <w:t>nemandann</w:t>
      </w:r>
      <w:proofErr w:type="spellEnd"/>
      <w:r>
        <w:rPr>
          <w:rFonts w:cs="Times New Roman"/>
          <w:sz w:val="24"/>
          <w:szCs w:val="24"/>
        </w:rPr>
        <w:t xml:space="preserve"> og er </w:t>
      </w:r>
      <w:proofErr w:type="spellStart"/>
      <w:r>
        <w:rPr>
          <w:rFonts w:cs="Times New Roman"/>
          <w:sz w:val="24"/>
          <w:szCs w:val="24"/>
        </w:rPr>
        <w:t>tengiliður</w:t>
      </w:r>
      <w:proofErr w:type="spellEnd"/>
      <w:r>
        <w:rPr>
          <w:rFonts w:cs="Times New Roman"/>
          <w:sz w:val="24"/>
          <w:szCs w:val="24"/>
        </w:rPr>
        <w:t xml:space="preserve"> </w:t>
      </w:r>
      <w:proofErr w:type="spellStart"/>
      <w:r>
        <w:rPr>
          <w:rFonts w:cs="Times New Roman"/>
          <w:sz w:val="24"/>
          <w:szCs w:val="24"/>
        </w:rPr>
        <w:t>við</w:t>
      </w:r>
      <w:proofErr w:type="spellEnd"/>
      <w:r>
        <w:rPr>
          <w:rFonts w:cs="Times New Roman"/>
          <w:sz w:val="24"/>
          <w:szCs w:val="24"/>
        </w:rPr>
        <w:t xml:space="preserve"> </w:t>
      </w:r>
      <w:proofErr w:type="spellStart"/>
      <w:r>
        <w:rPr>
          <w:rFonts w:cs="Times New Roman"/>
          <w:sz w:val="24"/>
          <w:szCs w:val="24"/>
        </w:rPr>
        <w:t>aðra</w:t>
      </w:r>
      <w:proofErr w:type="spellEnd"/>
      <w:r>
        <w:rPr>
          <w:rFonts w:cs="Times New Roman"/>
          <w:sz w:val="24"/>
          <w:szCs w:val="24"/>
        </w:rPr>
        <w:t xml:space="preserve"> </w:t>
      </w:r>
      <w:proofErr w:type="spellStart"/>
      <w:r>
        <w:rPr>
          <w:rFonts w:cs="Times New Roman"/>
          <w:sz w:val="24"/>
          <w:szCs w:val="24"/>
        </w:rPr>
        <w:t>kennara</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nemandanum</w:t>
      </w:r>
      <w:proofErr w:type="spellEnd"/>
      <w:r>
        <w:rPr>
          <w:rFonts w:cs="Times New Roman"/>
          <w:sz w:val="24"/>
          <w:szCs w:val="24"/>
        </w:rPr>
        <w:t xml:space="preserve"> </w:t>
      </w:r>
      <w:proofErr w:type="spellStart"/>
      <w:r>
        <w:rPr>
          <w:rFonts w:cs="Times New Roman"/>
          <w:sz w:val="24"/>
          <w:szCs w:val="24"/>
        </w:rPr>
        <w:t>koma</w:t>
      </w:r>
      <w:proofErr w:type="spellEnd"/>
      <w:r>
        <w:rPr>
          <w:rFonts w:cs="Times New Roman"/>
          <w:sz w:val="24"/>
          <w:szCs w:val="24"/>
        </w:rPr>
        <w:t xml:space="preserve">, </w:t>
      </w:r>
      <w:proofErr w:type="spellStart"/>
      <w:r>
        <w:rPr>
          <w:rFonts w:cs="Times New Roman"/>
          <w:sz w:val="24"/>
          <w:szCs w:val="24"/>
        </w:rPr>
        <w:t>sérstaklega</w:t>
      </w:r>
      <w:proofErr w:type="spellEnd"/>
      <w:r>
        <w:rPr>
          <w:rFonts w:cs="Times New Roman"/>
          <w:sz w:val="24"/>
          <w:szCs w:val="24"/>
        </w:rPr>
        <w:t xml:space="preserve"> </w:t>
      </w:r>
      <w:proofErr w:type="spellStart"/>
      <w:r>
        <w:rPr>
          <w:rFonts w:cs="Times New Roman"/>
          <w:sz w:val="24"/>
          <w:szCs w:val="24"/>
        </w:rPr>
        <w:t>ber</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hafa</w:t>
      </w:r>
      <w:proofErr w:type="spellEnd"/>
      <w:r>
        <w:rPr>
          <w:rFonts w:cs="Times New Roman"/>
          <w:sz w:val="24"/>
          <w:szCs w:val="24"/>
        </w:rPr>
        <w:t xml:space="preserve"> í </w:t>
      </w:r>
      <w:proofErr w:type="spellStart"/>
      <w:r>
        <w:rPr>
          <w:rFonts w:cs="Times New Roman"/>
          <w:sz w:val="24"/>
          <w:szCs w:val="24"/>
        </w:rPr>
        <w:t>huga</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bað</w:t>
      </w:r>
      <w:proofErr w:type="spellEnd"/>
      <w:r>
        <w:rPr>
          <w:rFonts w:cs="Times New Roman"/>
          <w:sz w:val="24"/>
          <w:szCs w:val="24"/>
        </w:rPr>
        <w:t xml:space="preserve">- og </w:t>
      </w:r>
      <w:proofErr w:type="spellStart"/>
      <w:r>
        <w:rPr>
          <w:rFonts w:cs="Times New Roman"/>
          <w:sz w:val="24"/>
          <w:szCs w:val="24"/>
        </w:rPr>
        <w:t>sundvenjur</w:t>
      </w:r>
      <w:proofErr w:type="spellEnd"/>
      <w:r>
        <w:rPr>
          <w:rFonts w:cs="Times New Roman"/>
          <w:sz w:val="24"/>
          <w:szCs w:val="24"/>
        </w:rPr>
        <w:t xml:space="preserve"> geta </w:t>
      </w:r>
      <w:proofErr w:type="spellStart"/>
      <w:r>
        <w:rPr>
          <w:rFonts w:cs="Times New Roman"/>
          <w:sz w:val="24"/>
          <w:szCs w:val="24"/>
        </w:rPr>
        <w:t>verið</w:t>
      </w:r>
      <w:proofErr w:type="spellEnd"/>
      <w:r>
        <w:rPr>
          <w:rFonts w:cs="Times New Roman"/>
          <w:sz w:val="24"/>
          <w:szCs w:val="24"/>
        </w:rPr>
        <w:t xml:space="preserve"> </w:t>
      </w:r>
      <w:proofErr w:type="spellStart"/>
      <w:r>
        <w:rPr>
          <w:rFonts w:cs="Times New Roman"/>
          <w:sz w:val="24"/>
          <w:szCs w:val="24"/>
        </w:rPr>
        <w:t>ólíkar</w:t>
      </w:r>
      <w:proofErr w:type="spellEnd"/>
      <w:r>
        <w:rPr>
          <w:rFonts w:cs="Times New Roman"/>
          <w:sz w:val="24"/>
          <w:szCs w:val="24"/>
        </w:rPr>
        <w:t xml:space="preserve"> milli </w:t>
      </w:r>
      <w:proofErr w:type="spellStart"/>
      <w:r>
        <w:rPr>
          <w:rFonts w:cs="Times New Roman"/>
          <w:sz w:val="24"/>
          <w:szCs w:val="24"/>
        </w:rPr>
        <w:t>landa</w:t>
      </w:r>
      <w:proofErr w:type="spellEnd"/>
      <w:r>
        <w:rPr>
          <w:rFonts w:cs="Times New Roman"/>
          <w:sz w:val="24"/>
          <w:szCs w:val="24"/>
        </w:rPr>
        <w:t xml:space="preserve"> og því </w:t>
      </w:r>
      <w:proofErr w:type="spellStart"/>
      <w:r>
        <w:rPr>
          <w:rFonts w:cs="Times New Roman"/>
          <w:sz w:val="24"/>
          <w:szCs w:val="24"/>
        </w:rPr>
        <w:t>þarf</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tala </w:t>
      </w:r>
      <w:proofErr w:type="spellStart"/>
      <w:r>
        <w:rPr>
          <w:rFonts w:cs="Times New Roman"/>
          <w:sz w:val="24"/>
          <w:szCs w:val="24"/>
        </w:rPr>
        <w:t>við</w:t>
      </w:r>
      <w:proofErr w:type="spellEnd"/>
      <w:r>
        <w:rPr>
          <w:rFonts w:cs="Times New Roman"/>
          <w:sz w:val="24"/>
          <w:szCs w:val="24"/>
        </w:rPr>
        <w:t xml:space="preserve"> þá </w:t>
      </w:r>
      <w:proofErr w:type="spellStart"/>
      <w:r>
        <w:rPr>
          <w:rFonts w:cs="Times New Roman"/>
          <w:sz w:val="24"/>
          <w:szCs w:val="24"/>
        </w:rPr>
        <w:t>kennara</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það </w:t>
      </w:r>
      <w:proofErr w:type="spellStart"/>
      <w:r>
        <w:rPr>
          <w:rFonts w:cs="Times New Roman"/>
          <w:sz w:val="24"/>
          <w:szCs w:val="24"/>
        </w:rPr>
        <w:t>varðar</w:t>
      </w:r>
      <w:proofErr w:type="spellEnd"/>
      <w:r>
        <w:rPr>
          <w:rFonts w:cs="Times New Roman"/>
          <w:sz w:val="24"/>
          <w:szCs w:val="24"/>
        </w:rPr>
        <w:t>.</w:t>
      </w:r>
    </w:p>
    <w:p w14:paraId="7E505404" w14:textId="77777777" w:rsidR="00CE2264" w:rsidRDefault="00CE2264" w:rsidP="00CE2264">
      <w:pPr>
        <w:jc w:val="both"/>
        <w:rPr>
          <w:rFonts w:cs="Times New Roman"/>
          <w:b/>
          <w:sz w:val="24"/>
          <w:szCs w:val="24"/>
        </w:rPr>
      </w:pPr>
      <w:proofErr w:type="spellStart"/>
      <w:r>
        <w:rPr>
          <w:rFonts w:cs="Times New Roman"/>
          <w:b/>
          <w:sz w:val="24"/>
          <w:szCs w:val="24"/>
        </w:rPr>
        <w:t>Foreldrasamstarf</w:t>
      </w:r>
      <w:proofErr w:type="spellEnd"/>
    </w:p>
    <w:p w14:paraId="6AB428E4" w14:textId="77777777" w:rsidR="00CE2264" w:rsidRDefault="00CE2264" w:rsidP="00CE2264">
      <w:pPr>
        <w:jc w:val="both"/>
        <w:rPr>
          <w:rFonts w:cs="Times New Roman"/>
          <w:b/>
          <w:sz w:val="24"/>
          <w:szCs w:val="24"/>
        </w:rPr>
      </w:pPr>
      <w:proofErr w:type="spellStart"/>
      <w:r>
        <w:rPr>
          <w:rFonts w:cs="Times New Roman"/>
          <w:sz w:val="24"/>
          <w:szCs w:val="24"/>
        </w:rPr>
        <w:t>Foreldrar</w:t>
      </w:r>
      <w:proofErr w:type="spellEnd"/>
      <w:r>
        <w:rPr>
          <w:rFonts w:cs="Times New Roman"/>
          <w:sz w:val="24"/>
          <w:szCs w:val="24"/>
        </w:rPr>
        <w:t xml:space="preserve"> </w:t>
      </w:r>
      <w:proofErr w:type="spellStart"/>
      <w:r>
        <w:rPr>
          <w:rFonts w:cs="Times New Roman"/>
          <w:sz w:val="24"/>
          <w:szCs w:val="24"/>
        </w:rPr>
        <w:t>kallaðir</w:t>
      </w:r>
      <w:proofErr w:type="spellEnd"/>
      <w:r>
        <w:rPr>
          <w:rFonts w:cs="Times New Roman"/>
          <w:sz w:val="24"/>
          <w:szCs w:val="24"/>
        </w:rPr>
        <w:t xml:space="preserve"> á fund </w:t>
      </w:r>
      <w:proofErr w:type="spellStart"/>
      <w:r>
        <w:rPr>
          <w:rFonts w:cs="Times New Roman"/>
          <w:sz w:val="24"/>
          <w:szCs w:val="24"/>
        </w:rPr>
        <w:t>skólastjóra</w:t>
      </w:r>
      <w:proofErr w:type="spellEnd"/>
      <w:r>
        <w:rPr>
          <w:rFonts w:cs="Times New Roman"/>
          <w:sz w:val="24"/>
          <w:szCs w:val="24"/>
        </w:rPr>
        <w:t xml:space="preserve"> og </w:t>
      </w:r>
      <w:proofErr w:type="spellStart"/>
      <w:r>
        <w:rPr>
          <w:rFonts w:cs="Times New Roman"/>
          <w:sz w:val="24"/>
          <w:szCs w:val="24"/>
        </w:rPr>
        <w:t>umsjónarkennara</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skrafs</w:t>
      </w:r>
      <w:proofErr w:type="spellEnd"/>
      <w:r>
        <w:rPr>
          <w:rFonts w:cs="Times New Roman"/>
          <w:sz w:val="24"/>
          <w:szCs w:val="24"/>
        </w:rPr>
        <w:t xml:space="preserve">. </w:t>
      </w:r>
      <w:proofErr w:type="spellStart"/>
      <w:r>
        <w:rPr>
          <w:rFonts w:cs="Times New Roman"/>
          <w:sz w:val="24"/>
          <w:szCs w:val="24"/>
        </w:rPr>
        <w:t>Hvetja</w:t>
      </w:r>
      <w:proofErr w:type="spellEnd"/>
      <w:r>
        <w:rPr>
          <w:rFonts w:cs="Times New Roman"/>
          <w:sz w:val="24"/>
          <w:szCs w:val="24"/>
        </w:rPr>
        <w:t xml:space="preserve"> </w:t>
      </w:r>
      <w:proofErr w:type="spellStart"/>
      <w:r>
        <w:rPr>
          <w:rFonts w:cs="Times New Roman"/>
          <w:sz w:val="24"/>
          <w:szCs w:val="24"/>
        </w:rPr>
        <w:t>þarf</w:t>
      </w:r>
      <w:proofErr w:type="spellEnd"/>
      <w:r>
        <w:rPr>
          <w:rFonts w:cs="Times New Roman"/>
          <w:sz w:val="24"/>
          <w:szCs w:val="24"/>
        </w:rPr>
        <w:t xml:space="preserve"> </w:t>
      </w:r>
      <w:proofErr w:type="spellStart"/>
      <w:r>
        <w:rPr>
          <w:rFonts w:cs="Times New Roman"/>
          <w:sz w:val="24"/>
          <w:szCs w:val="24"/>
        </w:rPr>
        <w:t>foreldra</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sækja</w:t>
      </w:r>
      <w:proofErr w:type="spellEnd"/>
      <w:r>
        <w:rPr>
          <w:rFonts w:cs="Times New Roman"/>
          <w:sz w:val="24"/>
          <w:szCs w:val="24"/>
        </w:rPr>
        <w:t xml:space="preserve"> </w:t>
      </w:r>
      <w:proofErr w:type="spellStart"/>
      <w:r>
        <w:rPr>
          <w:rFonts w:cs="Times New Roman"/>
          <w:sz w:val="24"/>
          <w:szCs w:val="24"/>
        </w:rPr>
        <w:t>almenna</w:t>
      </w:r>
      <w:proofErr w:type="spellEnd"/>
      <w:r>
        <w:rPr>
          <w:rFonts w:cs="Times New Roman"/>
          <w:sz w:val="24"/>
          <w:szCs w:val="24"/>
        </w:rPr>
        <w:t xml:space="preserve"> </w:t>
      </w:r>
      <w:proofErr w:type="spellStart"/>
      <w:r>
        <w:rPr>
          <w:rFonts w:cs="Times New Roman"/>
          <w:sz w:val="24"/>
          <w:szCs w:val="24"/>
        </w:rPr>
        <w:t>foreldrafundi</w:t>
      </w:r>
      <w:proofErr w:type="spellEnd"/>
      <w:r>
        <w:rPr>
          <w:rFonts w:cs="Times New Roman"/>
          <w:sz w:val="24"/>
          <w:szCs w:val="24"/>
        </w:rPr>
        <w:t xml:space="preserve"> og taka </w:t>
      </w:r>
      <w:proofErr w:type="spellStart"/>
      <w:r>
        <w:rPr>
          <w:rFonts w:cs="Times New Roman"/>
          <w:sz w:val="24"/>
          <w:szCs w:val="24"/>
        </w:rPr>
        <w:t>þátt</w:t>
      </w:r>
      <w:proofErr w:type="spellEnd"/>
      <w:r>
        <w:rPr>
          <w:rFonts w:cs="Times New Roman"/>
          <w:sz w:val="24"/>
          <w:szCs w:val="24"/>
        </w:rPr>
        <w:t xml:space="preserve"> í </w:t>
      </w:r>
      <w:proofErr w:type="spellStart"/>
      <w:r>
        <w:rPr>
          <w:rFonts w:cs="Times New Roman"/>
          <w:sz w:val="24"/>
          <w:szCs w:val="24"/>
        </w:rPr>
        <w:t>skólastarfinu</w:t>
      </w:r>
      <w:proofErr w:type="spellEnd"/>
      <w:r>
        <w:rPr>
          <w:rFonts w:cs="Times New Roman"/>
          <w:sz w:val="24"/>
          <w:szCs w:val="24"/>
        </w:rPr>
        <w:t xml:space="preserve">. Ef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vill</w:t>
      </w:r>
      <w:proofErr w:type="spellEnd"/>
      <w:r>
        <w:rPr>
          <w:rFonts w:cs="Times New Roman"/>
          <w:sz w:val="24"/>
          <w:szCs w:val="24"/>
        </w:rPr>
        <w:t xml:space="preserve"> </w:t>
      </w:r>
      <w:proofErr w:type="spellStart"/>
      <w:r>
        <w:rPr>
          <w:rFonts w:cs="Times New Roman"/>
          <w:sz w:val="24"/>
          <w:szCs w:val="24"/>
        </w:rPr>
        <w:t>má</w:t>
      </w:r>
      <w:proofErr w:type="spellEnd"/>
      <w:r>
        <w:rPr>
          <w:rFonts w:cs="Times New Roman"/>
          <w:sz w:val="24"/>
          <w:szCs w:val="24"/>
        </w:rPr>
        <w:t xml:space="preserve"> </w:t>
      </w:r>
      <w:proofErr w:type="spellStart"/>
      <w:r>
        <w:rPr>
          <w:rFonts w:cs="Times New Roman"/>
          <w:sz w:val="24"/>
          <w:szCs w:val="24"/>
        </w:rPr>
        <w:t>fá</w:t>
      </w:r>
      <w:proofErr w:type="spellEnd"/>
      <w:r>
        <w:rPr>
          <w:rFonts w:cs="Times New Roman"/>
          <w:sz w:val="24"/>
          <w:szCs w:val="24"/>
        </w:rPr>
        <w:t xml:space="preserve"> </w:t>
      </w:r>
      <w:proofErr w:type="spellStart"/>
      <w:r>
        <w:rPr>
          <w:rFonts w:cs="Times New Roman"/>
          <w:sz w:val="24"/>
          <w:szCs w:val="24"/>
        </w:rPr>
        <w:t>túlk</w:t>
      </w:r>
      <w:proofErr w:type="spellEnd"/>
      <w:r>
        <w:rPr>
          <w:rFonts w:cs="Times New Roman"/>
          <w:sz w:val="24"/>
          <w:szCs w:val="24"/>
        </w:rPr>
        <w:t xml:space="preserve"> á </w:t>
      </w:r>
      <w:proofErr w:type="spellStart"/>
      <w:r>
        <w:rPr>
          <w:rFonts w:cs="Times New Roman"/>
          <w:sz w:val="24"/>
          <w:szCs w:val="24"/>
        </w:rPr>
        <w:t>staðinn</w:t>
      </w:r>
      <w:proofErr w:type="spellEnd"/>
      <w:r>
        <w:rPr>
          <w:rFonts w:cs="Times New Roman"/>
          <w:sz w:val="24"/>
          <w:szCs w:val="24"/>
        </w:rPr>
        <w:t xml:space="preserve"> </w:t>
      </w:r>
      <w:proofErr w:type="spellStart"/>
      <w:r>
        <w:rPr>
          <w:rFonts w:cs="Times New Roman"/>
          <w:sz w:val="24"/>
          <w:szCs w:val="24"/>
        </w:rPr>
        <w:t>til</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kynna</w:t>
      </w:r>
      <w:proofErr w:type="spellEnd"/>
      <w:r>
        <w:rPr>
          <w:rFonts w:cs="Times New Roman"/>
          <w:sz w:val="24"/>
          <w:szCs w:val="24"/>
        </w:rPr>
        <w:t xml:space="preserve"> </w:t>
      </w:r>
      <w:proofErr w:type="spellStart"/>
      <w:r>
        <w:rPr>
          <w:rFonts w:cs="Times New Roman"/>
          <w:sz w:val="24"/>
          <w:szCs w:val="24"/>
        </w:rPr>
        <w:t>skólastarfið</w:t>
      </w:r>
      <w:proofErr w:type="spellEnd"/>
      <w:r>
        <w:rPr>
          <w:rFonts w:cs="Times New Roman"/>
          <w:sz w:val="24"/>
          <w:szCs w:val="24"/>
        </w:rPr>
        <w:t xml:space="preserve">, </w:t>
      </w:r>
      <w:proofErr w:type="spellStart"/>
      <w:r>
        <w:rPr>
          <w:rFonts w:cs="Times New Roman"/>
          <w:sz w:val="24"/>
          <w:szCs w:val="24"/>
        </w:rPr>
        <w:t>námsefni</w:t>
      </w:r>
      <w:proofErr w:type="spellEnd"/>
      <w:r>
        <w:rPr>
          <w:rFonts w:cs="Times New Roman"/>
          <w:sz w:val="24"/>
          <w:szCs w:val="24"/>
        </w:rPr>
        <w:t xml:space="preserve">, </w:t>
      </w:r>
      <w:proofErr w:type="spellStart"/>
      <w:r>
        <w:rPr>
          <w:rFonts w:cs="Times New Roman"/>
          <w:sz w:val="24"/>
          <w:szCs w:val="24"/>
        </w:rPr>
        <w:t>tómstundastarf</w:t>
      </w:r>
      <w:proofErr w:type="spellEnd"/>
      <w:r>
        <w:rPr>
          <w:rFonts w:cs="Times New Roman"/>
          <w:sz w:val="24"/>
          <w:szCs w:val="24"/>
        </w:rPr>
        <w:t xml:space="preserve"> og </w:t>
      </w:r>
      <w:proofErr w:type="spellStart"/>
      <w:r>
        <w:rPr>
          <w:rFonts w:cs="Times New Roman"/>
          <w:sz w:val="24"/>
          <w:szCs w:val="24"/>
        </w:rPr>
        <w:t>svara</w:t>
      </w:r>
      <w:proofErr w:type="spellEnd"/>
      <w:r>
        <w:rPr>
          <w:rFonts w:cs="Times New Roman"/>
          <w:sz w:val="24"/>
          <w:szCs w:val="24"/>
        </w:rPr>
        <w:t xml:space="preserve"> </w:t>
      </w:r>
      <w:proofErr w:type="spellStart"/>
      <w:r>
        <w:rPr>
          <w:rFonts w:cs="Times New Roman"/>
          <w:sz w:val="24"/>
          <w:szCs w:val="24"/>
        </w:rPr>
        <w:t>spurningum</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w:t>
      </w:r>
      <w:proofErr w:type="spellStart"/>
      <w:r>
        <w:rPr>
          <w:rFonts w:cs="Times New Roman"/>
          <w:sz w:val="24"/>
          <w:szCs w:val="24"/>
        </w:rPr>
        <w:t>foreldrum</w:t>
      </w:r>
      <w:proofErr w:type="spellEnd"/>
      <w:r>
        <w:rPr>
          <w:rFonts w:cs="Times New Roman"/>
          <w:sz w:val="24"/>
          <w:szCs w:val="24"/>
        </w:rPr>
        <w:t xml:space="preserve"> </w:t>
      </w:r>
      <w:proofErr w:type="spellStart"/>
      <w:r>
        <w:rPr>
          <w:rFonts w:cs="Times New Roman"/>
          <w:sz w:val="24"/>
          <w:szCs w:val="24"/>
        </w:rPr>
        <w:t>brennur</w:t>
      </w:r>
      <w:proofErr w:type="spellEnd"/>
      <w:r>
        <w:rPr>
          <w:rFonts w:cs="Times New Roman"/>
          <w:sz w:val="24"/>
          <w:szCs w:val="24"/>
        </w:rPr>
        <w:t xml:space="preserve"> á </w:t>
      </w:r>
      <w:proofErr w:type="spellStart"/>
      <w:r>
        <w:rPr>
          <w:rFonts w:cs="Times New Roman"/>
          <w:sz w:val="24"/>
          <w:szCs w:val="24"/>
        </w:rPr>
        <w:t>hjarta</w:t>
      </w:r>
      <w:proofErr w:type="spellEnd"/>
      <w:r>
        <w:rPr>
          <w:rFonts w:cs="Times New Roman"/>
          <w:sz w:val="24"/>
          <w:szCs w:val="24"/>
        </w:rPr>
        <w:t xml:space="preserve">, </w:t>
      </w:r>
      <w:proofErr w:type="spellStart"/>
      <w:r>
        <w:rPr>
          <w:rFonts w:cs="Times New Roman"/>
          <w:sz w:val="24"/>
          <w:szCs w:val="24"/>
        </w:rPr>
        <w:t>ef</w:t>
      </w:r>
      <w:proofErr w:type="spellEnd"/>
      <w:r>
        <w:rPr>
          <w:rFonts w:cs="Times New Roman"/>
          <w:sz w:val="24"/>
          <w:szCs w:val="24"/>
        </w:rPr>
        <w:t xml:space="preserve"> á </w:t>
      </w:r>
      <w:proofErr w:type="spellStart"/>
      <w:r>
        <w:rPr>
          <w:rFonts w:cs="Times New Roman"/>
          <w:sz w:val="24"/>
          <w:szCs w:val="24"/>
        </w:rPr>
        <w:t>þarf</w:t>
      </w:r>
      <w:proofErr w:type="spellEnd"/>
      <w:r>
        <w:rPr>
          <w:rFonts w:cs="Times New Roman"/>
          <w:sz w:val="24"/>
          <w:szCs w:val="24"/>
        </w:rPr>
        <w:t xml:space="preserve">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halda</w:t>
      </w:r>
      <w:proofErr w:type="spellEnd"/>
      <w:r>
        <w:rPr>
          <w:rFonts w:cs="Times New Roman"/>
          <w:sz w:val="24"/>
          <w:szCs w:val="24"/>
        </w:rPr>
        <w:t>.</w:t>
      </w:r>
    </w:p>
    <w:p w14:paraId="1C91B462" w14:textId="77777777" w:rsidR="00CE2264" w:rsidRDefault="00CE2264" w:rsidP="00CE2264">
      <w:pPr>
        <w:jc w:val="both"/>
        <w:rPr>
          <w:rFonts w:cs="Times New Roman"/>
          <w:sz w:val="24"/>
          <w:szCs w:val="24"/>
        </w:rPr>
      </w:pPr>
      <w:proofErr w:type="spellStart"/>
      <w:r>
        <w:rPr>
          <w:rFonts w:cs="Times New Roman"/>
          <w:sz w:val="24"/>
          <w:szCs w:val="24"/>
        </w:rPr>
        <w:t>Kanna</w:t>
      </w:r>
      <w:proofErr w:type="spellEnd"/>
      <w:r>
        <w:rPr>
          <w:rFonts w:cs="Times New Roman"/>
          <w:sz w:val="24"/>
          <w:szCs w:val="24"/>
        </w:rPr>
        <w:t xml:space="preserve"> </w:t>
      </w:r>
      <w:proofErr w:type="spellStart"/>
      <w:r>
        <w:rPr>
          <w:rFonts w:cs="Times New Roman"/>
          <w:sz w:val="24"/>
          <w:szCs w:val="24"/>
        </w:rPr>
        <w:t>má</w:t>
      </w:r>
      <w:proofErr w:type="spellEnd"/>
      <w:r>
        <w:rPr>
          <w:rFonts w:cs="Times New Roman"/>
          <w:sz w:val="24"/>
          <w:szCs w:val="24"/>
        </w:rPr>
        <w:t xml:space="preserve"> </w:t>
      </w:r>
      <w:proofErr w:type="spellStart"/>
      <w:r>
        <w:rPr>
          <w:rFonts w:cs="Times New Roman"/>
          <w:sz w:val="24"/>
          <w:szCs w:val="24"/>
        </w:rPr>
        <w:t>hvort</w:t>
      </w:r>
      <w:proofErr w:type="spellEnd"/>
      <w:r>
        <w:rPr>
          <w:rFonts w:cs="Times New Roman"/>
          <w:sz w:val="24"/>
          <w:szCs w:val="24"/>
        </w:rPr>
        <w:t xml:space="preserve"> </w:t>
      </w:r>
      <w:proofErr w:type="spellStart"/>
      <w:r>
        <w:rPr>
          <w:rFonts w:cs="Times New Roman"/>
          <w:sz w:val="24"/>
          <w:szCs w:val="24"/>
        </w:rPr>
        <w:t>einhverjir</w:t>
      </w:r>
      <w:proofErr w:type="spellEnd"/>
      <w:r>
        <w:rPr>
          <w:rFonts w:cs="Times New Roman"/>
          <w:sz w:val="24"/>
          <w:szCs w:val="24"/>
        </w:rPr>
        <w:t xml:space="preserve"> </w:t>
      </w:r>
      <w:proofErr w:type="spellStart"/>
      <w:r>
        <w:rPr>
          <w:rFonts w:cs="Times New Roman"/>
          <w:sz w:val="24"/>
          <w:szCs w:val="24"/>
        </w:rPr>
        <w:t>foreldrar</w:t>
      </w:r>
      <w:proofErr w:type="spellEnd"/>
      <w:r>
        <w:rPr>
          <w:rFonts w:cs="Times New Roman"/>
          <w:sz w:val="24"/>
          <w:szCs w:val="24"/>
        </w:rPr>
        <w:t xml:space="preserve"> </w:t>
      </w:r>
      <w:proofErr w:type="spellStart"/>
      <w:r>
        <w:rPr>
          <w:rFonts w:cs="Times New Roman"/>
          <w:sz w:val="24"/>
          <w:szCs w:val="24"/>
        </w:rPr>
        <w:t>annarra</w:t>
      </w:r>
      <w:proofErr w:type="spellEnd"/>
      <w:r>
        <w:rPr>
          <w:rFonts w:cs="Times New Roman"/>
          <w:sz w:val="24"/>
          <w:szCs w:val="24"/>
        </w:rPr>
        <w:t xml:space="preserve"> </w:t>
      </w:r>
      <w:proofErr w:type="spellStart"/>
      <w:r>
        <w:rPr>
          <w:rFonts w:cs="Times New Roman"/>
          <w:sz w:val="24"/>
          <w:szCs w:val="24"/>
        </w:rPr>
        <w:t>barna</w:t>
      </w:r>
      <w:proofErr w:type="spellEnd"/>
      <w:r>
        <w:rPr>
          <w:rFonts w:cs="Times New Roman"/>
          <w:sz w:val="24"/>
          <w:szCs w:val="24"/>
        </w:rPr>
        <w:t xml:space="preserve"> í </w:t>
      </w:r>
      <w:proofErr w:type="spellStart"/>
      <w:r>
        <w:rPr>
          <w:rFonts w:cs="Times New Roman"/>
          <w:sz w:val="24"/>
          <w:szCs w:val="24"/>
        </w:rPr>
        <w:t>bekknum</w:t>
      </w:r>
      <w:proofErr w:type="spellEnd"/>
      <w:r>
        <w:rPr>
          <w:rFonts w:cs="Times New Roman"/>
          <w:sz w:val="24"/>
          <w:szCs w:val="24"/>
        </w:rPr>
        <w:t xml:space="preserve"> </w:t>
      </w:r>
      <w:proofErr w:type="spellStart"/>
      <w:r>
        <w:rPr>
          <w:rFonts w:cs="Times New Roman"/>
          <w:sz w:val="24"/>
          <w:szCs w:val="24"/>
        </w:rPr>
        <w:t>hafi</w:t>
      </w:r>
      <w:proofErr w:type="spellEnd"/>
      <w:r>
        <w:rPr>
          <w:rFonts w:cs="Times New Roman"/>
          <w:sz w:val="24"/>
          <w:szCs w:val="24"/>
        </w:rPr>
        <w:t xml:space="preserve"> </w:t>
      </w:r>
      <w:proofErr w:type="spellStart"/>
      <w:r>
        <w:rPr>
          <w:rFonts w:cs="Times New Roman"/>
          <w:sz w:val="24"/>
          <w:szCs w:val="24"/>
        </w:rPr>
        <w:t>áhuga</w:t>
      </w:r>
      <w:proofErr w:type="spellEnd"/>
      <w:r>
        <w:rPr>
          <w:rFonts w:cs="Times New Roman"/>
          <w:sz w:val="24"/>
          <w:szCs w:val="24"/>
        </w:rPr>
        <w:t xml:space="preserve"> á </w:t>
      </w:r>
      <w:proofErr w:type="spellStart"/>
      <w:r>
        <w:rPr>
          <w:rFonts w:cs="Times New Roman"/>
          <w:sz w:val="24"/>
          <w:szCs w:val="24"/>
        </w:rPr>
        <w:t>að</w:t>
      </w:r>
      <w:proofErr w:type="spellEnd"/>
      <w:r>
        <w:rPr>
          <w:rFonts w:cs="Times New Roman"/>
          <w:sz w:val="24"/>
          <w:szCs w:val="24"/>
        </w:rPr>
        <w:t xml:space="preserve"> gerast „</w:t>
      </w:r>
      <w:proofErr w:type="spellStart"/>
      <w:proofErr w:type="gramStart"/>
      <w:r>
        <w:rPr>
          <w:rFonts w:cs="Times New Roman"/>
          <w:sz w:val="24"/>
          <w:szCs w:val="24"/>
        </w:rPr>
        <w:t>vinafjölskylda“</w:t>
      </w:r>
      <w:proofErr w:type="gramEnd"/>
      <w:r>
        <w:rPr>
          <w:rFonts w:cs="Times New Roman"/>
          <w:sz w:val="24"/>
          <w:szCs w:val="24"/>
        </w:rPr>
        <w:t>hinnar</w:t>
      </w:r>
      <w:proofErr w:type="spellEnd"/>
      <w:r>
        <w:rPr>
          <w:rFonts w:cs="Times New Roman"/>
          <w:sz w:val="24"/>
          <w:szCs w:val="24"/>
        </w:rPr>
        <w:t xml:space="preserve"> </w:t>
      </w:r>
      <w:proofErr w:type="spellStart"/>
      <w:r>
        <w:rPr>
          <w:rFonts w:cs="Times New Roman"/>
          <w:sz w:val="24"/>
          <w:szCs w:val="24"/>
        </w:rPr>
        <w:t>nýkomnu</w:t>
      </w:r>
      <w:proofErr w:type="spellEnd"/>
      <w:r>
        <w:rPr>
          <w:rFonts w:cs="Times New Roman"/>
          <w:sz w:val="24"/>
          <w:szCs w:val="24"/>
        </w:rPr>
        <w:t xml:space="preserve"> </w:t>
      </w:r>
      <w:proofErr w:type="spellStart"/>
      <w:r>
        <w:rPr>
          <w:rFonts w:cs="Times New Roman"/>
          <w:sz w:val="24"/>
          <w:szCs w:val="24"/>
        </w:rPr>
        <w:t>fjölskyldu</w:t>
      </w:r>
      <w:proofErr w:type="spellEnd"/>
      <w:r>
        <w:rPr>
          <w:rFonts w:cs="Times New Roman"/>
          <w:sz w:val="24"/>
          <w:szCs w:val="24"/>
        </w:rPr>
        <w:t xml:space="preserve">. </w:t>
      </w:r>
    </w:p>
    <w:p w14:paraId="51527830" w14:textId="3A552D54" w:rsidR="00CE2264" w:rsidRDefault="00CE2264" w:rsidP="00CE2264">
      <w:pPr>
        <w:jc w:val="both"/>
        <w:rPr>
          <w:rFonts w:cs="Times New Roman"/>
          <w:sz w:val="24"/>
          <w:szCs w:val="24"/>
        </w:rPr>
      </w:pPr>
      <w:proofErr w:type="spellStart"/>
      <w:r>
        <w:rPr>
          <w:rFonts w:cs="Times New Roman"/>
          <w:sz w:val="24"/>
          <w:szCs w:val="24"/>
        </w:rPr>
        <w:t>Mikilvægt</w:t>
      </w:r>
      <w:proofErr w:type="spellEnd"/>
      <w:r>
        <w:rPr>
          <w:rFonts w:cs="Times New Roman"/>
          <w:sz w:val="24"/>
          <w:szCs w:val="24"/>
        </w:rPr>
        <w:t xml:space="preserve"> er </w:t>
      </w:r>
      <w:proofErr w:type="spellStart"/>
      <w:r>
        <w:rPr>
          <w:rFonts w:cs="Times New Roman"/>
          <w:sz w:val="24"/>
          <w:szCs w:val="24"/>
        </w:rPr>
        <w:t>að</w:t>
      </w:r>
      <w:proofErr w:type="spellEnd"/>
      <w:r>
        <w:rPr>
          <w:rFonts w:cs="Times New Roman"/>
          <w:sz w:val="24"/>
          <w:szCs w:val="24"/>
        </w:rPr>
        <w:t xml:space="preserve"> </w:t>
      </w:r>
      <w:proofErr w:type="spellStart"/>
      <w:r>
        <w:rPr>
          <w:rFonts w:cs="Times New Roman"/>
          <w:sz w:val="24"/>
          <w:szCs w:val="24"/>
        </w:rPr>
        <w:t>kynna</w:t>
      </w:r>
      <w:proofErr w:type="spellEnd"/>
      <w:r>
        <w:rPr>
          <w:rFonts w:cs="Times New Roman"/>
          <w:sz w:val="24"/>
          <w:szCs w:val="24"/>
        </w:rPr>
        <w:t xml:space="preserve"> </w:t>
      </w:r>
      <w:proofErr w:type="spellStart"/>
      <w:r>
        <w:rPr>
          <w:rFonts w:cs="Times New Roman"/>
          <w:sz w:val="24"/>
          <w:szCs w:val="24"/>
        </w:rPr>
        <w:t>fjölskyldunni</w:t>
      </w:r>
      <w:proofErr w:type="spellEnd"/>
      <w:r>
        <w:rPr>
          <w:rFonts w:cs="Times New Roman"/>
          <w:sz w:val="24"/>
          <w:szCs w:val="24"/>
        </w:rPr>
        <w:t xml:space="preserve"> </w:t>
      </w:r>
      <w:proofErr w:type="spellStart"/>
      <w:r>
        <w:rPr>
          <w:rFonts w:cs="Times New Roman"/>
          <w:sz w:val="24"/>
          <w:szCs w:val="24"/>
        </w:rPr>
        <w:t>skólareglur</w:t>
      </w:r>
      <w:proofErr w:type="spellEnd"/>
      <w:r>
        <w:rPr>
          <w:rFonts w:cs="Times New Roman"/>
          <w:sz w:val="24"/>
          <w:szCs w:val="24"/>
        </w:rPr>
        <w:t xml:space="preserve"> </w:t>
      </w:r>
      <w:proofErr w:type="spellStart"/>
      <w:r>
        <w:rPr>
          <w:rFonts w:cs="Times New Roman"/>
          <w:sz w:val="24"/>
          <w:szCs w:val="24"/>
        </w:rPr>
        <w:t>Súðavíkurskóla</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og </w:t>
      </w:r>
      <w:proofErr w:type="spellStart"/>
      <w:r>
        <w:rPr>
          <w:rFonts w:cs="Times New Roman"/>
          <w:sz w:val="24"/>
          <w:szCs w:val="24"/>
        </w:rPr>
        <w:t>allt</w:t>
      </w:r>
      <w:proofErr w:type="spellEnd"/>
      <w:r>
        <w:rPr>
          <w:rFonts w:cs="Times New Roman"/>
          <w:sz w:val="24"/>
          <w:szCs w:val="24"/>
        </w:rPr>
        <w:t xml:space="preserve"> </w:t>
      </w:r>
      <w:proofErr w:type="spellStart"/>
      <w:r>
        <w:rPr>
          <w:rFonts w:cs="Times New Roman"/>
          <w:sz w:val="24"/>
          <w:szCs w:val="24"/>
        </w:rPr>
        <w:t>sem</w:t>
      </w:r>
      <w:proofErr w:type="spellEnd"/>
      <w:r>
        <w:rPr>
          <w:rFonts w:cs="Times New Roman"/>
          <w:sz w:val="24"/>
          <w:szCs w:val="24"/>
        </w:rPr>
        <w:t xml:space="preserve"> í </w:t>
      </w:r>
      <w:proofErr w:type="spellStart"/>
      <w:r>
        <w:rPr>
          <w:rFonts w:cs="Times New Roman"/>
          <w:sz w:val="24"/>
          <w:szCs w:val="24"/>
        </w:rPr>
        <w:t>boði</w:t>
      </w:r>
      <w:proofErr w:type="spellEnd"/>
      <w:r>
        <w:rPr>
          <w:rFonts w:cs="Times New Roman"/>
          <w:sz w:val="24"/>
          <w:szCs w:val="24"/>
        </w:rPr>
        <w:t xml:space="preserve"> er </w:t>
      </w:r>
      <w:proofErr w:type="spellStart"/>
      <w:r>
        <w:rPr>
          <w:rFonts w:cs="Times New Roman"/>
          <w:sz w:val="24"/>
          <w:szCs w:val="24"/>
        </w:rPr>
        <w:t>t.d.</w:t>
      </w:r>
      <w:proofErr w:type="spellEnd"/>
      <w:r>
        <w:rPr>
          <w:rFonts w:cs="Times New Roman"/>
          <w:sz w:val="24"/>
          <w:szCs w:val="24"/>
        </w:rPr>
        <w:t xml:space="preserve"> </w:t>
      </w:r>
      <w:proofErr w:type="spellStart"/>
      <w:r>
        <w:rPr>
          <w:rFonts w:cs="Times New Roman"/>
          <w:sz w:val="24"/>
          <w:szCs w:val="24"/>
        </w:rPr>
        <w:t>dægrardvöl</w:t>
      </w:r>
      <w:proofErr w:type="spellEnd"/>
      <w:r>
        <w:rPr>
          <w:rFonts w:cs="Times New Roman"/>
          <w:sz w:val="24"/>
          <w:szCs w:val="24"/>
        </w:rPr>
        <w:t xml:space="preserve">, </w:t>
      </w:r>
      <w:proofErr w:type="spellStart"/>
      <w:r>
        <w:rPr>
          <w:rFonts w:cs="Times New Roman"/>
          <w:sz w:val="24"/>
          <w:szCs w:val="24"/>
        </w:rPr>
        <w:t>íþróttaiðkun</w:t>
      </w:r>
      <w:proofErr w:type="spellEnd"/>
      <w:r>
        <w:rPr>
          <w:rFonts w:cs="Times New Roman"/>
          <w:sz w:val="24"/>
          <w:szCs w:val="24"/>
        </w:rPr>
        <w:t xml:space="preserve"> </w:t>
      </w:r>
      <w:proofErr w:type="spellStart"/>
      <w:r>
        <w:rPr>
          <w:rFonts w:cs="Times New Roman"/>
          <w:sz w:val="24"/>
          <w:szCs w:val="24"/>
        </w:rPr>
        <w:t>ofsfrv</w:t>
      </w:r>
      <w:proofErr w:type="spellEnd"/>
      <w:r>
        <w:rPr>
          <w:rFonts w:cs="Times New Roman"/>
          <w:sz w:val="24"/>
          <w:szCs w:val="24"/>
        </w:rPr>
        <w:t xml:space="preserve">. </w:t>
      </w:r>
    </w:p>
    <w:p w14:paraId="63D99E68" w14:textId="12BB666D" w:rsidR="00CE2264" w:rsidRDefault="00CE2264" w:rsidP="00CE2264">
      <w:pPr>
        <w:pStyle w:val="Heading1"/>
        <w:jc w:val="center"/>
        <w:rPr>
          <w:rFonts w:asciiTheme="minorHAnsi" w:hAnsiTheme="minorHAnsi"/>
          <w:lang w:val="is-IS"/>
        </w:rPr>
      </w:pPr>
      <w:r>
        <w:rPr>
          <w:rFonts w:asciiTheme="minorHAnsi" w:hAnsiTheme="minorHAnsi"/>
          <w:lang w:val="is-IS"/>
        </w:rPr>
        <w:t>2</w:t>
      </w:r>
      <w:r w:rsidR="007172F1">
        <w:rPr>
          <w:rFonts w:asciiTheme="minorHAnsi" w:hAnsiTheme="minorHAnsi"/>
          <w:lang w:val="is-IS"/>
        </w:rPr>
        <w:t>7</w:t>
      </w:r>
      <w:r>
        <w:rPr>
          <w:rFonts w:asciiTheme="minorHAnsi" w:hAnsiTheme="minorHAnsi"/>
          <w:lang w:val="is-IS"/>
        </w:rPr>
        <w:t>. Móttökuáætlun nemenda með sérþarfir</w:t>
      </w:r>
    </w:p>
    <w:p w14:paraId="2E9ED4DF" w14:textId="77777777" w:rsidR="00CE2264" w:rsidRDefault="00CE2264" w:rsidP="00CE2264">
      <w:pPr>
        <w:jc w:val="both"/>
        <w:rPr>
          <w:rFonts w:cs="Times New Roman"/>
          <w:sz w:val="24"/>
          <w:szCs w:val="24"/>
        </w:rPr>
      </w:pPr>
    </w:p>
    <w:p w14:paraId="1E5947BB" w14:textId="77777777" w:rsidR="00CE2264" w:rsidRDefault="00CE2264" w:rsidP="00CE2264">
      <w:pPr>
        <w:jc w:val="both"/>
        <w:rPr>
          <w:b/>
          <w:sz w:val="24"/>
          <w:szCs w:val="24"/>
        </w:rPr>
      </w:pPr>
      <w:r>
        <w:rPr>
          <w:b/>
          <w:sz w:val="24"/>
          <w:szCs w:val="24"/>
        </w:rPr>
        <w:t xml:space="preserve">Móttaka </w:t>
      </w:r>
      <w:proofErr w:type="spellStart"/>
      <w:r>
        <w:rPr>
          <w:b/>
          <w:sz w:val="24"/>
          <w:szCs w:val="24"/>
        </w:rPr>
        <w:t>nemenda</w:t>
      </w:r>
      <w:proofErr w:type="spellEnd"/>
      <w:r>
        <w:rPr>
          <w:b/>
          <w:sz w:val="24"/>
          <w:szCs w:val="24"/>
        </w:rPr>
        <w:t xml:space="preserve"> </w:t>
      </w:r>
      <w:proofErr w:type="spellStart"/>
      <w:r>
        <w:rPr>
          <w:b/>
          <w:sz w:val="24"/>
          <w:szCs w:val="24"/>
        </w:rPr>
        <w:t>með</w:t>
      </w:r>
      <w:proofErr w:type="spellEnd"/>
      <w:r>
        <w:rPr>
          <w:b/>
          <w:sz w:val="24"/>
          <w:szCs w:val="24"/>
        </w:rPr>
        <w:t xml:space="preserve"> </w:t>
      </w:r>
      <w:proofErr w:type="spellStart"/>
      <w:r>
        <w:rPr>
          <w:b/>
          <w:sz w:val="24"/>
          <w:szCs w:val="24"/>
        </w:rPr>
        <w:t>sérþarfir</w:t>
      </w:r>
      <w:proofErr w:type="spellEnd"/>
    </w:p>
    <w:p w14:paraId="622186CE" w14:textId="7C3B5851" w:rsidR="00CE2264" w:rsidRDefault="00CE2264" w:rsidP="00CE2264">
      <w:pPr>
        <w:jc w:val="both"/>
        <w:rPr>
          <w:sz w:val="24"/>
          <w:szCs w:val="24"/>
        </w:rPr>
      </w:pPr>
      <w:r>
        <w:rPr>
          <w:sz w:val="24"/>
          <w:szCs w:val="24"/>
        </w:rPr>
        <w:t xml:space="preserve">Nemendur </w:t>
      </w:r>
      <w:proofErr w:type="spellStart"/>
      <w:r>
        <w:rPr>
          <w:sz w:val="24"/>
          <w:szCs w:val="24"/>
        </w:rPr>
        <w:t>með</w:t>
      </w:r>
      <w:proofErr w:type="spellEnd"/>
      <w:r>
        <w:rPr>
          <w:sz w:val="24"/>
          <w:szCs w:val="24"/>
        </w:rPr>
        <w:t xml:space="preserve"> </w:t>
      </w:r>
      <w:proofErr w:type="spellStart"/>
      <w:r>
        <w:rPr>
          <w:sz w:val="24"/>
          <w:szCs w:val="24"/>
        </w:rPr>
        <w:t>sérþarfir</w:t>
      </w:r>
      <w:proofErr w:type="spellEnd"/>
      <w:r>
        <w:rPr>
          <w:sz w:val="24"/>
          <w:szCs w:val="24"/>
        </w:rPr>
        <w:t xml:space="preserve"> í </w:t>
      </w:r>
      <w:proofErr w:type="spellStart"/>
      <w:r>
        <w:rPr>
          <w:sz w:val="24"/>
          <w:szCs w:val="24"/>
        </w:rPr>
        <w:t>Súðavíkurskóla</w:t>
      </w:r>
      <w:proofErr w:type="spellEnd"/>
      <w:r>
        <w:rPr>
          <w:sz w:val="24"/>
          <w:szCs w:val="24"/>
        </w:rPr>
        <w:t xml:space="preserve"> er </w:t>
      </w:r>
      <w:proofErr w:type="spellStart"/>
      <w:r>
        <w:rPr>
          <w:sz w:val="24"/>
          <w:szCs w:val="24"/>
        </w:rPr>
        <w:t>metnir</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skimunum</w:t>
      </w:r>
      <w:proofErr w:type="spellEnd"/>
      <w:r>
        <w:rPr>
          <w:sz w:val="24"/>
          <w:szCs w:val="24"/>
        </w:rPr>
        <w:t xml:space="preserve"> á </w:t>
      </w:r>
      <w:proofErr w:type="spellStart"/>
      <w:r>
        <w:rPr>
          <w:sz w:val="24"/>
          <w:szCs w:val="24"/>
        </w:rPr>
        <w:t>námslegri</w:t>
      </w:r>
      <w:proofErr w:type="spellEnd"/>
      <w:r>
        <w:rPr>
          <w:sz w:val="24"/>
          <w:szCs w:val="24"/>
        </w:rPr>
        <w:t xml:space="preserve"> </w:t>
      </w:r>
      <w:proofErr w:type="spellStart"/>
      <w:r>
        <w:rPr>
          <w:sz w:val="24"/>
          <w:szCs w:val="24"/>
        </w:rPr>
        <w:t>stöðu</w:t>
      </w:r>
      <w:proofErr w:type="spellEnd"/>
      <w:r>
        <w:rPr>
          <w:sz w:val="24"/>
          <w:szCs w:val="24"/>
        </w:rPr>
        <w:t xml:space="preserve">, </w:t>
      </w:r>
      <w:proofErr w:type="spellStart"/>
      <w:r>
        <w:rPr>
          <w:sz w:val="24"/>
          <w:szCs w:val="24"/>
        </w:rPr>
        <w:t>annarprófum</w:t>
      </w:r>
      <w:proofErr w:type="spellEnd"/>
      <w:r>
        <w:rPr>
          <w:sz w:val="24"/>
          <w:szCs w:val="24"/>
        </w:rPr>
        <w:t xml:space="preserve">, </w:t>
      </w:r>
      <w:proofErr w:type="spellStart"/>
      <w:r>
        <w:rPr>
          <w:sz w:val="24"/>
          <w:szCs w:val="24"/>
        </w:rPr>
        <w:t>sérhæfðum</w:t>
      </w:r>
      <w:proofErr w:type="spellEnd"/>
      <w:r>
        <w:rPr>
          <w:sz w:val="24"/>
          <w:szCs w:val="24"/>
        </w:rPr>
        <w:t xml:space="preserve"> </w:t>
      </w:r>
      <w:proofErr w:type="spellStart"/>
      <w:r>
        <w:rPr>
          <w:sz w:val="24"/>
          <w:szCs w:val="24"/>
        </w:rPr>
        <w:t>prófum</w:t>
      </w:r>
      <w:proofErr w:type="spellEnd"/>
      <w:r>
        <w:rPr>
          <w:sz w:val="24"/>
          <w:szCs w:val="24"/>
        </w:rPr>
        <w:t xml:space="preserve">, </w:t>
      </w:r>
      <w:proofErr w:type="spellStart"/>
      <w:r>
        <w:rPr>
          <w:sz w:val="24"/>
          <w:szCs w:val="24"/>
        </w:rPr>
        <w:t>mati</w:t>
      </w:r>
      <w:proofErr w:type="spellEnd"/>
      <w:r>
        <w:rPr>
          <w:sz w:val="24"/>
          <w:szCs w:val="24"/>
        </w:rPr>
        <w:t xml:space="preserve"> </w:t>
      </w:r>
      <w:proofErr w:type="spellStart"/>
      <w:r>
        <w:rPr>
          <w:sz w:val="24"/>
          <w:szCs w:val="24"/>
        </w:rPr>
        <w:t>sérfræðinga</w:t>
      </w:r>
      <w:proofErr w:type="spellEnd"/>
      <w:r>
        <w:rPr>
          <w:sz w:val="24"/>
          <w:szCs w:val="24"/>
        </w:rPr>
        <w:t xml:space="preserve"> og </w:t>
      </w:r>
      <w:proofErr w:type="spellStart"/>
      <w:r>
        <w:rPr>
          <w:sz w:val="24"/>
          <w:szCs w:val="24"/>
        </w:rPr>
        <w:t>umsjónarkennara</w:t>
      </w:r>
      <w:proofErr w:type="spellEnd"/>
      <w:r>
        <w:rPr>
          <w:sz w:val="24"/>
          <w:szCs w:val="24"/>
        </w:rPr>
        <w:t xml:space="preserve">. </w:t>
      </w:r>
      <w:proofErr w:type="spellStart"/>
      <w:r>
        <w:rPr>
          <w:sz w:val="24"/>
          <w:szCs w:val="24"/>
        </w:rPr>
        <w:t>Einnig</w:t>
      </w:r>
      <w:proofErr w:type="spellEnd"/>
      <w:r>
        <w:rPr>
          <w:sz w:val="24"/>
          <w:szCs w:val="24"/>
        </w:rPr>
        <w:t xml:space="preserve"> er </w:t>
      </w:r>
      <w:proofErr w:type="spellStart"/>
      <w:r>
        <w:rPr>
          <w:sz w:val="24"/>
          <w:szCs w:val="24"/>
        </w:rPr>
        <w:t>þörfin</w:t>
      </w:r>
      <w:proofErr w:type="spellEnd"/>
      <w:r>
        <w:rPr>
          <w:sz w:val="24"/>
          <w:szCs w:val="24"/>
        </w:rPr>
        <w:t xml:space="preserve"> </w:t>
      </w:r>
      <w:proofErr w:type="spellStart"/>
      <w:r>
        <w:rPr>
          <w:sz w:val="24"/>
          <w:szCs w:val="24"/>
        </w:rPr>
        <w:t>metin</w:t>
      </w:r>
      <w:proofErr w:type="spellEnd"/>
      <w:r>
        <w:rPr>
          <w:sz w:val="24"/>
          <w:szCs w:val="24"/>
        </w:rPr>
        <w:t xml:space="preserve"> </w:t>
      </w:r>
      <w:proofErr w:type="spellStart"/>
      <w:r>
        <w:rPr>
          <w:sz w:val="24"/>
          <w:szCs w:val="24"/>
        </w:rPr>
        <w:t>út</w:t>
      </w:r>
      <w:proofErr w:type="spellEnd"/>
      <w:r>
        <w:rPr>
          <w:sz w:val="24"/>
          <w:szCs w:val="24"/>
        </w:rPr>
        <w:t xml:space="preserve"> </w:t>
      </w:r>
      <w:proofErr w:type="spellStart"/>
      <w:r>
        <w:rPr>
          <w:sz w:val="24"/>
          <w:szCs w:val="24"/>
        </w:rPr>
        <w:t>frá</w:t>
      </w:r>
      <w:proofErr w:type="spellEnd"/>
      <w:r>
        <w:rPr>
          <w:sz w:val="24"/>
          <w:szCs w:val="24"/>
        </w:rPr>
        <w:t xml:space="preserve"> </w:t>
      </w:r>
      <w:proofErr w:type="spellStart"/>
      <w:r>
        <w:rPr>
          <w:sz w:val="24"/>
          <w:szCs w:val="24"/>
        </w:rPr>
        <w:t>greiningagögnum</w:t>
      </w:r>
      <w:proofErr w:type="spellEnd"/>
      <w:r>
        <w:rPr>
          <w:sz w:val="24"/>
          <w:szCs w:val="24"/>
        </w:rPr>
        <w:t xml:space="preserve"> </w:t>
      </w:r>
      <w:proofErr w:type="spellStart"/>
      <w:r>
        <w:rPr>
          <w:sz w:val="24"/>
          <w:szCs w:val="24"/>
        </w:rPr>
        <w:t>frá</w:t>
      </w:r>
      <w:proofErr w:type="spellEnd"/>
      <w:r>
        <w:rPr>
          <w:sz w:val="24"/>
          <w:szCs w:val="24"/>
        </w:rPr>
        <w:t xml:space="preserve"> </w:t>
      </w:r>
      <w:proofErr w:type="spellStart"/>
      <w:r>
        <w:rPr>
          <w:sz w:val="24"/>
          <w:szCs w:val="24"/>
        </w:rPr>
        <w:t>sérfræðingum</w:t>
      </w:r>
      <w:proofErr w:type="spellEnd"/>
      <w:r>
        <w:rPr>
          <w:sz w:val="24"/>
          <w:szCs w:val="24"/>
        </w:rPr>
        <w:t xml:space="preserve"> </w:t>
      </w:r>
      <w:proofErr w:type="spellStart"/>
      <w:r w:rsidR="00A65CAD">
        <w:rPr>
          <w:sz w:val="24"/>
          <w:szCs w:val="24"/>
        </w:rPr>
        <w:t>þar</w:t>
      </w:r>
      <w:proofErr w:type="spellEnd"/>
      <w:r w:rsidR="00A65CAD">
        <w:rPr>
          <w:sz w:val="24"/>
          <w:szCs w:val="24"/>
        </w:rPr>
        <w:t xml:space="preserve"> </w:t>
      </w:r>
      <w:proofErr w:type="spellStart"/>
      <w:r w:rsidR="00A65CAD">
        <w:rPr>
          <w:sz w:val="24"/>
          <w:szCs w:val="24"/>
        </w:rPr>
        <w:t>sem</w:t>
      </w:r>
      <w:proofErr w:type="spellEnd"/>
      <w:r>
        <w:rPr>
          <w:sz w:val="24"/>
          <w:szCs w:val="24"/>
        </w:rPr>
        <w:t xml:space="preserve"> </w:t>
      </w:r>
      <w:proofErr w:type="spellStart"/>
      <w:r>
        <w:rPr>
          <w:sz w:val="24"/>
          <w:szCs w:val="24"/>
        </w:rPr>
        <w:t>nemandi</w:t>
      </w:r>
      <w:proofErr w:type="spellEnd"/>
      <w:r>
        <w:rPr>
          <w:sz w:val="24"/>
          <w:szCs w:val="24"/>
        </w:rPr>
        <w:t xml:space="preserve"> </w:t>
      </w:r>
      <w:proofErr w:type="spellStart"/>
      <w:r>
        <w:rPr>
          <w:sz w:val="24"/>
          <w:szCs w:val="24"/>
        </w:rPr>
        <w:t>kemur</w:t>
      </w:r>
      <w:proofErr w:type="spellEnd"/>
      <w:r>
        <w:rPr>
          <w:sz w:val="24"/>
          <w:szCs w:val="24"/>
        </w:rPr>
        <w:t xml:space="preserve"> </w:t>
      </w:r>
      <w:proofErr w:type="spellStart"/>
      <w:r>
        <w:rPr>
          <w:sz w:val="24"/>
          <w:szCs w:val="24"/>
        </w:rPr>
        <w:t>úr</w:t>
      </w:r>
      <w:proofErr w:type="spellEnd"/>
      <w:r>
        <w:rPr>
          <w:sz w:val="24"/>
          <w:szCs w:val="24"/>
        </w:rPr>
        <w:t xml:space="preserve"> </w:t>
      </w:r>
      <w:proofErr w:type="spellStart"/>
      <w:r>
        <w:rPr>
          <w:sz w:val="24"/>
          <w:szCs w:val="24"/>
        </w:rPr>
        <w:t>öðrum</w:t>
      </w:r>
      <w:proofErr w:type="spellEnd"/>
      <w:r>
        <w:rPr>
          <w:sz w:val="24"/>
          <w:szCs w:val="24"/>
        </w:rPr>
        <w:t xml:space="preserve"> </w:t>
      </w:r>
      <w:proofErr w:type="spellStart"/>
      <w:r>
        <w:rPr>
          <w:sz w:val="24"/>
          <w:szCs w:val="24"/>
        </w:rPr>
        <w:t>skóla</w:t>
      </w:r>
      <w:proofErr w:type="spellEnd"/>
      <w:r>
        <w:rPr>
          <w:sz w:val="24"/>
          <w:szCs w:val="24"/>
        </w:rPr>
        <w:t xml:space="preserve">. Nemendur </w:t>
      </w:r>
      <w:proofErr w:type="spellStart"/>
      <w:r>
        <w:rPr>
          <w:sz w:val="24"/>
          <w:szCs w:val="24"/>
        </w:rPr>
        <w:t>sem</w:t>
      </w:r>
      <w:proofErr w:type="spellEnd"/>
      <w:r>
        <w:rPr>
          <w:sz w:val="24"/>
          <w:szCs w:val="24"/>
        </w:rPr>
        <w:t xml:space="preserve"> </w:t>
      </w:r>
      <w:proofErr w:type="spellStart"/>
      <w:r>
        <w:rPr>
          <w:sz w:val="24"/>
          <w:szCs w:val="24"/>
        </w:rPr>
        <w:t>falla</w:t>
      </w:r>
      <w:proofErr w:type="spellEnd"/>
      <w:r>
        <w:rPr>
          <w:sz w:val="24"/>
          <w:szCs w:val="24"/>
        </w:rPr>
        <w:t xml:space="preserve"> </w:t>
      </w:r>
      <w:proofErr w:type="spellStart"/>
      <w:r>
        <w:rPr>
          <w:sz w:val="24"/>
          <w:szCs w:val="24"/>
        </w:rPr>
        <w:t>undir</w:t>
      </w:r>
      <w:proofErr w:type="spellEnd"/>
      <w:r>
        <w:rPr>
          <w:sz w:val="24"/>
          <w:szCs w:val="24"/>
        </w:rPr>
        <w:t xml:space="preserve"> </w:t>
      </w:r>
      <w:proofErr w:type="spellStart"/>
      <w:r>
        <w:rPr>
          <w:sz w:val="24"/>
          <w:szCs w:val="24"/>
        </w:rPr>
        <w:t>viðmið</w:t>
      </w:r>
      <w:proofErr w:type="spellEnd"/>
      <w:r>
        <w:rPr>
          <w:sz w:val="24"/>
          <w:szCs w:val="24"/>
        </w:rPr>
        <w:t xml:space="preserve"> um </w:t>
      </w:r>
      <w:proofErr w:type="spellStart"/>
      <w:r>
        <w:rPr>
          <w:sz w:val="24"/>
          <w:szCs w:val="24"/>
        </w:rPr>
        <w:t>fatlanir</w:t>
      </w:r>
      <w:proofErr w:type="spellEnd"/>
      <w:r>
        <w:rPr>
          <w:sz w:val="24"/>
          <w:szCs w:val="24"/>
        </w:rPr>
        <w:t xml:space="preserve"> </w:t>
      </w:r>
      <w:proofErr w:type="spellStart"/>
      <w:r>
        <w:rPr>
          <w:sz w:val="24"/>
          <w:szCs w:val="24"/>
        </w:rPr>
        <w:t>fá</w:t>
      </w:r>
      <w:proofErr w:type="spellEnd"/>
      <w:r>
        <w:rPr>
          <w:sz w:val="24"/>
          <w:szCs w:val="24"/>
        </w:rPr>
        <w:t xml:space="preserve"> </w:t>
      </w:r>
      <w:proofErr w:type="spellStart"/>
      <w:r>
        <w:rPr>
          <w:sz w:val="24"/>
          <w:szCs w:val="24"/>
        </w:rPr>
        <w:t>sérkennslu</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stuðning</w:t>
      </w:r>
      <w:proofErr w:type="spellEnd"/>
      <w:r>
        <w:rPr>
          <w:sz w:val="24"/>
          <w:szCs w:val="24"/>
        </w:rPr>
        <w:t xml:space="preserve"> eins og </w:t>
      </w:r>
      <w:proofErr w:type="spellStart"/>
      <w:r>
        <w:rPr>
          <w:sz w:val="24"/>
          <w:szCs w:val="24"/>
        </w:rPr>
        <w:t>með</w:t>
      </w:r>
      <w:proofErr w:type="spellEnd"/>
      <w:r>
        <w:rPr>
          <w:sz w:val="24"/>
          <w:szCs w:val="24"/>
        </w:rPr>
        <w:t xml:space="preserve"> </w:t>
      </w:r>
      <w:proofErr w:type="spellStart"/>
      <w:r>
        <w:rPr>
          <w:sz w:val="24"/>
          <w:szCs w:val="24"/>
        </w:rPr>
        <w:t>þarf</w:t>
      </w:r>
      <w:proofErr w:type="spellEnd"/>
      <w:r>
        <w:rPr>
          <w:sz w:val="24"/>
          <w:szCs w:val="24"/>
        </w:rPr>
        <w:t xml:space="preserve"> </w:t>
      </w:r>
      <w:proofErr w:type="spellStart"/>
      <w:r>
        <w:rPr>
          <w:sz w:val="24"/>
          <w:szCs w:val="24"/>
        </w:rPr>
        <w:t>hverju</w:t>
      </w:r>
      <w:proofErr w:type="spellEnd"/>
      <w:r>
        <w:rPr>
          <w:sz w:val="24"/>
          <w:szCs w:val="24"/>
        </w:rPr>
        <w:t xml:space="preserve"> </w:t>
      </w:r>
      <w:proofErr w:type="spellStart"/>
      <w:r>
        <w:rPr>
          <w:sz w:val="24"/>
          <w:szCs w:val="24"/>
        </w:rPr>
        <w:t>sinni</w:t>
      </w:r>
      <w:proofErr w:type="spellEnd"/>
      <w:r>
        <w:rPr>
          <w:sz w:val="24"/>
          <w:szCs w:val="24"/>
        </w:rPr>
        <w:t xml:space="preserve"> </w:t>
      </w:r>
      <w:proofErr w:type="spellStart"/>
      <w:r>
        <w:rPr>
          <w:sz w:val="24"/>
          <w:szCs w:val="24"/>
        </w:rPr>
        <w:t>enda</w:t>
      </w:r>
      <w:proofErr w:type="spellEnd"/>
      <w:r>
        <w:rPr>
          <w:sz w:val="24"/>
          <w:szCs w:val="24"/>
        </w:rPr>
        <w:t xml:space="preserve"> </w:t>
      </w:r>
      <w:proofErr w:type="spellStart"/>
      <w:r>
        <w:rPr>
          <w:sz w:val="24"/>
          <w:szCs w:val="24"/>
        </w:rPr>
        <w:t>hafi</w:t>
      </w:r>
      <w:proofErr w:type="spellEnd"/>
      <w:r>
        <w:rPr>
          <w:sz w:val="24"/>
          <w:szCs w:val="24"/>
        </w:rPr>
        <w:t xml:space="preserve"> </w:t>
      </w:r>
      <w:proofErr w:type="spellStart"/>
      <w:r>
        <w:rPr>
          <w:sz w:val="24"/>
          <w:szCs w:val="24"/>
        </w:rPr>
        <w:t>greining</w:t>
      </w:r>
      <w:proofErr w:type="spellEnd"/>
      <w:r>
        <w:rPr>
          <w:sz w:val="24"/>
          <w:szCs w:val="24"/>
        </w:rPr>
        <w:t xml:space="preserve"> á </w:t>
      </w:r>
      <w:proofErr w:type="spellStart"/>
      <w:r>
        <w:rPr>
          <w:sz w:val="24"/>
          <w:szCs w:val="24"/>
        </w:rPr>
        <w:t>erfiðleikum</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fötlun</w:t>
      </w:r>
      <w:proofErr w:type="spellEnd"/>
      <w:r>
        <w:rPr>
          <w:sz w:val="24"/>
          <w:szCs w:val="24"/>
        </w:rPr>
        <w:t xml:space="preserve"> </w:t>
      </w:r>
      <w:proofErr w:type="spellStart"/>
      <w:r>
        <w:rPr>
          <w:sz w:val="24"/>
          <w:szCs w:val="24"/>
        </w:rPr>
        <w:t>farið</w:t>
      </w:r>
      <w:proofErr w:type="spellEnd"/>
      <w:r>
        <w:rPr>
          <w:sz w:val="24"/>
          <w:szCs w:val="24"/>
        </w:rPr>
        <w:t xml:space="preserve"> </w:t>
      </w:r>
      <w:proofErr w:type="spellStart"/>
      <w:r>
        <w:rPr>
          <w:sz w:val="24"/>
          <w:szCs w:val="24"/>
        </w:rPr>
        <w:t>fram</w:t>
      </w:r>
      <w:proofErr w:type="spellEnd"/>
      <w:r>
        <w:rPr>
          <w:sz w:val="24"/>
          <w:szCs w:val="24"/>
        </w:rPr>
        <w:t xml:space="preserve"> </w:t>
      </w:r>
      <w:proofErr w:type="spellStart"/>
      <w:r>
        <w:rPr>
          <w:sz w:val="24"/>
          <w:szCs w:val="24"/>
        </w:rPr>
        <w:t>af</w:t>
      </w:r>
      <w:proofErr w:type="spellEnd"/>
      <w:r>
        <w:rPr>
          <w:sz w:val="24"/>
          <w:szCs w:val="24"/>
        </w:rPr>
        <w:t xml:space="preserve"> </w:t>
      </w:r>
      <w:proofErr w:type="spellStart"/>
      <w:r>
        <w:rPr>
          <w:sz w:val="24"/>
          <w:szCs w:val="24"/>
        </w:rPr>
        <w:t>viðurkenndum</w:t>
      </w:r>
      <w:proofErr w:type="spellEnd"/>
      <w:r>
        <w:rPr>
          <w:sz w:val="24"/>
          <w:szCs w:val="24"/>
        </w:rPr>
        <w:t xml:space="preserve"> </w:t>
      </w:r>
      <w:proofErr w:type="spellStart"/>
      <w:r>
        <w:rPr>
          <w:sz w:val="24"/>
          <w:szCs w:val="24"/>
        </w:rPr>
        <w:t>aðilum</w:t>
      </w:r>
      <w:proofErr w:type="spellEnd"/>
      <w:r>
        <w:rPr>
          <w:sz w:val="24"/>
          <w:szCs w:val="24"/>
        </w:rPr>
        <w:t>.</w:t>
      </w:r>
    </w:p>
    <w:p w14:paraId="3B3D7DAE" w14:textId="77777777" w:rsidR="00CE2264" w:rsidRDefault="00CE2264" w:rsidP="00CE2264">
      <w:pPr>
        <w:jc w:val="both"/>
        <w:rPr>
          <w:b/>
          <w:sz w:val="24"/>
          <w:szCs w:val="24"/>
        </w:rPr>
      </w:pPr>
      <w:r>
        <w:rPr>
          <w:b/>
          <w:sz w:val="24"/>
          <w:szCs w:val="24"/>
        </w:rPr>
        <w:t xml:space="preserve">Súðavíkurskóli </w:t>
      </w:r>
      <w:proofErr w:type="spellStart"/>
      <w:r>
        <w:rPr>
          <w:b/>
          <w:sz w:val="24"/>
          <w:szCs w:val="24"/>
        </w:rPr>
        <w:t>samanstendur</w:t>
      </w:r>
      <w:proofErr w:type="spellEnd"/>
      <w:r>
        <w:rPr>
          <w:b/>
          <w:sz w:val="24"/>
          <w:szCs w:val="24"/>
        </w:rPr>
        <w:t xml:space="preserve"> </w:t>
      </w:r>
      <w:proofErr w:type="spellStart"/>
      <w:r>
        <w:rPr>
          <w:b/>
          <w:sz w:val="24"/>
          <w:szCs w:val="24"/>
        </w:rPr>
        <w:t>af</w:t>
      </w:r>
      <w:proofErr w:type="spellEnd"/>
      <w:r>
        <w:rPr>
          <w:b/>
          <w:sz w:val="24"/>
          <w:szCs w:val="24"/>
        </w:rPr>
        <w:t xml:space="preserve"> </w:t>
      </w:r>
      <w:proofErr w:type="spellStart"/>
      <w:r>
        <w:rPr>
          <w:b/>
          <w:sz w:val="24"/>
          <w:szCs w:val="24"/>
        </w:rPr>
        <w:t>leik</w:t>
      </w:r>
      <w:proofErr w:type="spellEnd"/>
      <w:r>
        <w:rPr>
          <w:b/>
          <w:sz w:val="24"/>
          <w:szCs w:val="24"/>
        </w:rPr>
        <w:t xml:space="preserve">- </w:t>
      </w:r>
      <w:proofErr w:type="spellStart"/>
      <w:r>
        <w:rPr>
          <w:b/>
          <w:sz w:val="24"/>
          <w:szCs w:val="24"/>
        </w:rPr>
        <w:t>grunn</w:t>
      </w:r>
      <w:proofErr w:type="spellEnd"/>
      <w:r>
        <w:rPr>
          <w:b/>
          <w:sz w:val="24"/>
          <w:szCs w:val="24"/>
        </w:rPr>
        <w:t xml:space="preserve">- og </w:t>
      </w:r>
      <w:proofErr w:type="spellStart"/>
      <w:r>
        <w:rPr>
          <w:b/>
          <w:sz w:val="24"/>
          <w:szCs w:val="24"/>
        </w:rPr>
        <w:t>tónlistarskóla</w:t>
      </w:r>
      <w:proofErr w:type="spellEnd"/>
      <w:r>
        <w:rPr>
          <w:b/>
          <w:sz w:val="24"/>
          <w:szCs w:val="24"/>
        </w:rPr>
        <w:t>.</w:t>
      </w:r>
    </w:p>
    <w:p w14:paraId="410B44D1" w14:textId="282B61BF" w:rsidR="00CE2264" w:rsidRDefault="00CE2264" w:rsidP="00CE2264">
      <w:pPr>
        <w:jc w:val="both"/>
        <w:rPr>
          <w:sz w:val="24"/>
          <w:szCs w:val="24"/>
        </w:rPr>
      </w:pPr>
      <w:proofErr w:type="spellStart"/>
      <w:r>
        <w:rPr>
          <w:sz w:val="24"/>
          <w:szCs w:val="24"/>
        </w:rPr>
        <w:t>Samvinna</w:t>
      </w:r>
      <w:proofErr w:type="spellEnd"/>
      <w:r>
        <w:rPr>
          <w:sz w:val="24"/>
          <w:szCs w:val="24"/>
        </w:rPr>
        <w:t xml:space="preserve"> er </w:t>
      </w:r>
      <w:proofErr w:type="spellStart"/>
      <w:r>
        <w:rPr>
          <w:sz w:val="24"/>
          <w:szCs w:val="24"/>
        </w:rPr>
        <w:t>mikil</w:t>
      </w:r>
      <w:proofErr w:type="spellEnd"/>
      <w:r>
        <w:rPr>
          <w:sz w:val="24"/>
          <w:szCs w:val="24"/>
        </w:rPr>
        <w:t xml:space="preserve"> milli </w:t>
      </w:r>
      <w:proofErr w:type="spellStart"/>
      <w:r>
        <w:rPr>
          <w:sz w:val="24"/>
          <w:szCs w:val="24"/>
        </w:rPr>
        <w:t>leik</w:t>
      </w:r>
      <w:proofErr w:type="spellEnd"/>
      <w:r>
        <w:rPr>
          <w:sz w:val="24"/>
          <w:szCs w:val="24"/>
        </w:rPr>
        <w:t xml:space="preserve">- </w:t>
      </w:r>
      <w:proofErr w:type="spellStart"/>
      <w:r w:rsidR="00E971B0">
        <w:rPr>
          <w:sz w:val="24"/>
          <w:szCs w:val="24"/>
        </w:rPr>
        <w:t>tónlistar</w:t>
      </w:r>
      <w:proofErr w:type="spellEnd"/>
      <w:r w:rsidR="00E971B0">
        <w:rPr>
          <w:sz w:val="24"/>
          <w:szCs w:val="24"/>
        </w:rPr>
        <w:t xml:space="preserve">- </w:t>
      </w:r>
      <w:r>
        <w:rPr>
          <w:sz w:val="24"/>
          <w:szCs w:val="24"/>
        </w:rPr>
        <w:t xml:space="preserve">og </w:t>
      </w:r>
      <w:proofErr w:type="spellStart"/>
      <w:r>
        <w:rPr>
          <w:sz w:val="24"/>
          <w:szCs w:val="24"/>
        </w:rPr>
        <w:t>grunnskóla</w:t>
      </w:r>
      <w:proofErr w:type="spellEnd"/>
      <w:r>
        <w:rPr>
          <w:sz w:val="24"/>
          <w:szCs w:val="24"/>
        </w:rPr>
        <w:t xml:space="preserve"> </w:t>
      </w:r>
      <w:proofErr w:type="spellStart"/>
      <w:r>
        <w:rPr>
          <w:sz w:val="24"/>
          <w:szCs w:val="24"/>
        </w:rPr>
        <w:t>enda</w:t>
      </w:r>
      <w:proofErr w:type="spellEnd"/>
      <w:r>
        <w:rPr>
          <w:sz w:val="24"/>
          <w:szCs w:val="24"/>
        </w:rPr>
        <w:t xml:space="preserve"> </w:t>
      </w:r>
      <w:proofErr w:type="spellStart"/>
      <w:r>
        <w:rPr>
          <w:sz w:val="24"/>
          <w:szCs w:val="24"/>
        </w:rPr>
        <w:t>samanstendur</w:t>
      </w:r>
      <w:proofErr w:type="spellEnd"/>
      <w:r>
        <w:rPr>
          <w:sz w:val="24"/>
          <w:szCs w:val="24"/>
        </w:rPr>
        <w:t xml:space="preserve"> Súðavíkurskóli </w:t>
      </w:r>
      <w:proofErr w:type="spellStart"/>
      <w:r>
        <w:rPr>
          <w:sz w:val="24"/>
          <w:szCs w:val="24"/>
        </w:rPr>
        <w:t>af</w:t>
      </w:r>
      <w:proofErr w:type="spellEnd"/>
      <w:r>
        <w:rPr>
          <w:sz w:val="24"/>
          <w:szCs w:val="24"/>
        </w:rPr>
        <w:t xml:space="preserve"> </w:t>
      </w:r>
      <w:proofErr w:type="spellStart"/>
      <w:r>
        <w:rPr>
          <w:sz w:val="24"/>
          <w:szCs w:val="24"/>
        </w:rPr>
        <w:t>þremur</w:t>
      </w:r>
      <w:proofErr w:type="spellEnd"/>
      <w:r>
        <w:rPr>
          <w:sz w:val="24"/>
          <w:szCs w:val="24"/>
        </w:rPr>
        <w:t xml:space="preserve"> </w:t>
      </w:r>
      <w:proofErr w:type="spellStart"/>
      <w:r>
        <w:rPr>
          <w:sz w:val="24"/>
          <w:szCs w:val="24"/>
        </w:rPr>
        <w:t>skólagerðum</w:t>
      </w:r>
      <w:proofErr w:type="spellEnd"/>
      <w:r w:rsidR="00E971B0">
        <w:rPr>
          <w:sz w:val="24"/>
          <w:szCs w:val="24"/>
        </w:rPr>
        <w:t>,</w:t>
      </w:r>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einum</w:t>
      </w:r>
      <w:proofErr w:type="spellEnd"/>
      <w:r>
        <w:rPr>
          <w:sz w:val="24"/>
          <w:szCs w:val="24"/>
        </w:rPr>
        <w:t xml:space="preserve"> </w:t>
      </w:r>
      <w:proofErr w:type="spellStart"/>
      <w:r>
        <w:rPr>
          <w:sz w:val="24"/>
          <w:szCs w:val="24"/>
        </w:rPr>
        <w:t>stjórnanda</w:t>
      </w:r>
      <w:proofErr w:type="spellEnd"/>
      <w:r>
        <w:rPr>
          <w:sz w:val="24"/>
          <w:szCs w:val="24"/>
        </w:rPr>
        <w:t xml:space="preserve">. </w:t>
      </w:r>
      <w:proofErr w:type="spellStart"/>
      <w:r>
        <w:rPr>
          <w:sz w:val="24"/>
          <w:szCs w:val="24"/>
        </w:rPr>
        <w:t>Fámennið</w:t>
      </w:r>
      <w:proofErr w:type="spellEnd"/>
      <w:r>
        <w:rPr>
          <w:sz w:val="24"/>
          <w:szCs w:val="24"/>
        </w:rPr>
        <w:t xml:space="preserve"> </w:t>
      </w:r>
      <w:proofErr w:type="spellStart"/>
      <w:r>
        <w:rPr>
          <w:sz w:val="24"/>
          <w:szCs w:val="24"/>
        </w:rPr>
        <w:t>hjálpar</w:t>
      </w:r>
      <w:proofErr w:type="spellEnd"/>
      <w:r>
        <w:rPr>
          <w:sz w:val="24"/>
          <w:szCs w:val="24"/>
        </w:rPr>
        <w:t xml:space="preserve"> </w:t>
      </w:r>
      <w:proofErr w:type="spellStart"/>
      <w:r>
        <w:rPr>
          <w:sz w:val="24"/>
          <w:szCs w:val="24"/>
        </w:rPr>
        <w:t>þarna</w:t>
      </w:r>
      <w:proofErr w:type="spellEnd"/>
      <w:r>
        <w:rPr>
          <w:sz w:val="24"/>
          <w:szCs w:val="24"/>
        </w:rPr>
        <w:t xml:space="preserve"> </w:t>
      </w:r>
      <w:proofErr w:type="spellStart"/>
      <w:r>
        <w:rPr>
          <w:sz w:val="24"/>
          <w:szCs w:val="24"/>
        </w:rPr>
        <w:t>mikið</w:t>
      </w:r>
      <w:proofErr w:type="spellEnd"/>
      <w:r>
        <w:rPr>
          <w:sz w:val="24"/>
          <w:szCs w:val="24"/>
        </w:rPr>
        <w:t xml:space="preserve"> </w:t>
      </w:r>
      <w:proofErr w:type="spellStart"/>
      <w:r>
        <w:rPr>
          <w:sz w:val="24"/>
          <w:szCs w:val="24"/>
        </w:rPr>
        <w:t>þar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hægt</w:t>
      </w:r>
      <w:proofErr w:type="spellEnd"/>
      <w:r>
        <w:rPr>
          <w:sz w:val="24"/>
          <w:szCs w:val="24"/>
        </w:rPr>
        <w:t xml:space="preserve"> er </w:t>
      </w:r>
      <w:proofErr w:type="spellStart"/>
      <w:r>
        <w:rPr>
          <w:sz w:val="24"/>
          <w:szCs w:val="24"/>
        </w:rPr>
        <w:t>að</w:t>
      </w:r>
      <w:proofErr w:type="spellEnd"/>
      <w:r>
        <w:rPr>
          <w:sz w:val="24"/>
          <w:szCs w:val="24"/>
        </w:rPr>
        <w:t xml:space="preserve"> </w:t>
      </w:r>
      <w:proofErr w:type="spellStart"/>
      <w:r>
        <w:rPr>
          <w:sz w:val="24"/>
          <w:szCs w:val="24"/>
        </w:rPr>
        <w:t>kanna</w:t>
      </w:r>
      <w:proofErr w:type="spellEnd"/>
      <w:r>
        <w:rPr>
          <w:sz w:val="24"/>
          <w:szCs w:val="24"/>
        </w:rPr>
        <w:t xml:space="preserve"> </w:t>
      </w:r>
      <w:proofErr w:type="spellStart"/>
      <w:r>
        <w:rPr>
          <w:sz w:val="24"/>
          <w:szCs w:val="24"/>
        </w:rPr>
        <w:t>strax</w:t>
      </w:r>
      <w:proofErr w:type="spellEnd"/>
      <w:r>
        <w:rPr>
          <w:sz w:val="24"/>
          <w:szCs w:val="24"/>
        </w:rPr>
        <w:t xml:space="preserve"> </w:t>
      </w:r>
      <w:proofErr w:type="spellStart"/>
      <w:r>
        <w:rPr>
          <w:sz w:val="24"/>
          <w:szCs w:val="24"/>
        </w:rPr>
        <w:t>ef</w:t>
      </w:r>
      <w:proofErr w:type="spellEnd"/>
      <w:r>
        <w:rPr>
          <w:sz w:val="24"/>
          <w:szCs w:val="24"/>
        </w:rPr>
        <w:t xml:space="preserve"> </w:t>
      </w:r>
      <w:proofErr w:type="spellStart"/>
      <w:r>
        <w:rPr>
          <w:sz w:val="24"/>
          <w:szCs w:val="24"/>
        </w:rPr>
        <w:t>grunur</w:t>
      </w:r>
      <w:proofErr w:type="spellEnd"/>
      <w:r>
        <w:rPr>
          <w:sz w:val="24"/>
          <w:szCs w:val="24"/>
        </w:rPr>
        <w:t xml:space="preserve"> </w:t>
      </w:r>
      <w:proofErr w:type="spellStart"/>
      <w:r>
        <w:rPr>
          <w:sz w:val="24"/>
          <w:szCs w:val="24"/>
        </w:rPr>
        <w:t>reynist</w:t>
      </w:r>
      <w:proofErr w:type="spellEnd"/>
      <w:r>
        <w:rPr>
          <w:sz w:val="24"/>
          <w:szCs w:val="24"/>
        </w:rPr>
        <w:t xml:space="preserve"> um einhver </w:t>
      </w:r>
      <w:proofErr w:type="spellStart"/>
      <w:r>
        <w:rPr>
          <w:sz w:val="24"/>
          <w:szCs w:val="24"/>
        </w:rPr>
        <w:t>frávik</w:t>
      </w:r>
      <w:proofErr w:type="spellEnd"/>
      <w:r>
        <w:rPr>
          <w:sz w:val="24"/>
          <w:szCs w:val="24"/>
        </w:rPr>
        <w:t xml:space="preserve"> í </w:t>
      </w:r>
      <w:proofErr w:type="spellStart"/>
      <w:r>
        <w:rPr>
          <w:sz w:val="24"/>
          <w:szCs w:val="24"/>
        </w:rPr>
        <w:t>námi</w:t>
      </w:r>
      <w:proofErr w:type="spellEnd"/>
      <w:r>
        <w:rPr>
          <w:sz w:val="24"/>
          <w:szCs w:val="24"/>
        </w:rPr>
        <w:t xml:space="preserve">, </w:t>
      </w:r>
      <w:proofErr w:type="spellStart"/>
      <w:r>
        <w:rPr>
          <w:sz w:val="24"/>
          <w:szCs w:val="24"/>
        </w:rPr>
        <w:t>hegðun</w:t>
      </w:r>
      <w:proofErr w:type="spellEnd"/>
      <w:r>
        <w:rPr>
          <w:sz w:val="24"/>
          <w:szCs w:val="24"/>
        </w:rPr>
        <w:t xml:space="preserve"> </w:t>
      </w:r>
      <w:proofErr w:type="spellStart"/>
      <w:r>
        <w:rPr>
          <w:sz w:val="24"/>
          <w:szCs w:val="24"/>
        </w:rPr>
        <w:t>osfrv</w:t>
      </w:r>
      <w:proofErr w:type="spellEnd"/>
      <w:r>
        <w:rPr>
          <w:sz w:val="24"/>
          <w:szCs w:val="24"/>
        </w:rPr>
        <w:t xml:space="preserve">. </w:t>
      </w:r>
      <w:proofErr w:type="spellStart"/>
      <w:r>
        <w:rPr>
          <w:sz w:val="24"/>
          <w:szCs w:val="24"/>
        </w:rPr>
        <w:t>Elstu</w:t>
      </w:r>
      <w:proofErr w:type="spellEnd"/>
      <w:r>
        <w:rPr>
          <w:sz w:val="24"/>
          <w:szCs w:val="24"/>
        </w:rPr>
        <w:t xml:space="preserve"> nemendur </w:t>
      </w:r>
      <w:proofErr w:type="spellStart"/>
      <w:r>
        <w:rPr>
          <w:sz w:val="24"/>
          <w:szCs w:val="24"/>
        </w:rPr>
        <w:t>leikskólans</w:t>
      </w:r>
      <w:proofErr w:type="spellEnd"/>
      <w:r>
        <w:rPr>
          <w:sz w:val="24"/>
          <w:szCs w:val="24"/>
        </w:rPr>
        <w:t xml:space="preserve"> eru 10 – 1</w:t>
      </w:r>
      <w:r w:rsidR="00AF40F0">
        <w:rPr>
          <w:sz w:val="24"/>
          <w:szCs w:val="24"/>
        </w:rPr>
        <w:t>2</w:t>
      </w:r>
      <w:r>
        <w:rPr>
          <w:sz w:val="24"/>
          <w:szCs w:val="24"/>
        </w:rPr>
        <w:t xml:space="preserve"> </w:t>
      </w:r>
      <w:proofErr w:type="spellStart"/>
      <w:r>
        <w:rPr>
          <w:sz w:val="24"/>
          <w:szCs w:val="24"/>
        </w:rPr>
        <w:t>kennslustundir</w:t>
      </w:r>
      <w:proofErr w:type="spellEnd"/>
      <w:r>
        <w:rPr>
          <w:sz w:val="24"/>
          <w:szCs w:val="24"/>
        </w:rPr>
        <w:t xml:space="preserve"> í </w:t>
      </w:r>
      <w:proofErr w:type="spellStart"/>
      <w:r>
        <w:rPr>
          <w:sz w:val="24"/>
          <w:szCs w:val="24"/>
        </w:rPr>
        <w:t>grunnskólanum</w:t>
      </w:r>
      <w:proofErr w:type="spellEnd"/>
      <w:r>
        <w:rPr>
          <w:sz w:val="24"/>
          <w:szCs w:val="24"/>
        </w:rPr>
        <w:t xml:space="preserve"> á </w:t>
      </w:r>
      <w:proofErr w:type="spellStart"/>
      <w:r>
        <w:rPr>
          <w:sz w:val="24"/>
          <w:szCs w:val="24"/>
        </w:rPr>
        <w:t>viku</w:t>
      </w:r>
      <w:proofErr w:type="spellEnd"/>
      <w:r>
        <w:rPr>
          <w:sz w:val="24"/>
          <w:szCs w:val="24"/>
        </w:rPr>
        <w:t xml:space="preserve">, í </w:t>
      </w:r>
      <w:proofErr w:type="spellStart"/>
      <w:r>
        <w:rPr>
          <w:sz w:val="24"/>
          <w:szCs w:val="24"/>
        </w:rPr>
        <w:t>íslensku</w:t>
      </w:r>
      <w:proofErr w:type="spellEnd"/>
      <w:r>
        <w:rPr>
          <w:sz w:val="24"/>
          <w:szCs w:val="24"/>
        </w:rPr>
        <w:t xml:space="preserve">, </w:t>
      </w:r>
      <w:proofErr w:type="spellStart"/>
      <w:r>
        <w:rPr>
          <w:sz w:val="24"/>
          <w:szCs w:val="24"/>
        </w:rPr>
        <w:t>stærðfræði</w:t>
      </w:r>
      <w:proofErr w:type="spellEnd"/>
      <w:r>
        <w:rPr>
          <w:sz w:val="24"/>
          <w:szCs w:val="24"/>
        </w:rPr>
        <w:t xml:space="preserve">, </w:t>
      </w:r>
      <w:proofErr w:type="spellStart"/>
      <w:r>
        <w:rPr>
          <w:sz w:val="24"/>
          <w:szCs w:val="24"/>
        </w:rPr>
        <w:t>upplýsinga-tæknimennt</w:t>
      </w:r>
      <w:proofErr w:type="spellEnd"/>
      <w:r>
        <w:rPr>
          <w:sz w:val="24"/>
          <w:szCs w:val="24"/>
        </w:rPr>
        <w:t xml:space="preserve">, </w:t>
      </w:r>
      <w:proofErr w:type="spellStart"/>
      <w:r>
        <w:rPr>
          <w:sz w:val="24"/>
          <w:szCs w:val="24"/>
        </w:rPr>
        <w:t>íþróttum</w:t>
      </w:r>
      <w:proofErr w:type="spellEnd"/>
      <w:r>
        <w:rPr>
          <w:sz w:val="24"/>
          <w:szCs w:val="24"/>
        </w:rPr>
        <w:t xml:space="preserve"> og </w:t>
      </w:r>
      <w:proofErr w:type="spellStart"/>
      <w:r>
        <w:rPr>
          <w:sz w:val="24"/>
          <w:szCs w:val="24"/>
        </w:rPr>
        <w:t>listum</w:t>
      </w:r>
      <w:proofErr w:type="spellEnd"/>
      <w:r>
        <w:rPr>
          <w:sz w:val="24"/>
          <w:szCs w:val="24"/>
        </w:rPr>
        <w:t xml:space="preserve">. </w:t>
      </w:r>
      <w:proofErr w:type="spellStart"/>
      <w:r>
        <w:rPr>
          <w:sz w:val="24"/>
          <w:szCs w:val="24"/>
        </w:rPr>
        <w:t>Allir</w:t>
      </w:r>
      <w:proofErr w:type="spellEnd"/>
      <w:r>
        <w:rPr>
          <w:sz w:val="24"/>
          <w:szCs w:val="24"/>
        </w:rPr>
        <w:t xml:space="preserve"> nemendur </w:t>
      </w:r>
      <w:proofErr w:type="spellStart"/>
      <w:r>
        <w:rPr>
          <w:sz w:val="24"/>
          <w:szCs w:val="24"/>
        </w:rPr>
        <w:t>leikskólans</w:t>
      </w:r>
      <w:proofErr w:type="spellEnd"/>
      <w:r>
        <w:rPr>
          <w:sz w:val="24"/>
          <w:szCs w:val="24"/>
        </w:rPr>
        <w:t xml:space="preserve"> taka </w:t>
      </w:r>
      <w:proofErr w:type="spellStart"/>
      <w:r>
        <w:rPr>
          <w:sz w:val="24"/>
          <w:szCs w:val="24"/>
        </w:rPr>
        <w:t>þátt</w:t>
      </w:r>
      <w:proofErr w:type="spellEnd"/>
      <w:r>
        <w:rPr>
          <w:sz w:val="24"/>
          <w:szCs w:val="24"/>
        </w:rPr>
        <w:t xml:space="preserve"> í </w:t>
      </w:r>
      <w:proofErr w:type="spellStart"/>
      <w:r>
        <w:rPr>
          <w:sz w:val="24"/>
          <w:szCs w:val="24"/>
        </w:rPr>
        <w:t>öllum</w:t>
      </w:r>
      <w:proofErr w:type="spellEnd"/>
      <w:r>
        <w:rPr>
          <w:sz w:val="24"/>
          <w:szCs w:val="24"/>
        </w:rPr>
        <w:t xml:space="preserve"> </w:t>
      </w:r>
      <w:proofErr w:type="spellStart"/>
      <w:r>
        <w:rPr>
          <w:sz w:val="24"/>
          <w:szCs w:val="24"/>
        </w:rPr>
        <w:t>viðburðum</w:t>
      </w:r>
      <w:proofErr w:type="spellEnd"/>
      <w:r>
        <w:rPr>
          <w:sz w:val="24"/>
          <w:szCs w:val="24"/>
        </w:rPr>
        <w:t xml:space="preserve"> </w:t>
      </w:r>
      <w:proofErr w:type="spellStart"/>
      <w:r>
        <w:rPr>
          <w:sz w:val="24"/>
          <w:szCs w:val="24"/>
        </w:rPr>
        <w:t>skólans</w:t>
      </w:r>
      <w:proofErr w:type="spellEnd"/>
      <w:r>
        <w:rPr>
          <w:sz w:val="24"/>
          <w:szCs w:val="24"/>
        </w:rPr>
        <w:t xml:space="preserve"> </w:t>
      </w:r>
      <w:proofErr w:type="spellStart"/>
      <w:r>
        <w:rPr>
          <w:sz w:val="24"/>
          <w:szCs w:val="24"/>
        </w:rPr>
        <w:t>s.s.</w:t>
      </w:r>
      <w:proofErr w:type="spellEnd"/>
      <w:r>
        <w:rPr>
          <w:sz w:val="24"/>
          <w:szCs w:val="24"/>
        </w:rPr>
        <w:t xml:space="preserve"> </w:t>
      </w:r>
      <w:proofErr w:type="spellStart"/>
      <w:proofErr w:type="gramStart"/>
      <w:r>
        <w:rPr>
          <w:sz w:val="24"/>
          <w:szCs w:val="24"/>
        </w:rPr>
        <w:t>árshátíð</w:t>
      </w:r>
      <w:proofErr w:type="spellEnd"/>
      <w:r>
        <w:rPr>
          <w:sz w:val="24"/>
          <w:szCs w:val="24"/>
        </w:rPr>
        <w:t xml:space="preserve">,  </w:t>
      </w:r>
      <w:proofErr w:type="spellStart"/>
      <w:r>
        <w:rPr>
          <w:sz w:val="24"/>
          <w:szCs w:val="24"/>
        </w:rPr>
        <w:t>jólagríni</w:t>
      </w:r>
      <w:proofErr w:type="spellEnd"/>
      <w:proofErr w:type="gramEnd"/>
      <w:r>
        <w:rPr>
          <w:sz w:val="24"/>
          <w:szCs w:val="24"/>
        </w:rPr>
        <w:t xml:space="preserve"> </w:t>
      </w:r>
      <w:proofErr w:type="spellStart"/>
      <w:r>
        <w:rPr>
          <w:sz w:val="24"/>
          <w:szCs w:val="24"/>
        </w:rPr>
        <w:t>osfrv</w:t>
      </w:r>
      <w:proofErr w:type="spellEnd"/>
      <w:r>
        <w:rPr>
          <w:sz w:val="24"/>
          <w:szCs w:val="24"/>
        </w:rPr>
        <w:t xml:space="preserve">. Þá eru </w:t>
      </w:r>
      <w:proofErr w:type="spellStart"/>
      <w:r>
        <w:rPr>
          <w:sz w:val="24"/>
          <w:szCs w:val="24"/>
        </w:rPr>
        <w:t>öll</w:t>
      </w:r>
      <w:proofErr w:type="spellEnd"/>
      <w:r>
        <w:rPr>
          <w:sz w:val="24"/>
          <w:szCs w:val="24"/>
        </w:rPr>
        <w:t xml:space="preserve"> </w:t>
      </w:r>
      <w:proofErr w:type="spellStart"/>
      <w:r>
        <w:rPr>
          <w:sz w:val="24"/>
          <w:szCs w:val="24"/>
        </w:rPr>
        <w:t>námsgögn</w:t>
      </w:r>
      <w:proofErr w:type="spellEnd"/>
      <w:r>
        <w:rPr>
          <w:sz w:val="24"/>
          <w:szCs w:val="24"/>
        </w:rPr>
        <w:t xml:space="preserve">, </w:t>
      </w:r>
      <w:proofErr w:type="spellStart"/>
      <w:r>
        <w:rPr>
          <w:sz w:val="24"/>
          <w:szCs w:val="24"/>
        </w:rPr>
        <w:t>tól</w:t>
      </w:r>
      <w:proofErr w:type="spellEnd"/>
      <w:r>
        <w:rPr>
          <w:sz w:val="24"/>
          <w:szCs w:val="24"/>
        </w:rPr>
        <w:t xml:space="preserve"> og </w:t>
      </w:r>
      <w:proofErr w:type="spellStart"/>
      <w:r>
        <w:rPr>
          <w:sz w:val="24"/>
          <w:szCs w:val="24"/>
        </w:rPr>
        <w:t>tæki</w:t>
      </w:r>
      <w:proofErr w:type="spellEnd"/>
      <w:r>
        <w:rPr>
          <w:sz w:val="24"/>
          <w:szCs w:val="24"/>
        </w:rPr>
        <w:t xml:space="preserve"> </w:t>
      </w:r>
      <w:proofErr w:type="spellStart"/>
      <w:r>
        <w:rPr>
          <w:sz w:val="24"/>
          <w:szCs w:val="24"/>
        </w:rPr>
        <w:t>sem</w:t>
      </w:r>
      <w:proofErr w:type="spellEnd"/>
      <w:r>
        <w:rPr>
          <w:sz w:val="24"/>
          <w:szCs w:val="24"/>
        </w:rPr>
        <w:t xml:space="preserve"> og </w:t>
      </w:r>
      <w:proofErr w:type="spellStart"/>
      <w:r>
        <w:rPr>
          <w:sz w:val="24"/>
          <w:szCs w:val="24"/>
        </w:rPr>
        <w:t>aðstaða</w:t>
      </w:r>
      <w:proofErr w:type="spellEnd"/>
      <w:r>
        <w:rPr>
          <w:sz w:val="24"/>
          <w:szCs w:val="24"/>
        </w:rPr>
        <w:t xml:space="preserve"> </w:t>
      </w:r>
      <w:proofErr w:type="spellStart"/>
      <w:r>
        <w:rPr>
          <w:sz w:val="24"/>
          <w:szCs w:val="24"/>
        </w:rPr>
        <w:t>notuð</w:t>
      </w:r>
      <w:proofErr w:type="spellEnd"/>
      <w:r>
        <w:rPr>
          <w:sz w:val="24"/>
          <w:szCs w:val="24"/>
        </w:rPr>
        <w:t xml:space="preserve"> eins og á </w:t>
      </w:r>
      <w:proofErr w:type="spellStart"/>
      <w:r>
        <w:rPr>
          <w:sz w:val="24"/>
          <w:szCs w:val="24"/>
        </w:rPr>
        <w:t>þarf</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halda</w:t>
      </w:r>
      <w:proofErr w:type="spellEnd"/>
      <w:r>
        <w:rPr>
          <w:sz w:val="24"/>
          <w:szCs w:val="24"/>
        </w:rPr>
        <w:t xml:space="preserve"> </w:t>
      </w:r>
      <w:proofErr w:type="spellStart"/>
      <w:r>
        <w:rPr>
          <w:sz w:val="24"/>
          <w:szCs w:val="24"/>
        </w:rPr>
        <w:lastRenderedPageBreak/>
        <w:t>hverju</w:t>
      </w:r>
      <w:proofErr w:type="spellEnd"/>
      <w:r>
        <w:rPr>
          <w:sz w:val="24"/>
          <w:szCs w:val="24"/>
        </w:rPr>
        <w:t xml:space="preserve"> </w:t>
      </w:r>
      <w:proofErr w:type="spellStart"/>
      <w:r>
        <w:rPr>
          <w:sz w:val="24"/>
          <w:szCs w:val="24"/>
        </w:rPr>
        <w:t>sinni</w:t>
      </w:r>
      <w:proofErr w:type="spellEnd"/>
      <w:r>
        <w:rPr>
          <w:sz w:val="24"/>
          <w:szCs w:val="24"/>
        </w:rPr>
        <w:t xml:space="preserve">. Þá eru </w:t>
      </w:r>
      <w:proofErr w:type="spellStart"/>
      <w:r>
        <w:rPr>
          <w:sz w:val="24"/>
          <w:szCs w:val="24"/>
        </w:rPr>
        <w:t>sameiginlegri</w:t>
      </w:r>
      <w:proofErr w:type="spellEnd"/>
      <w:r>
        <w:rPr>
          <w:sz w:val="24"/>
          <w:szCs w:val="24"/>
        </w:rPr>
        <w:t xml:space="preserve"> </w:t>
      </w:r>
      <w:proofErr w:type="spellStart"/>
      <w:r>
        <w:rPr>
          <w:sz w:val="24"/>
          <w:szCs w:val="24"/>
        </w:rPr>
        <w:t>starfsdagar</w:t>
      </w:r>
      <w:proofErr w:type="spellEnd"/>
      <w:r>
        <w:rPr>
          <w:sz w:val="24"/>
          <w:szCs w:val="24"/>
        </w:rPr>
        <w:t xml:space="preserve"> hjá </w:t>
      </w:r>
      <w:proofErr w:type="spellStart"/>
      <w:r>
        <w:rPr>
          <w:sz w:val="24"/>
          <w:szCs w:val="24"/>
        </w:rPr>
        <w:t>öllu</w:t>
      </w:r>
      <w:proofErr w:type="spellEnd"/>
      <w:r>
        <w:rPr>
          <w:sz w:val="24"/>
          <w:szCs w:val="24"/>
        </w:rPr>
        <w:t xml:space="preserve"> </w:t>
      </w:r>
      <w:proofErr w:type="spellStart"/>
      <w:r>
        <w:rPr>
          <w:sz w:val="24"/>
          <w:szCs w:val="24"/>
        </w:rPr>
        <w:t>starfsfólki</w:t>
      </w:r>
      <w:proofErr w:type="spellEnd"/>
      <w:r>
        <w:rPr>
          <w:sz w:val="24"/>
          <w:szCs w:val="24"/>
        </w:rPr>
        <w:t xml:space="preserve"> 3x á </w:t>
      </w:r>
      <w:proofErr w:type="spellStart"/>
      <w:r>
        <w:rPr>
          <w:sz w:val="24"/>
          <w:szCs w:val="24"/>
        </w:rPr>
        <w:t>ári</w:t>
      </w:r>
      <w:proofErr w:type="spellEnd"/>
      <w:r>
        <w:rPr>
          <w:sz w:val="24"/>
          <w:szCs w:val="24"/>
        </w:rPr>
        <w:t xml:space="preserve">. </w:t>
      </w:r>
      <w:proofErr w:type="spellStart"/>
      <w:r>
        <w:rPr>
          <w:sz w:val="24"/>
          <w:szCs w:val="24"/>
        </w:rPr>
        <w:t>Allar</w:t>
      </w:r>
      <w:proofErr w:type="spellEnd"/>
      <w:r>
        <w:rPr>
          <w:sz w:val="24"/>
          <w:szCs w:val="24"/>
        </w:rPr>
        <w:t xml:space="preserve"> </w:t>
      </w:r>
      <w:proofErr w:type="spellStart"/>
      <w:r>
        <w:rPr>
          <w:sz w:val="24"/>
          <w:szCs w:val="24"/>
        </w:rPr>
        <w:t>upplýsingar</w:t>
      </w:r>
      <w:proofErr w:type="spellEnd"/>
      <w:r>
        <w:rPr>
          <w:sz w:val="24"/>
          <w:szCs w:val="24"/>
        </w:rPr>
        <w:t xml:space="preserve"> um </w:t>
      </w:r>
      <w:proofErr w:type="spellStart"/>
      <w:r>
        <w:rPr>
          <w:sz w:val="24"/>
          <w:szCs w:val="24"/>
        </w:rPr>
        <w:t>sérþarfir</w:t>
      </w:r>
      <w:proofErr w:type="spellEnd"/>
      <w:r>
        <w:rPr>
          <w:sz w:val="24"/>
          <w:szCs w:val="24"/>
        </w:rPr>
        <w:t xml:space="preserve"> </w:t>
      </w:r>
      <w:proofErr w:type="spellStart"/>
      <w:r>
        <w:rPr>
          <w:sz w:val="24"/>
          <w:szCs w:val="24"/>
        </w:rPr>
        <w:t>nemenda</w:t>
      </w:r>
      <w:proofErr w:type="spellEnd"/>
      <w:r>
        <w:rPr>
          <w:sz w:val="24"/>
          <w:szCs w:val="24"/>
        </w:rPr>
        <w:t xml:space="preserve"> er </w:t>
      </w:r>
      <w:proofErr w:type="spellStart"/>
      <w:r>
        <w:rPr>
          <w:sz w:val="24"/>
          <w:szCs w:val="24"/>
        </w:rPr>
        <w:t>öllum</w:t>
      </w:r>
      <w:proofErr w:type="spellEnd"/>
      <w:r>
        <w:rPr>
          <w:sz w:val="24"/>
          <w:szCs w:val="24"/>
        </w:rPr>
        <w:t xml:space="preserve"> </w:t>
      </w:r>
      <w:proofErr w:type="spellStart"/>
      <w:r>
        <w:rPr>
          <w:sz w:val="24"/>
          <w:szCs w:val="24"/>
        </w:rPr>
        <w:t>kennurum</w:t>
      </w:r>
      <w:proofErr w:type="spellEnd"/>
      <w:r>
        <w:rPr>
          <w:sz w:val="24"/>
          <w:szCs w:val="24"/>
        </w:rPr>
        <w:t xml:space="preserve"> </w:t>
      </w:r>
      <w:proofErr w:type="spellStart"/>
      <w:r>
        <w:rPr>
          <w:sz w:val="24"/>
          <w:szCs w:val="24"/>
        </w:rPr>
        <w:t>ljós</w:t>
      </w:r>
      <w:proofErr w:type="spellEnd"/>
      <w:r>
        <w:rPr>
          <w:sz w:val="24"/>
          <w:szCs w:val="24"/>
        </w:rPr>
        <w:t xml:space="preserve"> og </w:t>
      </w:r>
      <w:proofErr w:type="spellStart"/>
      <w:r>
        <w:rPr>
          <w:sz w:val="24"/>
          <w:szCs w:val="24"/>
        </w:rPr>
        <w:t>sértækar</w:t>
      </w:r>
      <w:proofErr w:type="spellEnd"/>
      <w:r>
        <w:rPr>
          <w:sz w:val="24"/>
          <w:szCs w:val="24"/>
        </w:rPr>
        <w:t xml:space="preserve"> </w:t>
      </w:r>
      <w:proofErr w:type="spellStart"/>
      <w:r>
        <w:rPr>
          <w:sz w:val="24"/>
          <w:szCs w:val="24"/>
        </w:rPr>
        <w:t>upplýsingar</w:t>
      </w:r>
      <w:proofErr w:type="spellEnd"/>
      <w:r>
        <w:rPr>
          <w:sz w:val="24"/>
          <w:szCs w:val="24"/>
        </w:rPr>
        <w:t xml:space="preserve"> um </w:t>
      </w:r>
      <w:proofErr w:type="spellStart"/>
      <w:r>
        <w:rPr>
          <w:sz w:val="24"/>
          <w:szCs w:val="24"/>
        </w:rPr>
        <w:t>væntanlega</w:t>
      </w:r>
      <w:proofErr w:type="spellEnd"/>
      <w:r>
        <w:rPr>
          <w:sz w:val="24"/>
          <w:szCs w:val="24"/>
        </w:rPr>
        <w:t xml:space="preserve"> nemendur eru </w:t>
      </w:r>
      <w:proofErr w:type="spellStart"/>
      <w:r>
        <w:rPr>
          <w:sz w:val="24"/>
          <w:szCs w:val="24"/>
        </w:rPr>
        <w:t>skráðar</w:t>
      </w:r>
      <w:proofErr w:type="spellEnd"/>
      <w:r>
        <w:rPr>
          <w:sz w:val="24"/>
          <w:szCs w:val="24"/>
        </w:rPr>
        <w:t xml:space="preserve"> og </w:t>
      </w:r>
      <w:proofErr w:type="spellStart"/>
      <w:r>
        <w:rPr>
          <w:sz w:val="24"/>
          <w:szCs w:val="24"/>
        </w:rPr>
        <w:t>farið</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þær</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trúnaðarmál</w:t>
      </w:r>
      <w:proofErr w:type="spellEnd"/>
      <w:r>
        <w:rPr>
          <w:sz w:val="24"/>
          <w:szCs w:val="24"/>
        </w:rPr>
        <w:t>.</w:t>
      </w:r>
    </w:p>
    <w:p w14:paraId="685BE023" w14:textId="77777777" w:rsidR="00CE2264" w:rsidRDefault="00CE2264" w:rsidP="00CE2264">
      <w:pPr>
        <w:jc w:val="both"/>
        <w:rPr>
          <w:sz w:val="24"/>
          <w:szCs w:val="24"/>
        </w:rPr>
      </w:pPr>
    </w:p>
    <w:p w14:paraId="08C70339" w14:textId="77777777" w:rsidR="00CE2264" w:rsidRDefault="00CE2264" w:rsidP="00CE2264">
      <w:pPr>
        <w:jc w:val="both"/>
        <w:rPr>
          <w:b/>
          <w:sz w:val="24"/>
          <w:szCs w:val="24"/>
        </w:rPr>
      </w:pPr>
      <w:proofErr w:type="spellStart"/>
      <w:r>
        <w:rPr>
          <w:b/>
          <w:sz w:val="24"/>
          <w:szCs w:val="24"/>
        </w:rPr>
        <w:t>Skipulag</w:t>
      </w:r>
      <w:proofErr w:type="spellEnd"/>
      <w:r>
        <w:rPr>
          <w:b/>
          <w:sz w:val="24"/>
          <w:szCs w:val="24"/>
        </w:rPr>
        <w:t xml:space="preserve"> </w:t>
      </w:r>
      <w:proofErr w:type="spellStart"/>
      <w:r>
        <w:rPr>
          <w:b/>
          <w:sz w:val="24"/>
          <w:szCs w:val="24"/>
        </w:rPr>
        <w:t>sérkennslu</w:t>
      </w:r>
      <w:proofErr w:type="spellEnd"/>
      <w:r>
        <w:rPr>
          <w:b/>
          <w:sz w:val="24"/>
          <w:szCs w:val="24"/>
        </w:rPr>
        <w:t>/</w:t>
      </w:r>
      <w:proofErr w:type="spellStart"/>
      <w:r>
        <w:rPr>
          <w:b/>
          <w:sz w:val="24"/>
          <w:szCs w:val="24"/>
        </w:rPr>
        <w:t>stuðnings</w:t>
      </w:r>
      <w:proofErr w:type="spellEnd"/>
    </w:p>
    <w:p w14:paraId="26020E8F" w14:textId="70B8BF29" w:rsidR="00CE2264" w:rsidRDefault="00CE2264" w:rsidP="00CE2264">
      <w:pPr>
        <w:jc w:val="both"/>
        <w:rPr>
          <w:sz w:val="24"/>
          <w:szCs w:val="24"/>
        </w:rPr>
      </w:pPr>
      <w:r>
        <w:rPr>
          <w:sz w:val="24"/>
          <w:szCs w:val="24"/>
        </w:rPr>
        <w:t xml:space="preserve">Skólastjóri </w:t>
      </w:r>
      <w:proofErr w:type="spellStart"/>
      <w:r>
        <w:rPr>
          <w:sz w:val="24"/>
          <w:szCs w:val="24"/>
        </w:rPr>
        <w:t>ásamt</w:t>
      </w:r>
      <w:proofErr w:type="spellEnd"/>
      <w:r>
        <w:rPr>
          <w:sz w:val="24"/>
          <w:szCs w:val="24"/>
        </w:rPr>
        <w:t xml:space="preserve"> </w:t>
      </w:r>
      <w:proofErr w:type="spellStart"/>
      <w:r>
        <w:rPr>
          <w:sz w:val="24"/>
          <w:szCs w:val="24"/>
        </w:rPr>
        <w:t>umsjónarkennara</w:t>
      </w:r>
      <w:proofErr w:type="spellEnd"/>
      <w:r>
        <w:rPr>
          <w:sz w:val="24"/>
          <w:szCs w:val="24"/>
        </w:rPr>
        <w:t xml:space="preserve"> og </w:t>
      </w:r>
      <w:proofErr w:type="spellStart"/>
      <w:r>
        <w:rPr>
          <w:sz w:val="24"/>
          <w:szCs w:val="24"/>
        </w:rPr>
        <w:t>eða</w:t>
      </w:r>
      <w:proofErr w:type="spellEnd"/>
      <w:r>
        <w:rPr>
          <w:sz w:val="24"/>
          <w:szCs w:val="24"/>
        </w:rPr>
        <w:t xml:space="preserve"> </w:t>
      </w:r>
      <w:proofErr w:type="spellStart"/>
      <w:r>
        <w:rPr>
          <w:sz w:val="24"/>
          <w:szCs w:val="24"/>
        </w:rPr>
        <w:t>annarra</w:t>
      </w:r>
      <w:proofErr w:type="spellEnd"/>
      <w:r>
        <w:rPr>
          <w:sz w:val="24"/>
          <w:szCs w:val="24"/>
        </w:rPr>
        <w:t xml:space="preserve"> </w:t>
      </w:r>
      <w:proofErr w:type="spellStart"/>
      <w:r>
        <w:rPr>
          <w:sz w:val="24"/>
          <w:szCs w:val="24"/>
        </w:rPr>
        <w:t>kennara</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nemandanum</w:t>
      </w:r>
      <w:proofErr w:type="spellEnd"/>
      <w:r>
        <w:rPr>
          <w:sz w:val="24"/>
          <w:szCs w:val="24"/>
        </w:rPr>
        <w:t xml:space="preserve"> </w:t>
      </w:r>
      <w:proofErr w:type="spellStart"/>
      <w:r>
        <w:rPr>
          <w:sz w:val="24"/>
          <w:szCs w:val="24"/>
        </w:rPr>
        <w:t>skipuleggja</w:t>
      </w:r>
      <w:proofErr w:type="spellEnd"/>
      <w:r>
        <w:rPr>
          <w:sz w:val="24"/>
          <w:szCs w:val="24"/>
        </w:rPr>
        <w:t xml:space="preserve"> </w:t>
      </w:r>
      <w:proofErr w:type="spellStart"/>
      <w:r>
        <w:rPr>
          <w:sz w:val="24"/>
          <w:szCs w:val="24"/>
        </w:rPr>
        <w:t>sérkennsluna</w:t>
      </w:r>
      <w:proofErr w:type="spellEnd"/>
      <w:r>
        <w:rPr>
          <w:sz w:val="24"/>
          <w:szCs w:val="24"/>
        </w:rPr>
        <w:t xml:space="preserve">. </w:t>
      </w:r>
      <w:proofErr w:type="spellStart"/>
      <w:r>
        <w:rPr>
          <w:sz w:val="24"/>
          <w:szCs w:val="24"/>
        </w:rPr>
        <w:t>Einstaklingmiðað</w:t>
      </w:r>
      <w:proofErr w:type="spellEnd"/>
      <w:r>
        <w:rPr>
          <w:sz w:val="24"/>
          <w:szCs w:val="24"/>
        </w:rPr>
        <w:t xml:space="preserve"> </w:t>
      </w:r>
      <w:proofErr w:type="spellStart"/>
      <w:r>
        <w:rPr>
          <w:sz w:val="24"/>
          <w:szCs w:val="24"/>
        </w:rPr>
        <w:t>nám</w:t>
      </w:r>
      <w:proofErr w:type="spellEnd"/>
      <w:r>
        <w:rPr>
          <w:sz w:val="24"/>
          <w:szCs w:val="24"/>
        </w:rPr>
        <w:t xml:space="preserve"> er </w:t>
      </w:r>
      <w:proofErr w:type="spellStart"/>
      <w:r>
        <w:rPr>
          <w:sz w:val="24"/>
          <w:szCs w:val="24"/>
        </w:rPr>
        <w:t>stefna</w:t>
      </w:r>
      <w:proofErr w:type="spellEnd"/>
      <w:r>
        <w:rPr>
          <w:sz w:val="24"/>
          <w:szCs w:val="24"/>
        </w:rPr>
        <w:t xml:space="preserve"> </w:t>
      </w:r>
      <w:proofErr w:type="spellStart"/>
      <w:r>
        <w:rPr>
          <w:sz w:val="24"/>
          <w:szCs w:val="24"/>
        </w:rPr>
        <w:t>skólans</w:t>
      </w:r>
      <w:proofErr w:type="spellEnd"/>
      <w:r>
        <w:rPr>
          <w:sz w:val="24"/>
          <w:szCs w:val="24"/>
        </w:rPr>
        <w:t xml:space="preserve"> og </w:t>
      </w:r>
      <w:proofErr w:type="spellStart"/>
      <w:r w:rsidR="00E971B0">
        <w:rPr>
          <w:sz w:val="24"/>
          <w:szCs w:val="24"/>
        </w:rPr>
        <w:t>eingöngu</w:t>
      </w:r>
      <w:proofErr w:type="spellEnd"/>
      <w:r w:rsidR="00E971B0">
        <w:rPr>
          <w:sz w:val="24"/>
          <w:szCs w:val="24"/>
        </w:rPr>
        <w:t xml:space="preserve"> er</w:t>
      </w:r>
      <w:r>
        <w:rPr>
          <w:sz w:val="24"/>
          <w:szCs w:val="24"/>
        </w:rPr>
        <w:t xml:space="preserve"> um </w:t>
      </w:r>
      <w:proofErr w:type="spellStart"/>
      <w:r>
        <w:rPr>
          <w:sz w:val="24"/>
          <w:szCs w:val="24"/>
        </w:rPr>
        <w:t>samkennslu</w:t>
      </w:r>
      <w:proofErr w:type="spellEnd"/>
      <w:r>
        <w:rPr>
          <w:sz w:val="24"/>
          <w:szCs w:val="24"/>
        </w:rPr>
        <w:t xml:space="preserve"> </w:t>
      </w:r>
      <w:proofErr w:type="spellStart"/>
      <w:r>
        <w:rPr>
          <w:sz w:val="24"/>
          <w:szCs w:val="24"/>
        </w:rPr>
        <w:t>árganga</w:t>
      </w:r>
      <w:proofErr w:type="spellEnd"/>
      <w:r>
        <w:rPr>
          <w:sz w:val="24"/>
          <w:szCs w:val="24"/>
        </w:rPr>
        <w:t xml:space="preserve">. </w:t>
      </w:r>
      <w:proofErr w:type="spellStart"/>
      <w:r>
        <w:rPr>
          <w:sz w:val="24"/>
          <w:szCs w:val="24"/>
        </w:rPr>
        <w:t>Sérkennslan</w:t>
      </w:r>
      <w:proofErr w:type="spellEnd"/>
      <w:r>
        <w:rPr>
          <w:sz w:val="24"/>
          <w:szCs w:val="24"/>
        </w:rPr>
        <w:t xml:space="preserve"> fer </w:t>
      </w:r>
      <w:proofErr w:type="spellStart"/>
      <w:r>
        <w:rPr>
          <w:sz w:val="24"/>
          <w:szCs w:val="24"/>
        </w:rPr>
        <w:t>fram</w:t>
      </w:r>
      <w:proofErr w:type="spellEnd"/>
      <w:r>
        <w:rPr>
          <w:sz w:val="24"/>
          <w:szCs w:val="24"/>
        </w:rPr>
        <w:t xml:space="preserve"> inn í </w:t>
      </w:r>
      <w:proofErr w:type="spellStart"/>
      <w:r>
        <w:rPr>
          <w:sz w:val="24"/>
          <w:szCs w:val="24"/>
        </w:rPr>
        <w:t>bekk</w:t>
      </w:r>
      <w:proofErr w:type="spellEnd"/>
      <w:r>
        <w:rPr>
          <w:sz w:val="24"/>
          <w:szCs w:val="24"/>
        </w:rPr>
        <w:t xml:space="preserve"> </w:t>
      </w:r>
      <w:proofErr w:type="spellStart"/>
      <w:r>
        <w:rPr>
          <w:sz w:val="24"/>
          <w:szCs w:val="24"/>
        </w:rPr>
        <w:t>eða</w:t>
      </w:r>
      <w:proofErr w:type="spellEnd"/>
      <w:r>
        <w:rPr>
          <w:sz w:val="24"/>
          <w:szCs w:val="24"/>
        </w:rPr>
        <w:t xml:space="preserve"> í </w:t>
      </w:r>
      <w:proofErr w:type="spellStart"/>
      <w:r>
        <w:rPr>
          <w:sz w:val="24"/>
          <w:szCs w:val="24"/>
        </w:rPr>
        <w:t>sérkennslustofu</w:t>
      </w:r>
      <w:proofErr w:type="spellEnd"/>
      <w:r>
        <w:rPr>
          <w:sz w:val="24"/>
          <w:szCs w:val="24"/>
        </w:rPr>
        <w:t xml:space="preserve"> </w:t>
      </w:r>
      <w:proofErr w:type="spellStart"/>
      <w:r>
        <w:rPr>
          <w:sz w:val="24"/>
          <w:szCs w:val="24"/>
        </w:rPr>
        <w:t>eftir</w:t>
      </w:r>
      <w:proofErr w:type="spellEnd"/>
      <w:r>
        <w:rPr>
          <w:sz w:val="24"/>
          <w:szCs w:val="24"/>
        </w:rPr>
        <w:t xml:space="preserve"> því </w:t>
      </w:r>
      <w:proofErr w:type="spellStart"/>
      <w:r>
        <w:rPr>
          <w:sz w:val="24"/>
          <w:szCs w:val="24"/>
        </w:rPr>
        <w:t>hvað</w:t>
      </w:r>
      <w:proofErr w:type="spellEnd"/>
      <w:r>
        <w:rPr>
          <w:sz w:val="24"/>
          <w:szCs w:val="24"/>
        </w:rPr>
        <w:t xml:space="preserve"> </w:t>
      </w:r>
      <w:proofErr w:type="spellStart"/>
      <w:r>
        <w:rPr>
          <w:sz w:val="24"/>
          <w:szCs w:val="24"/>
        </w:rPr>
        <w:t>hentar</w:t>
      </w:r>
      <w:proofErr w:type="spellEnd"/>
      <w:r>
        <w:rPr>
          <w:sz w:val="24"/>
          <w:szCs w:val="24"/>
        </w:rPr>
        <w:t xml:space="preserve"> </w:t>
      </w:r>
      <w:proofErr w:type="spellStart"/>
      <w:r>
        <w:rPr>
          <w:sz w:val="24"/>
          <w:szCs w:val="24"/>
        </w:rPr>
        <w:t>nemandanum</w:t>
      </w:r>
      <w:proofErr w:type="spellEnd"/>
      <w:r>
        <w:rPr>
          <w:sz w:val="24"/>
          <w:szCs w:val="24"/>
        </w:rPr>
        <w:t xml:space="preserve"> best </w:t>
      </w:r>
      <w:proofErr w:type="spellStart"/>
      <w:r>
        <w:rPr>
          <w:sz w:val="24"/>
          <w:szCs w:val="24"/>
        </w:rPr>
        <w:t>hverju</w:t>
      </w:r>
      <w:proofErr w:type="spellEnd"/>
      <w:r>
        <w:rPr>
          <w:sz w:val="24"/>
          <w:szCs w:val="24"/>
        </w:rPr>
        <w:t xml:space="preserve"> </w:t>
      </w:r>
      <w:proofErr w:type="spellStart"/>
      <w:r>
        <w:rPr>
          <w:sz w:val="24"/>
          <w:szCs w:val="24"/>
        </w:rPr>
        <w:t>sinni</w:t>
      </w:r>
      <w:proofErr w:type="spellEnd"/>
      <w:r>
        <w:rPr>
          <w:sz w:val="24"/>
          <w:szCs w:val="24"/>
        </w:rPr>
        <w:t xml:space="preserve">. Ef á </w:t>
      </w:r>
      <w:proofErr w:type="spellStart"/>
      <w:r>
        <w:rPr>
          <w:sz w:val="24"/>
          <w:szCs w:val="24"/>
        </w:rPr>
        <w:t>þarf</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halda</w:t>
      </w:r>
      <w:proofErr w:type="spellEnd"/>
      <w:r>
        <w:rPr>
          <w:sz w:val="24"/>
          <w:szCs w:val="24"/>
        </w:rPr>
        <w:t xml:space="preserve"> er </w:t>
      </w:r>
      <w:proofErr w:type="spellStart"/>
      <w:r>
        <w:rPr>
          <w:sz w:val="24"/>
          <w:szCs w:val="24"/>
        </w:rPr>
        <w:t>stuðningsfulltrúi</w:t>
      </w:r>
      <w:proofErr w:type="spellEnd"/>
      <w:r>
        <w:rPr>
          <w:sz w:val="24"/>
          <w:szCs w:val="24"/>
        </w:rPr>
        <w:t xml:space="preserve"> </w:t>
      </w:r>
      <w:proofErr w:type="spellStart"/>
      <w:r>
        <w:rPr>
          <w:sz w:val="24"/>
          <w:szCs w:val="24"/>
        </w:rPr>
        <w:t>fenginn</w:t>
      </w:r>
      <w:proofErr w:type="spellEnd"/>
      <w:r>
        <w:rPr>
          <w:sz w:val="24"/>
          <w:szCs w:val="24"/>
        </w:rPr>
        <w:t xml:space="preserve"> inn í </w:t>
      </w:r>
      <w:proofErr w:type="spellStart"/>
      <w:r>
        <w:rPr>
          <w:sz w:val="24"/>
          <w:szCs w:val="24"/>
        </w:rPr>
        <w:t>bekk</w:t>
      </w:r>
      <w:proofErr w:type="spellEnd"/>
      <w:r>
        <w:rPr>
          <w:sz w:val="24"/>
          <w:szCs w:val="24"/>
        </w:rPr>
        <w:t xml:space="preserve"> </w:t>
      </w:r>
      <w:proofErr w:type="spellStart"/>
      <w:r>
        <w:rPr>
          <w:sz w:val="24"/>
          <w:szCs w:val="24"/>
        </w:rPr>
        <w:t>eða</w:t>
      </w:r>
      <w:proofErr w:type="spellEnd"/>
      <w:r>
        <w:rPr>
          <w:sz w:val="24"/>
          <w:szCs w:val="24"/>
        </w:rPr>
        <w:t xml:space="preserve"> í það </w:t>
      </w:r>
      <w:proofErr w:type="spellStart"/>
      <w:r>
        <w:rPr>
          <w:sz w:val="24"/>
          <w:szCs w:val="24"/>
        </w:rPr>
        <w:t>sem</w:t>
      </w:r>
      <w:proofErr w:type="spellEnd"/>
      <w:r>
        <w:rPr>
          <w:sz w:val="24"/>
          <w:szCs w:val="24"/>
        </w:rPr>
        <w:t xml:space="preserve"> </w:t>
      </w:r>
      <w:proofErr w:type="spellStart"/>
      <w:r>
        <w:rPr>
          <w:sz w:val="24"/>
          <w:szCs w:val="24"/>
        </w:rPr>
        <w:t>þarf</w:t>
      </w:r>
      <w:proofErr w:type="spellEnd"/>
      <w:r>
        <w:rPr>
          <w:sz w:val="24"/>
          <w:szCs w:val="24"/>
        </w:rPr>
        <w:t xml:space="preserve"> </w:t>
      </w:r>
      <w:proofErr w:type="spellStart"/>
      <w:r>
        <w:rPr>
          <w:sz w:val="24"/>
          <w:szCs w:val="24"/>
        </w:rPr>
        <w:t>hverju</w:t>
      </w:r>
      <w:proofErr w:type="spellEnd"/>
      <w:r>
        <w:rPr>
          <w:sz w:val="24"/>
          <w:szCs w:val="24"/>
        </w:rPr>
        <w:t xml:space="preserve"> </w:t>
      </w:r>
      <w:proofErr w:type="spellStart"/>
      <w:r>
        <w:rPr>
          <w:sz w:val="24"/>
          <w:szCs w:val="24"/>
        </w:rPr>
        <w:t>sinni</w:t>
      </w:r>
      <w:proofErr w:type="spellEnd"/>
      <w:r>
        <w:rPr>
          <w:sz w:val="24"/>
          <w:szCs w:val="24"/>
        </w:rPr>
        <w:t xml:space="preserve"> og er það </w:t>
      </w:r>
      <w:proofErr w:type="spellStart"/>
      <w:r>
        <w:rPr>
          <w:sz w:val="24"/>
          <w:szCs w:val="24"/>
        </w:rPr>
        <w:t>skipulagt</w:t>
      </w:r>
      <w:proofErr w:type="spellEnd"/>
      <w:r>
        <w:rPr>
          <w:sz w:val="24"/>
          <w:szCs w:val="24"/>
        </w:rPr>
        <w:t xml:space="preserve"> </w:t>
      </w:r>
      <w:proofErr w:type="spellStart"/>
      <w:r>
        <w:rPr>
          <w:sz w:val="24"/>
          <w:szCs w:val="24"/>
        </w:rPr>
        <w:t>af</w:t>
      </w:r>
      <w:proofErr w:type="spellEnd"/>
      <w:r>
        <w:rPr>
          <w:sz w:val="24"/>
          <w:szCs w:val="24"/>
        </w:rPr>
        <w:t xml:space="preserve"> </w:t>
      </w:r>
      <w:proofErr w:type="spellStart"/>
      <w:r>
        <w:rPr>
          <w:sz w:val="24"/>
          <w:szCs w:val="24"/>
        </w:rPr>
        <w:t>kennara</w:t>
      </w:r>
      <w:proofErr w:type="spellEnd"/>
      <w:r>
        <w:rPr>
          <w:sz w:val="24"/>
          <w:szCs w:val="24"/>
        </w:rPr>
        <w:t xml:space="preserve"> og </w:t>
      </w:r>
      <w:proofErr w:type="spellStart"/>
      <w:r>
        <w:rPr>
          <w:sz w:val="24"/>
          <w:szCs w:val="24"/>
        </w:rPr>
        <w:t>skólastjóra</w:t>
      </w:r>
      <w:proofErr w:type="spellEnd"/>
      <w:r>
        <w:rPr>
          <w:sz w:val="24"/>
          <w:szCs w:val="24"/>
        </w:rPr>
        <w:t xml:space="preserve">. </w:t>
      </w:r>
      <w:proofErr w:type="spellStart"/>
      <w:r>
        <w:rPr>
          <w:sz w:val="24"/>
          <w:szCs w:val="24"/>
        </w:rPr>
        <w:t>Öll</w:t>
      </w:r>
      <w:proofErr w:type="spellEnd"/>
      <w:r>
        <w:rPr>
          <w:sz w:val="24"/>
          <w:szCs w:val="24"/>
        </w:rPr>
        <w:t xml:space="preserve"> </w:t>
      </w:r>
      <w:proofErr w:type="spellStart"/>
      <w:r>
        <w:rPr>
          <w:sz w:val="24"/>
          <w:szCs w:val="24"/>
        </w:rPr>
        <w:t>hjálpartæki</w:t>
      </w:r>
      <w:proofErr w:type="spellEnd"/>
      <w:r>
        <w:rPr>
          <w:sz w:val="24"/>
          <w:szCs w:val="24"/>
        </w:rPr>
        <w:t xml:space="preserve"> eru </w:t>
      </w:r>
      <w:proofErr w:type="spellStart"/>
      <w:r>
        <w:rPr>
          <w:sz w:val="24"/>
          <w:szCs w:val="24"/>
        </w:rPr>
        <w:t>útveguð</w:t>
      </w:r>
      <w:proofErr w:type="spellEnd"/>
      <w:r>
        <w:rPr>
          <w:sz w:val="24"/>
          <w:szCs w:val="24"/>
        </w:rPr>
        <w:t xml:space="preserve"> </w:t>
      </w:r>
      <w:proofErr w:type="spellStart"/>
      <w:r>
        <w:rPr>
          <w:sz w:val="24"/>
          <w:szCs w:val="24"/>
        </w:rPr>
        <w:t>af</w:t>
      </w:r>
      <w:proofErr w:type="spellEnd"/>
      <w:r>
        <w:rPr>
          <w:sz w:val="24"/>
          <w:szCs w:val="24"/>
        </w:rPr>
        <w:t xml:space="preserve"> </w:t>
      </w:r>
      <w:proofErr w:type="spellStart"/>
      <w:r>
        <w:rPr>
          <w:sz w:val="24"/>
          <w:szCs w:val="24"/>
        </w:rPr>
        <w:t>skólanum</w:t>
      </w:r>
      <w:proofErr w:type="spellEnd"/>
      <w:r>
        <w:rPr>
          <w:sz w:val="24"/>
          <w:szCs w:val="24"/>
        </w:rPr>
        <w:t xml:space="preserve"> eins og </w:t>
      </w:r>
      <w:proofErr w:type="spellStart"/>
      <w:r>
        <w:rPr>
          <w:sz w:val="24"/>
          <w:szCs w:val="24"/>
        </w:rPr>
        <w:t>hægt</w:t>
      </w:r>
      <w:proofErr w:type="spellEnd"/>
      <w:r>
        <w:rPr>
          <w:sz w:val="24"/>
          <w:szCs w:val="24"/>
        </w:rPr>
        <w:t xml:space="preserve"> er </w:t>
      </w:r>
      <w:proofErr w:type="spellStart"/>
      <w:r>
        <w:rPr>
          <w:sz w:val="24"/>
          <w:szCs w:val="24"/>
        </w:rPr>
        <w:t>hverju</w:t>
      </w:r>
      <w:proofErr w:type="spellEnd"/>
      <w:r>
        <w:rPr>
          <w:sz w:val="24"/>
          <w:szCs w:val="24"/>
        </w:rPr>
        <w:t xml:space="preserve"> </w:t>
      </w:r>
      <w:proofErr w:type="spellStart"/>
      <w:r>
        <w:rPr>
          <w:sz w:val="24"/>
          <w:szCs w:val="24"/>
        </w:rPr>
        <w:t>sinni</w:t>
      </w:r>
      <w:proofErr w:type="spellEnd"/>
      <w:r>
        <w:rPr>
          <w:sz w:val="24"/>
          <w:szCs w:val="24"/>
        </w:rPr>
        <w:t xml:space="preserve">. Sá </w:t>
      </w:r>
      <w:proofErr w:type="spellStart"/>
      <w:r>
        <w:rPr>
          <w:sz w:val="24"/>
          <w:szCs w:val="24"/>
        </w:rPr>
        <w:t>kennari</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kennir</w:t>
      </w:r>
      <w:proofErr w:type="spellEnd"/>
      <w:r>
        <w:rPr>
          <w:sz w:val="24"/>
          <w:szCs w:val="24"/>
        </w:rPr>
        <w:t xml:space="preserve"> </w:t>
      </w:r>
      <w:proofErr w:type="spellStart"/>
      <w:r>
        <w:rPr>
          <w:sz w:val="24"/>
          <w:szCs w:val="24"/>
        </w:rPr>
        <w:t>viðkomandi</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ber</w:t>
      </w:r>
      <w:proofErr w:type="spellEnd"/>
      <w:r>
        <w:rPr>
          <w:sz w:val="24"/>
          <w:szCs w:val="24"/>
        </w:rPr>
        <w:t xml:space="preserve"> </w:t>
      </w:r>
      <w:proofErr w:type="spellStart"/>
      <w:r>
        <w:rPr>
          <w:sz w:val="24"/>
          <w:szCs w:val="24"/>
        </w:rPr>
        <w:t>ábyrgð</w:t>
      </w:r>
      <w:proofErr w:type="spellEnd"/>
      <w:r>
        <w:rPr>
          <w:sz w:val="24"/>
          <w:szCs w:val="24"/>
        </w:rPr>
        <w:t xml:space="preserve"> á </w:t>
      </w:r>
      <w:proofErr w:type="spellStart"/>
      <w:r>
        <w:rPr>
          <w:sz w:val="24"/>
          <w:szCs w:val="24"/>
        </w:rPr>
        <w:t>kennslunni</w:t>
      </w:r>
      <w:proofErr w:type="spellEnd"/>
      <w:r>
        <w:rPr>
          <w:sz w:val="24"/>
          <w:szCs w:val="24"/>
        </w:rPr>
        <w:t xml:space="preserve"> og </w:t>
      </w:r>
      <w:proofErr w:type="spellStart"/>
      <w:r>
        <w:rPr>
          <w:sz w:val="24"/>
          <w:szCs w:val="24"/>
        </w:rPr>
        <w:t>vinnur</w:t>
      </w:r>
      <w:proofErr w:type="spellEnd"/>
      <w:r>
        <w:rPr>
          <w:sz w:val="24"/>
          <w:szCs w:val="24"/>
        </w:rPr>
        <w:t xml:space="preserve"> </w:t>
      </w:r>
      <w:proofErr w:type="spellStart"/>
      <w:r>
        <w:rPr>
          <w:sz w:val="24"/>
          <w:szCs w:val="24"/>
        </w:rPr>
        <w:t>náið</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foreldrum</w:t>
      </w:r>
      <w:proofErr w:type="spellEnd"/>
      <w:r>
        <w:rPr>
          <w:sz w:val="24"/>
          <w:szCs w:val="24"/>
        </w:rPr>
        <w:t xml:space="preserve"> og </w:t>
      </w:r>
      <w:proofErr w:type="spellStart"/>
      <w:r>
        <w:rPr>
          <w:sz w:val="24"/>
          <w:szCs w:val="24"/>
        </w:rPr>
        <w:t>skólastjóra</w:t>
      </w:r>
      <w:proofErr w:type="spellEnd"/>
      <w:r>
        <w:rPr>
          <w:sz w:val="24"/>
          <w:szCs w:val="24"/>
        </w:rPr>
        <w:t>.</w:t>
      </w:r>
    </w:p>
    <w:p w14:paraId="37F55BFE" w14:textId="77777777" w:rsidR="00CE2264" w:rsidRDefault="00CE2264" w:rsidP="00CE2264">
      <w:pPr>
        <w:jc w:val="both"/>
        <w:rPr>
          <w:b/>
          <w:sz w:val="24"/>
          <w:szCs w:val="24"/>
        </w:rPr>
      </w:pPr>
      <w:proofErr w:type="spellStart"/>
      <w:r>
        <w:rPr>
          <w:b/>
          <w:sz w:val="24"/>
          <w:szCs w:val="24"/>
        </w:rPr>
        <w:t>Einstaklingsnámskrá</w:t>
      </w:r>
      <w:proofErr w:type="spellEnd"/>
    </w:p>
    <w:p w14:paraId="5AD6E328" w14:textId="77777777" w:rsidR="00CE2264" w:rsidRDefault="00CE2264" w:rsidP="00CE2264">
      <w:pPr>
        <w:jc w:val="both"/>
        <w:rPr>
          <w:sz w:val="24"/>
          <w:szCs w:val="24"/>
        </w:rPr>
      </w:pPr>
      <w:proofErr w:type="spellStart"/>
      <w:r>
        <w:rPr>
          <w:sz w:val="24"/>
          <w:szCs w:val="24"/>
        </w:rPr>
        <w:t>Umsjónarkennari</w:t>
      </w:r>
      <w:proofErr w:type="spellEnd"/>
      <w:r>
        <w:rPr>
          <w:sz w:val="24"/>
          <w:szCs w:val="24"/>
        </w:rPr>
        <w:t xml:space="preserve"> </w:t>
      </w:r>
      <w:proofErr w:type="spellStart"/>
      <w:r>
        <w:rPr>
          <w:sz w:val="24"/>
          <w:szCs w:val="24"/>
        </w:rPr>
        <w:t>vinnur</w:t>
      </w:r>
      <w:proofErr w:type="spellEnd"/>
      <w:r>
        <w:rPr>
          <w:sz w:val="24"/>
          <w:szCs w:val="24"/>
        </w:rPr>
        <w:t xml:space="preserve"> </w:t>
      </w:r>
      <w:proofErr w:type="spellStart"/>
      <w:r>
        <w:rPr>
          <w:sz w:val="24"/>
          <w:szCs w:val="24"/>
        </w:rPr>
        <w:t>einstaklingsnámskrá</w:t>
      </w:r>
      <w:proofErr w:type="spellEnd"/>
      <w:r w:rsidR="00E971B0">
        <w:rPr>
          <w:sz w:val="24"/>
          <w:szCs w:val="24"/>
        </w:rPr>
        <w:t xml:space="preserve">, </w:t>
      </w:r>
      <w:proofErr w:type="spellStart"/>
      <w:r w:rsidR="00E971B0">
        <w:rPr>
          <w:sz w:val="24"/>
          <w:szCs w:val="24"/>
        </w:rPr>
        <w:t>ef</w:t>
      </w:r>
      <w:proofErr w:type="spellEnd"/>
      <w:r w:rsidR="00E971B0">
        <w:rPr>
          <w:sz w:val="24"/>
          <w:szCs w:val="24"/>
        </w:rPr>
        <w:t xml:space="preserve"> á </w:t>
      </w:r>
      <w:proofErr w:type="spellStart"/>
      <w:r w:rsidR="00E971B0">
        <w:rPr>
          <w:sz w:val="24"/>
          <w:szCs w:val="24"/>
        </w:rPr>
        <w:t>þarf</w:t>
      </w:r>
      <w:proofErr w:type="spellEnd"/>
      <w:r w:rsidR="00E971B0">
        <w:rPr>
          <w:sz w:val="24"/>
          <w:szCs w:val="24"/>
        </w:rPr>
        <w:t xml:space="preserve"> </w:t>
      </w:r>
      <w:proofErr w:type="spellStart"/>
      <w:r w:rsidR="00E971B0">
        <w:rPr>
          <w:sz w:val="24"/>
          <w:szCs w:val="24"/>
        </w:rPr>
        <w:t>að</w:t>
      </w:r>
      <w:proofErr w:type="spellEnd"/>
      <w:r w:rsidR="00E971B0">
        <w:rPr>
          <w:sz w:val="24"/>
          <w:szCs w:val="24"/>
        </w:rPr>
        <w:t xml:space="preserve"> </w:t>
      </w:r>
      <w:proofErr w:type="spellStart"/>
      <w:r w:rsidR="00E971B0">
        <w:rPr>
          <w:sz w:val="24"/>
          <w:szCs w:val="24"/>
        </w:rPr>
        <w:t>halda</w:t>
      </w:r>
      <w:proofErr w:type="spellEnd"/>
      <w:r>
        <w:rPr>
          <w:sz w:val="24"/>
          <w:szCs w:val="24"/>
        </w:rPr>
        <w:t xml:space="preserve"> í </w:t>
      </w:r>
      <w:proofErr w:type="spellStart"/>
      <w:r>
        <w:rPr>
          <w:sz w:val="24"/>
          <w:szCs w:val="24"/>
        </w:rPr>
        <w:t>samráði</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sérkennslukennara</w:t>
      </w:r>
      <w:proofErr w:type="spellEnd"/>
      <w:r>
        <w:rPr>
          <w:sz w:val="24"/>
          <w:szCs w:val="24"/>
        </w:rPr>
        <w:t xml:space="preserve">, </w:t>
      </w:r>
      <w:proofErr w:type="spellStart"/>
      <w:r>
        <w:rPr>
          <w:sz w:val="24"/>
          <w:szCs w:val="24"/>
        </w:rPr>
        <w:t>skólastjóra</w:t>
      </w:r>
      <w:proofErr w:type="spellEnd"/>
      <w:r>
        <w:rPr>
          <w:sz w:val="24"/>
          <w:szCs w:val="24"/>
        </w:rPr>
        <w:t xml:space="preserve"> og </w:t>
      </w:r>
      <w:proofErr w:type="spellStart"/>
      <w:r>
        <w:rPr>
          <w:sz w:val="24"/>
          <w:szCs w:val="24"/>
        </w:rPr>
        <w:t>foreldra</w:t>
      </w:r>
      <w:proofErr w:type="spellEnd"/>
      <w:r>
        <w:rPr>
          <w:sz w:val="24"/>
          <w:szCs w:val="24"/>
        </w:rPr>
        <w:t xml:space="preserve">. Í </w:t>
      </w:r>
      <w:proofErr w:type="spellStart"/>
      <w:r>
        <w:rPr>
          <w:sz w:val="24"/>
          <w:szCs w:val="24"/>
        </w:rPr>
        <w:t>námskránni</w:t>
      </w:r>
      <w:proofErr w:type="spellEnd"/>
      <w:r>
        <w:rPr>
          <w:sz w:val="24"/>
          <w:szCs w:val="24"/>
        </w:rPr>
        <w:t xml:space="preserve"> </w:t>
      </w:r>
      <w:proofErr w:type="spellStart"/>
      <w:r>
        <w:rPr>
          <w:sz w:val="24"/>
          <w:szCs w:val="24"/>
        </w:rPr>
        <w:t>koma</w:t>
      </w:r>
      <w:proofErr w:type="spellEnd"/>
      <w:r>
        <w:rPr>
          <w:sz w:val="24"/>
          <w:szCs w:val="24"/>
        </w:rPr>
        <w:t xml:space="preserve"> </w:t>
      </w:r>
      <w:proofErr w:type="spellStart"/>
      <w:r>
        <w:rPr>
          <w:sz w:val="24"/>
          <w:szCs w:val="24"/>
        </w:rPr>
        <w:t>fram</w:t>
      </w:r>
      <w:proofErr w:type="spellEnd"/>
      <w:r>
        <w:rPr>
          <w:sz w:val="24"/>
          <w:szCs w:val="24"/>
        </w:rPr>
        <w:t xml:space="preserve"> </w:t>
      </w:r>
      <w:proofErr w:type="spellStart"/>
      <w:r>
        <w:rPr>
          <w:sz w:val="24"/>
          <w:szCs w:val="24"/>
        </w:rPr>
        <w:t>markmið</w:t>
      </w:r>
      <w:proofErr w:type="spellEnd"/>
      <w:r>
        <w:rPr>
          <w:sz w:val="24"/>
          <w:szCs w:val="24"/>
        </w:rPr>
        <w:t xml:space="preserve"> og </w:t>
      </w:r>
      <w:proofErr w:type="spellStart"/>
      <w:r>
        <w:rPr>
          <w:sz w:val="24"/>
          <w:szCs w:val="24"/>
        </w:rPr>
        <w:t>leiðir</w:t>
      </w:r>
      <w:proofErr w:type="spellEnd"/>
      <w:r>
        <w:rPr>
          <w:sz w:val="24"/>
          <w:szCs w:val="24"/>
        </w:rPr>
        <w:t xml:space="preserve"> í </w:t>
      </w:r>
      <w:proofErr w:type="spellStart"/>
      <w:r>
        <w:rPr>
          <w:sz w:val="24"/>
          <w:szCs w:val="24"/>
        </w:rPr>
        <w:t>kennslu</w:t>
      </w:r>
      <w:proofErr w:type="spellEnd"/>
      <w:r>
        <w:rPr>
          <w:sz w:val="24"/>
          <w:szCs w:val="24"/>
        </w:rPr>
        <w:t xml:space="preserve"> </w:t>
      </w:r>
      <w:proofErr w:type="spellStart"/>
      <w:r>
        <w:rPr>
          <w:sz w:val="24"/>
          <w:szCs w:val="24"/>
        </w:rPr>
        <w:t>nemandans</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miðast</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efla</w:t>
      </w:r>
      <w:proofErr w:type="spellEnd"/>
      <w:r>
        <w:rPr>
          <w:sz w:val="24"/>
          <w:szCs w:val="24"/>
        </w:rPr>
        <w:t xml:space="preserve"> </w:t>
      </w:r>
      <w:proofErr w:type="spellStart"/>
      <w:r>
        <w:rPr>
          <w:sz w:val="24"/>
          <w:szCs w:val="24"/>
        </w:rPr>
        <w:t>færni</w:t>
      </w:r>
      <w:proofErr w:type="spellEnd"/>
      <w:r>
        <w:rPr>
          <w:sz w:val="24"/>
          <w:szCs w:val="24"/>
        </w:rPr>
        <w:t xml:space="preserve"> </w:t>
      </w:r>
      <w:proofErr w:type="spellStart"/>
      <w:r>
        <w:rPr>
          <w:sz w:val="24"/>
          <w:szCs w:val="24"/>
        </w:rPr>
        <w:t>hans</w:t>
      </w:r>
      <w:proofErr w:type="spellEnd"/>
      <w:r>
        <w:rPr>
          <w:sz w:val="24"/>
          <w:szCs w:val="24"/>
        </w:rPr>
        <w:t xml:space="preserve">. </w:t>
      </w:r>
      <w:proofErr w:type="spellStart"/>
      <w:r>
        <w:rPr>
          <w:sz w:val="24"/>
          <w:szCs w:val="24"/>
        </w:rPr>
        <w:t>Einnig</w:t>
      </w:r>
      <w:proofErr w:type="spellEnd"/>
      <w:r>
        <w:rPr>
          <w:sz w:val="24"/>
          <w:szCs w:val="24"/>
        </w:rPr>
        <w:t xml:space="preserve"> </w:t>
      </w:r>
      <w:proofErr w:type="spellStart"/>
      <w:r>
        <w:rPr>
          <w:sz w:val="24"/>
          <w:szCs w:val="24"/>
        </w:rPr>
        <w:t>kemur</w:t>
      </w:r>
      <w:proofErr w:type="spellEnd"/>
      <w:r>
        <w:rPr>
          <w:sz w:val="24"/>
          <w:szCs w:val="24"/>
        </w:rPr>
        <w:t xml:space="preserve"> </w:t>
      </w:r>
      <w:proofErr w:type="spellStart"/>
      <w:r>
        <w:rPr>
          <w:sz w:val="24"/>
          <w:szCs w:val="24"/>
        </w:rPr>
        <w:t>fram</w:t>
      </w:r>
      <w:proofErr w:type="spellEnd"/>
      <w:r>
        <w:rPr>
          <w:sz w:val="24"/>
          <w:szCs w:val="24"/>
        </w:rPr>
        <w:t xml:space="preserve"> </w:t>
      </w:r>
      <w:proofErr w:type="spellStart"/>
      <w:r>
        <w:rPr>
          <w:sz w:val="24"/>
          <w:szCs w:val="24"/>
        </w:rPr>
        <w:t>hvernig</w:t>
      </w:r>
      <w:proofErr w:type="spellEnd"/>
      <w:r>
        <w:rPr>
          <w:sz w:val="24"/>
          <w:szCs w:val="24"/>
        </w:rPr>
        <w:t xml:space="preserve"> </w:t>
      </w:r>
      <w:proofErr w:type="spellStart"/>
      <w:r>
        <w:rPr>
          <w:sz w:val="24"/>
          <w:szCs w:val="24"/>
        </w:rPr>
        <w:t>námsmati</w:t>
      </w:r>
      <w:proofErr w:type="spellEnd"/>
      <w:r>
        <w:rPr>
          <w:sz w:val="24"/>
          <w:szCs w:val="24"/>
        </w:rPr>
        <w:t xml:space="preserve"> er </w:t>
      </w:r>
      <w:proofErr w:type="spellStart"/>
      <w:r>
        <w:rPr>
          <w:sz w:val="24"/>
          <w:szCs w:val="24"/>
        </w:rPr>
        <w:t>háttað</w:t>
      </w:r>
      <w:proofErr w:type="spellEnd"/>
      <w:r>
        <w:rPr>
          <w:sz w:val="24"/>
          <w:szCs w:val="24"/>
        </w:rPr>
        <w:t xml:space="preserve">, </w:t>
      </w:r>
      <w:proofErr w:type="spellStart"/>
      <w:r>
        <w:rPr>
          <w:sz w:val="24"/>
          <w:szCs w:val="24"/>
        </w:rPr>
        <w:t>námsefni</w:t>
      </w:r>
      <w:proofErr w:type="spellEnd"/>
      <w:r>
        <w:rPr>
          <w:sz w:val="24"/>
          <w:szCs w:val="24"/>
        </w:rPr>
        <w:t xml:space="preserve"> og </w:t>
      </w:r>
      <w:proofErr w:type="spellStart"/>
      <w:r>
        <w:rPr>
          <w:sz w:val="24"/>
          <w:szCs w:val="24"/>
        </w:rPr>
        <w:t>samvinna</w:t>
      </w:r>
      <w:proofErr w:type="spellEnd"/>
      <w:r>
        <w:rPr>
          <w:sz w:val="24"/>
          <w:szCs w:val="24"/>
        </w:rPr>
        <w:t xml:space="preserve"> </w:t>
      </w:r>
      <w:proofErr w:type="spellStart"/>
      <w:r>
        <w:rPr>
          <w:sz w:val="24"/>
          <w:szCs w:val="24"/>
        </w:rPr>
        <w:t>við</w:t>
      </w:r>
      <w:proofErr w:type="spellEnd"/>
      <w:r>
        <w:rPr>
          <w:sz w:val="24"/>
          <w:szCs w:val="24"/>
        </w:rPr>
        <w:t xml:space="preserve"> </w:t>
      </w:r>
      <w:proofErr w:type="spellStart"/>
      <w:r>
        <w:rPr>
          <w:sz w:val="24"/>
          <w:szCs w:val="24"/>
        </w:rPr>
        <w:t>foreldra</w:t>
      </w:r>
      <w:proofErr w:type="spellEnd"/>
      <w:r>
        <w:rPr>
          <w:sz w:val="24"/>
          <w:szCs w:val="24"/>
        </w:rPr>
        <w:t xml:space="preserve">. </w:t>
      </w:r>
      <w:proofErr w:type="spellStart"/>
      <w:r>
        <w:rPr>
          <w:sz w:val="24"/>
          <w:szCs w:val="24"/>
        </w:rPr>
        <w:t>Foreldrar</w:t>
      </w:r>
      <w:proofErr w:type="spellEnd"/>
      <w:r>
        <w:rPr>
          <w:sz w:val="24"/>
          <w:szCs w:val="24"/>
        </w:rPr>
        <w:t xml:space="preserve"> </w:t>
      </w:r>
      <w:proofErr w:type="spellStart"/>
      <w:r>
        <w:rPr>
          <w:sz w:val="24"/>
          <w:szCs w:val="24"/>
        </w:rPr>
        <w:t>skrifa</w:t>
      </w:r>
      <w:proofErr w:type="spellEnd"/>
      <w:r>
        <w:rPr>
          <w:sz w:val="24"/>
          <w:szCs w:val="24"/>
        </w:rPr>
        <w:t xml:space="preserve"> </w:t>
      </w:r>
      <w:proofErr w:type="spellStart"/>
      <w:r>
        <w:rPr>
          <w:sz w:val="24"/>
          <w:szCs w:val="24"/>
        </w:rPr>
        <w:t>undir</w:t>
      </w:r>
      <w:proofErr w:type="spellEnd"/>
      <w:r>
        <w:rPr>
          <w:sz w:val="24"/>
          <w:szCs w:val="24"/>
        </w:rPr>
        <w:t xml:space="preserve"> </w:t>
      </w:r>
      <w:proofErr w:type="spellStart"/>
      <w:r>
        <w:rPr>
          <w:sz w:val="24"/>
          <w:szCs w:val="24"/>
        </w:rPr>
        <w:t>námskránna</w:t>
      </w:r>
      <w:proofErr w:type="spellEnd"/>
      <w:r>
        <w:rPr>
          <w:sz w:val="24"/>
          <w:szCs w:val="24"/>
        </w:rPr>
        <w:t xml:space="preserve"> </w:t>
      </w:r>
      <w:proofErr w:type="spellStart"/>
      <w:r>
        <w:rPr>
          <w:sz w:val="24"/>
          <w:szCs w:val="24"/>
        </w:rPr>
        <w:t>sem</w:t>
      </w:r>
      <w:proofErr w:type="spellEnd"/>
      <w:r>
        <w:rPr>
          <w:sz w:val="24"/>
          <w:szCs w:val="24"/>
        </w:rPr>
        <w:t xml:space="preserve"> er </w:t>
      </w:r>
      <w:proofErr w:type="spellStart"/>
      <w:r>
        <w:rPr>
          <w:sz w:val="24"/>
          <w:szCs w:val="24"/>
        </w:rPr>
        <w:t>geymd</w:t>
      </w:r>
      <w:proofErr w:type="spellEnd"/>
      <w:r>
        <w:rPr>
          <w:sz w:val="24"/>
          <w:szCs w:val="24"/>
        </w:rPr>
        <w:t xml:space="preserve"> í </w:t>
      </w:r>
      <w:proofErr w:type="spellStart"/>
      <w:r>
        <w:rPr>
          <w:sz w:val="24"/>
          <w:szCs w:val="24"/>
        </w:rPr>
        <w:t>læstri</w:t>
      </w:r>
      <w:proofErr w:type="spellEnd"/>
      <w:r>
        <w:rPr>
          <w:sz w:val="24"/>
          <w:szCs w:val="24"/>
        </w:rPr>
        <w:t xml:space="preserve"> </w:t>
      </w:r>
      <w:proofErr w:type="spellStart"/>
      <w:r>
        <w:rPr>
          <w:sz w:val="24"/>
          <w:szCs w:val="24"/>
        </w:rPr>
        <w:t>hirslu</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trúnaðargögn</w:t>
      </w:r>
      <w:proofErr w:type="spellEnd"/>
      <w:r>
        <w:rPr>
          <w:sz w:val="24"/>
          <w:szCs w:val="24"/>
        </w:rPr>
        <w:t xml:space="preserve">. </w:t>
      </w:r>
    </w:p>
    <w:p w14:paraId="00D5651B" w14:textId="77777777" w:rsidR="00CE2264" w:rsidRDefault="00CE2264" w:rsidP="00CE2264">
      <w:pPr>
        <w:jc w:val="both"/>
        <w:rPr>
          <w:b/>
          <w:sz w:val="24"/>
          <w:szCs w:val="24"/>
        </w:rPr>
      </w:pPr>
      <w:proofErr w:type="spellStart"/>
      <w:r>
        <w:rPr>
          <w:b/>
          <w:sz w:val="24"/>
          <w:szCs w:val="24"/>
        </w:rPr>
        <w:t>Samstarf</w:t>
      </w:r>
      <w:proofErr w:type="spellEnd"/>
    </w:p>
    <w:p w14:paraId="15945BAF" w14:textId="77777777" w:rsidR="00CE2264" w:rsidRDefault="00CE2264" w:rsidP="00CE2264">
      <w:pPr>
        <w:jc w:val="both"/>
        <w:rPr>
          <w:sz w:val="24"/>
          <w:szCs w:val="24"/>
        </w:rPr>
      </w:pPr>
      <w:proofErr w:type="spellStart"/>
      <w:r>
        <w:rPr>
          <w:sz w:val="24"/>
          <w:szCs w:val="24"/>
        </w:rPr>
        <w:t>Nemendaverndarráð</w:t>
      </w:r>
      <w:proofErr w:type="spellEnd"/>
      <w:r>
        <w:rPr>
          <w:sz w:val="24"/>
          <w:szCs w:val="24"/>
        </w:rPr>
        <w:t xml:space="preserve"> </w:t>
      </w:r>
      <w:proofErr w:type="spellStart"/>
      <w:r>
        <w:rPr>
          <w:sz w:val="24"/>
          <w:szCs w:val="24"/>
        </w:rPr>
        <w:t>kemur</w:t>
      </w:r>
      <w:proofErr w:type="spellEnd"/>
      <w:r>
        <w:rPr>
          <w:sz w:val="24"/>
          <w:szCs w:val="24"/>
        </w:rPr>
        <w:t xml:space="preserve"> saman eins oft og </w:t>
      </w:r>
      <w:proofErr w:type="spellStart"/>
      <w:r>
        <w:rPr>
          <w:sz w:val="24"/>
          <w:szCs w:val="24"/>
        </w:rPr>
        <w:t>þurfa</w:t>
      </w:r>
      <w:proofErr w:type="spellEnd"/>
      <w:r>
        <w:rPr>
          <w:sz w:val="24"/>
          <w:szCs w:val="24"/>
        </w:rPr>
        <w:t xml:space="preserve"> </w:t>
      </w:r>
      <w:proofErr w:type="spellStart"/>
      <w:r>
        <w:rPr>
          <w:sz w:val="24"/>
          <w:szCs w:val="24"/>
        </w:rPr>
        <w:t>þykir</w:t>
      </w:r>
      <w:proofErr w:type="spellEnd"/>
      <w:r>
        <w:rPr>
          <w:sz w:val="24"/>
          <w:szCs w:val="24"/>
        </w:rPr>
        <w:t xml:space="preserve"> </w:t>
      </w:r>
      <w:proofErr w:type="spellStart"/>
      <w:r>
        <w:rPr>
          <w:sz w:val="24"/>
          <w:szCs w:val="24"/>
        </w:rPr>
        <w:t>ef</w:t>
      </w:r>
      <w:proofErr w:type="spellEnd"/>
      <w:r>
        <w:rPr>
          <w:sz w:val="24"/>
          <w:szCs w:val="24"/>
        </w:rPr>
        <w:t xml:space="preserve"> taka </w:t>
      </w:r>
      <w:proofErr w:type="spellStart"/>
      <w:r>
        <w:rPr>
          <w:sz w:val="24"/>
          <w:szCs w:val="24"/>
        </w:rPr>
        <w:t>þarf</w:t>
      </w:r>
      <w:proofErr w:type="spellEnd"/>
      <w:r>
        <w:rPr>
          <w:sz w:val="24"/>
          <w:szCs w:val="24"/>
        </w:rPr>
        <w:t xml:space="preserve"> á </w:t>
      </w:r>
      <w:proofErr w:type="spellStart"/>
      <w:r>
        <w:rPr>
          <w:sz w:val="24"/>
          <w:szCs w:val="24"/>
        </w:rPr>
        <w:t>málefni</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sérþarfir</w:t>
      </w:r>
      <w:proofErr w:type="spellEnd"/>
      <w:r>
        <w:rPr>
          <w:sz w:val="24"/>
          <w:szCs w:val="24"/>
        </w:rPr>
        <w:t xml:space="preserve"> </w:t>
      </w:r>
      <w:proofErr w:type="spellStart"/>
      <w:r>
        <w:rPr>
          <w:sz w:val="24"/>
          <w:szCs w:val="24"/>
        </w:rPr>
        <w:t>eða</w:t>
      </w:r>
      <w:proofErr w:type="spellEnd"/>
      <w:r>
        <w:rPr>
          <w:sz w:val="24"/>
          <w:szCs w:val="24"/>
        </w:rPr>
        <w:t xml:space="preserve"> </w:t>
      </w:r>
      <w:proofErr w:type="spellStart"/>
      <w:r>
        <w:rPr>
          <w:sz w:val="24"/>
          <w:szCs w:val="24"/>
        </w:rPr>
        <w:t>fatlanir</w:t>
      </w:r>
      <w:proofErr w:type="spellEnd"/>
      <w:r>
        <w:rPr>
          <w:sz w:val="24"/>
          <w:szCs w:val="24"/>
        </w:rPr>
        <w:t xml:space="preserve">. Þá eru </w:t>
      </w:r>
      <w:proofErr w:type="spellStart"/>
      <w:r>
        <w:rPr>
          <w:sz w:val="24"/>
          <w:szCs w:val="24"/>
        </w:rPr>
        <w:t>reglulegir</w:t>
      </w:r>
      <w:proofErr w:type="spellEnd"/>
      <w:r>
        <w:rPr>
          <w:sz w:val="24"/>
          <w:szCs w:val="24"/>
        </w:rPr>
        <w:t xml:space="preserve"> </w:t>
      </w:r>
      <w:proofErr w:type="spellStart"/>
      <w:r>
        <w:rPr>
          <w:sz w:val="24"/>
          <w:szCs w:val="24"/>
        </w:rPr>
        <w:t>fundir</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umsjónarkennara</w:t>
      </w:r>
      <w:proofErr w:type="spellEnd"/>
      <w:r>
        <w:rPr>
          <w:sz w:val="24"/>
          <w:szCs w:val="24"/>
        </w:rPr>
        <w:t xml:space="preserve">, </w:t>
      </w:r>
      <w:proofErr w:type="spellStart"/>
      <w:r>
        <w:rPr>
          <w:sz w:val="24"/>
          <w:szCs w:val="24"/>
        </w:rPr>
        <w:t>foreldrum</w:t>
      </w:r>
      <w:proofErr w:type="spellEnd"/>
      <w:r>
        <w:rPr>
          <w:sz w:val="24"/>
          <w:szCs w:val="24"/>
        </w:rPr>
        <w:t xml:space="preserve"> og </w:t>
      </w:r>
      <w:proofErr w:type="spellStart"/>
      <w:r>
        <w:rPr>
          <w:sz w:val="24"/>
          <w:szCs w:val="24"/>
        </w:rPr>
        <w:t>skólastjóra</w:t>
      </w:r>
      <w:proofErr w:type="spellEnd"/>
      <w:r>
        <w:rPr>
          <w:sz w:val="24"/>
          <w:szCs w:val="24"/>
        </w:rPr>
        <w:t xml:space="preserve"> </w:t>
      </w:r>
      <w:proofErr w:type="spellStart"/>
      <w:r>
        <w:rPr>
          <w:sz w:val="24"/>
          <w:szCs w:val="24"/>
        </w:rPr>
        <w:t>sem</w:t>
      </w:r>
      <w:proofErr w:type="spellEnd"/>
      <w:r>
        <w:rPr>
          <w:sz w:val="24"/>
          <w:szCs w:val="24"/>
        </w:rPr>
        <w:t xml:space="preserve"> og </w:t>
      </w:r>
      <w:proofErr w:type="spellStart"/>
      <w:r>
        <w:rPr>
          <w:sz w:val="24"/>
          <w:szCs w:val="24"/>
        </w:rPr>
        <w:t>þjónustuaðila</w:t>
      </w:r>
      <w:proofErr w:type="spellEnd"/>
      <w:r>
        <w:rPr>
          <w:sz w:val="24"/>
          <w:szCs w:val="24"/>
        </w:rPr>
        <w:t xml:space="preserve"> </w:t>
      </w:r>
      <w:proofErr w:type="spellStart"/>
      <w:r>
        <w:rPr>
          <w:sz w:val="24"/>
          <w:szCs w:val="24"/>
        </w:rPr>
        <w:t>utan</w:t>
      </w:r>
      <w:proofErr w:type="spellEnd"/>
      <w:r>
        <w:rPr>
          <w:sz w:val="24"/>
          <w:szCs w:val="24"/>
        </w:rPr>
        <w:t xml:space="preserve"> </w:t>
      </w:r>
      <w:proofErr w:type="spellStart"/>
      <w:r>
        <w:rPr>
          <w:sz w:val="24"/>
          <w:szCs w:val="24"/>
        </w:rPr>
        <w:t>skólans</w:t>
      </w:r>
      <w:proofErr w:type="spellEnd"/>
      <w:r>
        <w:rPr>
          <w:sz w:val="24"/>
          <w:szCs w:val="24"/>
        </w:rPr>
        <w:t xml:space="preserve">, </w:t>
      </w:r>
      <w:proofErr w:type="spellStart"/>
      <w:r>
        <w:rPr>
          <w:sz w:val="24"/>
          <w:szCs w:val="24"/>
        </w:rPr>
        <w:t>þegar</w:t>
      </w:r>
      <w:proofErr w:type="spellEnd"/>
      <w:r>
        <w:rPr>
          <w:sz w:val="24"/>
          <w:szCs w:val="24"/>
        </w:rPr>
        <w:t xml:space="preserve"> </w:t>
      </w:r>
      <w:proofErr w:type="spellStart"/>
      <w:r>
        <w:rPr>
          <w:sz w:val="24"/>
          <w:szCs w:val="24"/>
        </w:rPr>
        <w:t>við</w:t>
      </w:r>
      <w:proofErr w:type="spellEnd"/>
      <w:r>
        <w:rPr>
          <w:sz w:val="24"/>
          <w:szCs w:val="24"/>
        </w:rPr>
        <w:t xml:space="preserve"> á, </w:t>
      </w:r>
      <w:proofErr w:type="spellStart"/>
      <w:r>
        <w:rPr>
          <w:sz w:val="24"/>
          <w:szCs w:val="24"/>
        </w:rPr>
        <w:t>til</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fara</w:t>
      </w:r>
      <w:proofErr w:type="spellEnd"/>
      <w:r>
        <w:rPr>
          <w:sz w:val="24"/>
          <w:szCs w:val="24"/>
        </w:rPr>
        <w:t xml:space="preserve"> </w:t>
      </w:r>
      <w:proofErr w:type="spellStart"/>
      <w:r>
        <w:rPr>
          <w:sz w:val="24"/>
          <w:szCs w:val="24"/>
        </w:rPr>
        <w:t>yfir</w:t>
      </w:r>
      <w:proofErr w:type="spellEnd"/>
      <w:r>
        <w:rPr>
          <w:sz w:val="24"/>
          <w:szCs w:val="24"/>
        </w:rPr>
        <w:t xml:space="preserve"> </w:t>
      </w:r>
      <w:proofErr w:type="spellStart"/>
      <w:r>
        <w:rPr>
          <w:sz w:val="24"/>
          <w:szCs w:val="24"/>
        </w:rPr>
        <w:t>stöðu</w:t>
      </w:r>
      <w:proofErr w:type="spellEnd"/>
      <w:r>
        <w:rPr>
          <w:sz w:val="24"/>
          <w:szCs w:val="24"/>
        </w:rPr>
        <w:t xml:space="preserve"> </w:t>
      </w:r>
      <w:proofErr w:type="spellStart"/>
      <w:r>
        <w:rPr>
          <w:sz w:val="24"/>
          <w:szCs w:val="24"/>
        </w:rPr>
        <w:t>mála</w:t>
      </w:r>
      <w:proofErr w:type="spellEnd"/>
      <w:r>
        <w:rPr>
          <w:sz w:val="24"/>
          <w:szCs w:val="24"/>
        </w:rPr>
        <w:t xml:space="preserve">. </w:t>
      </w:r>
      <w:proofErr w:type="spellStart"/>
      <w:r>
        <w:rPr>
          <w:sz w:val="24"/>
          <w:szCs w:val="24"/>
        </w:rPr>
        <w:t>Allir</w:t>
      </w:r>
      <w:proofErr w:type="spellEnd"/>
      <w:r>
        <w:rPr>
          <w:sz w:val="24"/>
          <w:szCs w:val="24"/>
        </w:rPr>
        <w:t xml:space="preserve"> </w:t>
      </w:r>
      <w:proofErr w:type="spellStart"/>
      <w:r>
        <w:rPr>
          <w:sz w:val="24"/>
          <w:szCs w:val="24"/>
        </w:rPr>
        <w:t>fundir</w:t>
      </w:r>
      <w:proofErr w:type="spellEnd"/>
      <w:r>
        <w:rPr>
          <w:sz w:val="24"/>
          <w:szCs w:val="24"/>
        </w:rPr>
        <w:t xml:space="preserve"> eru </w:t>
      </w:r>
      <w:proofErr w:type="spellStart"/>
      <w:r>
        <w:rPr>
          <w:sz w:val="24"/>
          <w:szCs w:val="24"/>
        </w:rPr>
        <w:t>skráðir</w:t>
      </w:r>
      <w:proofErr w:type="spellEnd"/>
      <w:r>
        <w:rPr>
          <w:sz w:val="24"/>
          <w:szCs w:val="24"/>
        </w:rPr>
        <w:t xml:space="preserve"> í </w:t>
      </w:r>
      <w:proofErr w:type="spellStart"/>
      <w:r>
        <w:rPr>
          <w:sz w:val="24"/>
          <w:szCs w:val="24"/>
        </w:rPr>
        <w:t>þar</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gerða</w:t>
      </w:r>
      <w:proofErr w:type="spellEnd"/>
      <w:r w:rsidR="00E971B0">
        <w:rPr>
          <w:sz w:val="24"/>
          <w:szCs w:val="24"/>
        </w:rPr>
        <w:t xml:space="preserve"> </w:t>
      </w:r>
      <w:proofErr w:type="spellStart"/>
      <w:r w:rsidR="00E971B0">
        <w:rPr>
          <w:sz w:val="24"/>
          <w:szCs w:val="24"/>
        </w:rPr>
        <w:t>bók</w:t>
      </w:r>
      <w:proofErr w:type="spellEnd"/>
      <w:r>
        <w:rPr>
          <w:sz w:val="24"/>
          <w:szCs w:val="24"/>
        </w:rPr>
        <w:t>.</w:t>
      </w:r>
    </w:p>
    <w:p w14:paraId="778DF5C1" w14:textId="77777777" w:rsidR="00CE2264" w:rsidRDefault="00CE2264" w:rsidP="00CE2264">
      <w:pPr>
        <w:jc w:val="both"/>
        <w:rPr>
          <w:b/>
          <w:sz w:val="24"/>
          <w:szCs w:val="24"/>
        </w:rPr>
      </w:pPr>
      <w:proofErr w:type="spellStart"/>
      <w:r>
        <w:rPr>
          <w:b/>
          <w:sz w:val="24"/>
          <w:szCs w:val="24"/>
        </w:rPr>
        <w:t>Félagsleg</w:t>
      </w:r>
      <w:proofErr w:type="spellEnd"/>
      <w:r>
        <w:rPr>
          <w:b/>
          <w:sz w:val="24"/>
          <w:szCs w:val="24"/>
        </w:rPr>
        <w:t xml:space="preserve"> </w:t>
      </w:r>
      <w:proofErr w:type="spellStart"/>
      <w:r>
        <w:rPr>
          <w:b/>
          <w:sz w:val="24"/>
          <w:szCs w:val="24"/>
        </w:rPr>
        <w:t>þátttaka</w:t>
      </w:r>
      <w:proofErr w:type="spellEnd"/>
    </w:p>
    <w:p w14:paraId="1C19E6C3" w14:textId="77777777" w:rsidR="00CE2264" w:rsidRDefault="00CE2264" w:rsidP="00CE2264">
      <w:pPr>
        <w:jc w:val="both"/>
        <w:rPr>
          <w:sz w:val="24"/>
          <w:szCs w:val="24"/>
        </w:rPr>
      </w:pPr>
      <w:proofErr w:type="spellStart"/>
      <w:r>
        <w:rPr>
          <w:sz w:val="24"/>
          <w:szCs w:val="24"/>
        </w:rPr>
        <w:t>Súðavíkurksóli</w:t>
      </w:r>
      <w:proofErr w:type="spellEnd"/>
      <w:r>
        <w:rPr>
          <w:sz w:val="24"/>
          <w:szCs w:val="24"/>
        </w:rPr>
        <w:t xml:space="preserve"> er </w:t>
      </w:r>
      <w:proofErr w:type="spellStart"/>
      <w:r>
        <w:rPr>
          <w:sz w:val="24"/>
          <w:szCs w:val="24"/>
        </w:rPr>
        <w:t>uppbyggingarskóli</w:t>
      </w:r>
      <w:proofErr w:type="spellEnd"/>
      <w:r>
        <w:rPr>
          <w:sz w:val="24"/>
          <w:szCs w:val="24"/>
        </w:rPr>
        <w:t xml:space="preserve"> og </w:t>
      </w:r>
      <w:proofErr w:type="spellStart"/>
      <w:r>
        <w:rPr>
          <w:sz w:val="24"/>
          <w:szCs w:val="24"/>
        </w:rPr>
        <w:t>að</w:t>
      </w:r>
      <w:r w:rsidR="00E971B0">
        <w:rPr>
          <w:sz w:val="24"/>
          <w:szCs w:val="24"/>
        </w:rPr>
        <w:t>h</w:t>
      </w:r>
      <w:r>
        <w:rPr>
          <w:sz w:val="24"/>
          <w:szCs w:val="24"/>
        </w:rPr>
        <w:t>yll</w:t>
      </w:r>
      <w:r w:rsidR="00E971B0">
        <w:rPr>
          <w:sz w:val="24"/>
          <w:szCs w:val="24"/>
        </w:rPr>
        <w:t>i</w:t>
      </w:r>
      <w:r>
        <w:rPr>
          <w:sz w:val="24"/>
          <w:szCs w:val="24"/>
        </w:rPr>
        <w:t>st</w:t>
      </w:r>
      <w:proofErr w:type="spellEnd"/>
      <w:r>
        <w:rPr>
          <w:sz w:val="24"/>
          <w:szCs w:val="24"/>
        </w:rPr>
        <w:t xml:space="preserve"> </w:t>
      </w:r>
      <w:proofErr w:type="spellStart"/>
      <w:r>
        <w:rPr>
          <w:sz w:val="24"/>
          <w:szCs w:val="24"/>
        </w:rPr>
        <w:t>skólastefnu</w:t>
      </w:r>
      <w:proofErr w:type="spellEnd"/>
      <w:r>
        <w:rPr>
          <w:sz w:val="24"/>
          <w:szCs w:val="24"/>
        </w:rPr>
        <w:t xml:space="preserve"> </w:t>
      </w:r>
      <w:proofErr w:type="spellStart"/>
      <w:r>
        <w:rPr>
          <w:sz w:val="24"/>
          <w:szCs w:val="24"/>
        </w:rPr>
        <w:t>Uppeldis</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ábyrgðar</w:t>
      </w:r>
      <w:proofErr w:type="spellEnd"/>
      <w:r>
        <w:rPr>
          <w:sz w:val="24"/>
          <w:szCs w:val="24"/>
        </w:rPr>
        <w:t xml:space="preserve">. </w:t>
      </w:r>
      <w:proofErr w:type="spellStart"/>
      <w:r>
        <w:rPr>
          <w:sz w:val="24"/>
          <w:szCs w:val="24"/>
        </w:rPr>
        <w:t>Sú</w:t>
      </w:r>
      <w:proofErr w:type="spellEnd"/>
      <w:r>
        <w:rPr>
          <w:sz w:val="24"/>
          <w:szCs w:val="24"/>
        </w:rPr>
        <w:t xml:space="preserve"> </w:t>
      </w:r>
      <w:proofErr w:type="spellStart"/>
      <w:r>
        <w:rPr>
          <w:sz w:val="24"/>
          <w:szCs w:val="24"/>
        </w:rPr>
        <w:t>stefna</w:t>
      </w:r>
      <w:proofErr w:type="spellEnd"/>
      <w:r>
        <w:rPr>
          <w:sz w:val="24"/>
          <w:szCs w:val="24"/>
        </w:rPr>
        <w:t xml:space="preserve"> </w:t>
      </w:r>
      <w:proofErr w:type="spellStart"/>
      <w:r>
        <w:rPr>
          <w:sz w:val="24"/>
          <w:szCs w:val="24"/>
        </w:rPr>
        <w:t>hefur</w:t>
      </w:r>
      <w:proofErr w:type="spellEnd"/>
      <w:r>
        <w:rPr>
          <w:sz w:val="24"/>
          <w:szCs w:val="24"/>
        </w:rPr>
        <w:t xml:space="preserve"> </w:t>
      </w:r>
      <w:proofErr w:type="spellStart"/>
      <w:r>
        <w:rPr>
          <w:sz w:val="24"/>
          <w:szCs w:val="24"/>
        </w:rPr>
        <w:t>virkað</w:t>
      </w:r>
      <w:proofErr w:type="spellEnd"/>
      <w:r>
        <w:rPr>
          <w:sz w:val="24"/>
          <w:szCs w:val="24"/>
        </w:rPr>
        <w:t xml:space="preserve"> </w:t>
      </w:r>
      <w:proofErr w:type="spellStart"/>
      <w:r>
        <w:rPr>
          <w:sz w:val="24"/>
          <w:szCs w:val="24"/>
        </w:rPr>
        <w:t>mjög</w:t>
      </w:r>
      <w:proofErr w:type="spellEnd"/>
      <w:r>
        <w:rPr>
          <w:sz w:val="24"/>
          <w:szCs w:val="24"/>
        </w:rPr>
        <w:t xml:space="preserve"> vel á nemendur </w:t>
      </w:r>
      <w:proofErr w:type="spellStart"/>
      <w:r>
        <w:rPr>
          <w:sz w:val="24"/>
          <w:szCs w:val="24"/>
        </w:rPr>
        <w:t>með</w:t>
      </w:r>
      <w:proofErr w:type="spellEnd"/>
      <w:r>
        <w:rPr>
          <w:sz w:val="24"/>
          <w:szCs w:val="24"/>
        </w:rPr>
        <w:t xml:space="preserve"> </w:t>
      </w:r>
      <w:proofErr w:type="spellStart"/>
      <w:r>
        <w:rPr>
          <w:sz w:val="24"/>
          <w:szCs w:val="24"/>
        </w:rPr>
        <w:t>sérþarfir</w:t>
      </w:r>
      <w:proofErr w:type="spellEnd"/>
      <w:r>
        <w:rPr>
          <w:sz w:val="24"/>
          <w:szCs w:val="24"/>
        </w:rPr>
        <w:t xml:space="preserve">. </w:t>
      </w:r>
      <w:proofErr w:type="spellStart"/>
      <w:r>
        <w:rPr>
          <w:sz w:val="24"/>
          <w:szCs w:val="24"/>
        </w:rPr>
        <w:t>Umsjónarkennari</w:t>
      </w:r>
      <w:proofErr w:type="spellEnd"/>
      <w:r>
        <w:rPr>
          <w:sz w:val="24"/>
          <w:szCs w:val="24"/>
        </w:rPr>
        <w:t xml:space="preserve"> er </w:t>
      </w:r>
      <w:proofErr w:type="spellStart"/>
      <w:r>
        <w:rPr>
          <w:sz w:val="24"/>
          <w:szCs w:val="24"/>
        </w:rPr>
        <w:t>vakandi</w:t>
      </w:r>
      <w:proofErr w:type="spellEnd"/>
      <w:r>
        <w:rPr>
          <w:sz w:val="24"/>
          <w:szCs w:val="24"/>
        </w:rPr>
        <w:t xml:space="preserve"> </w:t>
      </w:r>
      <w:proofErr w:type="spellStart"/>
      <w:r>
        <w:rPr>
          <w:sz w:val="24"/>
          <w:szCs w:val="24"/>
        </w:rPr>
        <w:t>yfir</w:t>
      </w:r>
      <w:proofErr w:type="spellEnd"/>
      <w:r>
        <w:rPr>
          <w:sz w:val="24"/>
          <w:szCs w:val="24"/>
        </w:rPr>
        <w:t xml:space="preserve"> </w:t>
      </w:r>
      <w:proofErr w:type="spellStart"/>
      <w:r>
        <w:rPr>
          <w:sz w:val="24"/>
          <w:szCs w:val="24"/>
        </w:rPr>
        <w:t>félagslegum</w:t>
      </w:r>
      <w:proofErr w:type="spellEnd"/>
      <w:r>
        <w:rPr>
          <w:sz w:val="24"/>
          <w:szCs w:val="24"/>
        </w:rPr>
        <w:t xml:space="preserve"> </w:t>
      </w:r>
      <w:proofErr w:type="spellStart"/>
      <w:r>
        <w:rPr>
          <w:sz w:val="24"/>
          <w:szCs w:val="24"/>
        </w:rPr>
        <w:t>teng</w:t>
      </w:r>
      <w:r w:rsidR="00E971B0">
        <w:rPr>
          <w:sz w:val="24"/>
          <w:szCs w:val="24"/>
        </w:rPr>
        <w:t>sl</w:t>
      </w:r>
      <w:r>
        <w:rPr>
          <w:sz w:val="24"/>
          <w:szCs w:val="24"/>
        </w:rPr>
        <w:t>um</w:t>
      </w:r>
      <w:proofErr w:type="spellEnd"/>
      <w:r>
        <w:rPr>
          <w:sz w:val="24"/>
          <w:szCs w:val="24"/>
        </w:rPr>
        <w:t xml:space="preserve"> </w:t>
      </w:r>
      <w:proofErr w:type="spellStart"/>
      <w:r>
        <w:rPr>
          <w:sz w:val="24"/>
          <w:szCs w:val="24"/>
        </w:rPr>
        <w:t>nemanda</w:t>
      </w:r>
      <w:proofErr w:type="spellEnd"/>
      <w:r>
        <w:rPr>
          <w:sz w:val="24"/>
          <w:szCs w:val="24"/>
        </w:rPr>
        <w:t xml:space="preserve">. </w:t>
      </w:r>
      <w:proofErr w:type="spellStart"/>
      <w:r>
        <w:rPr>
          <w:sz w:val="24"/>
          <w:szCs w:val="24"/>
        </w:rPr>
        <w:t>Tengiliðir</w:t>
      </w:r>
      <w:proofErr w:type="spellEnd"/>
      <w:r>
        <w:rPr>
          <w:sz w:val="24"/>
          <w:szCs w:val="24"/>
        </w:rPr>
        <w:t xml:space="preserve"> </w:t>
      </w:r>
      <w:proofErr w:type="spellStart"/>
      <w:r>
        <w:rPr>
          <w:sz w:val="24"/>
          <w:szCs w:val="24"/>
        </w:rPr>
        <w:t>foreldra</w:t>
      </w:r>
      <w:proofErr w:type="spellEnd"/>
      <w:r>
        <w:rPr>
          <w:sz w:val="24"/>
          <w:szCs w:val="24"/>
        </w:rPr>
        <w:t xml:space="preserve"> í </w:t>
      </w:r>
      <w:proofErr w:type="spellStart"/>
      <w:r>
        <w:rPr>
          <w:sz w:val="24"/>
          <w:szCs w:val="24"/>
        </w:rPr>
        <w:t>hverri</w:t>
      </w:r>
      <w:proofErr w:type="spellEnd"/>
      <w:r>
        <w:rPr>
          <w:sz w:val="24"/>
          <w:szCs w:val="24"/>
        </w:rPr>
        <w:t xml:space="preserve"> </w:t>
      </w:r>
      <w:proofErr w:type="spellStart"/>
      <w:r>
        <w:rPr>
          <w:sz w:val="24"/>
          <w:szCs w:val="24"/>
        </w:rPr>
        <w:t>deild</w:t>
      </w:r>
      <w:proofErr w:type="spellEnd"/>
      <w:r>
        <w:rPr>
          <w:sz w:val="24"/>
          <w:szCs w:val="24"/>
        </w:rPr>
        <w:t xml:space="preserve"> </w:t>
      </w:r>
      <w:proofErr w:type="spellStart"/>
      <w:r>
        <w:rPr>
          <w:sz w:val="24"/>
          <w:szCs w:val="24"/>
        </w:rPr>
        <w:t>sjá</w:t>
      </w:r>
      <w:proofErr w:type="spellEnd"/>
      <w:r>
        <w:rPr>
          <w:sz w:val="24"/>
          <w:szCs w:val="24"/>
        </w:rPr>
        <w:t xml:space="preserve"> um </w:t>
      </w:r>
      <w:proofErr w:type="spellStart"/>
      <w:r>
        <w:rPr>
          <w:sz w:val="24"/>
          <w:szCs w:val="24"/>
        </w:rPr>
        <w:t>félagsleg</w:t>
      </w:r>
      <w:proofErr w:type="spellEnd"/>
      <w:r>
        <w:rPr>
          <w:sz w:val="24"/>
          <w:szCs w:val="24"/>
        </w:rPr>
        <w:t xml:space="preserve"> </w:t>
      </w:r>
      <w:proofErr w:type="spellStart"/>
      <w:r>
        <w:rPr>
          <w:sz w:val="24"/>
          <w:szCs w:val="24"/>
        </w:rPr>
        <w:t>samskipti</w:t>
      </w:r>
      <w:proofErr w:type="spellEnd"/>
      <w:r>
        <w:rPr>
          <w:sz w:val="24"/>
          <w:szCs w:val="24"/>
        </w:rPr>
        <w:t xml:space="preserve"> </w:t>
      </w:r>
      <w:proofErr w:type="spellStart"/>
      <w:r>
        <w:rPr>
          <w:sz w:val="24"/>
          <w:szCs w:val="24"/>
        </w:rPr>
        <w:t>utna</w:t>
      </w:r>
      <w:proofErr w:type="spellEnd"/>
      <w:r>
        <w:rPr>
          <w:sz w:val="24"/>
          <w:szCs w:val="24"/>
        </w:rPr>
        <w:t xml:space="preserve"> </w:t>
      </w:r>
      <w:proofErr w:type="spellStart"/>
      <w:r>
        <w:rPr>
          <w:sz w:val="24"/>
          <w:szCs w:val="24"/>
        </w:rPr>
        <w:t>skólatíma</w:t>
      </w:r>
      <w:proofErr w:type="spellEnd"/>
      <w:r>
        <w:rPr>
          <w:sz w:val="24"/>
          <w:szCs w:val="24"/>
        </w:rPr>
        <w:t xml:space="preserve"> </w:t>
      </w:r>
      <w:proofErr w:type="spellStart"/>
      <w:r>
        <w:rPr>
          <w:sz w:val="24"/>
          <w:szCs w:val="24"/>
        </w:rPr>
        <w:t>nokkrum</w:t>
      </w:r>
      <w:proofErr w:type="spellEnd"/>
      <w:r>
        <w:rPr>
          <w:sz w:val="24"/>
          <w:szCs w:val="24"/>
        </w:rPr>
        <w:t xml:space="preserve"> </w:t>
      </w:r>
      <w:proofErr w:type="spellStart"/>
      <w:r>
        <w:rPr>
          <w:sz w:val="24"/>
          <w:szCs w:val="24"/>
        </w:rPr>
        <w:t>sinnum</w:t>
      </w:r>
      <w:proofErr w:type="spellEnd"/>
      <w:r>
        <w:rPr>
          <w:sz w:val="24"/>
          <w:szCs w:val="24"/>
        </w:rPr>
        <w:t xml:space="preserve"> á </w:t>
      </w:r>
      <w:proofErr w:type="spellStart"/>
      <w:r>
        <w:rPr>
          <w:sz w:val="24"/>
          <w:szCs w:val="24"/>
        </w:rPr>
        <w:t>ári</w:t>
      </w:r>
      <w:proofErr w:type="spellEnd"/>
      <w:r>
        <w:rPr>
          <w:sz w:val="24"/>
          <w:szCs w:val="24"/>
        </w:rPr>
        <w:t xml:space="preserve">. Nemendur </w:t>
      </w:r>
      <w:proofErr w:type="spellStart"/>
      <w:r>
        <w:rPr>
          <w:sz w:val="24"/>
          <w:szCs w:val="24"/>
        </w:rPr>
        <w:t>sem</w:t>
      </w:r>
      <w:proofErr w:type="spellEnd"/>
      <w:r>
        <w:rPr>
          <w:sz w:val="24"/>
          <w:szCs w:val="24"/>
        </w:rPr>
        <w:t xml:space="preserve"> </w:t>
      </w:r>
      <w:proofErr w:type="spellStart"/>
      <w:r>
        <w:rPr>
          <w:sz w:val="24"/>
          <w:szCs w:val="24"/>
        </w:rPr>
        <w:t>standa</w:t>
      </w:r>
      <w:proofErr w:type="spellEnd"/>
      <w:r>
        <w:rPr>
          <w:sz w:val="24"/>
          <w:szCs w:val="24"/>
        </w:rPr>
        <w:t xml:space="preserve"> </w:t>
      </w:r>
      <w:proofErr w:type="spellStart"/>
      <w:r>
        <w:rPr>
          <w:sz w:val="24"/>
          <w:szCs w:val="24"/>
        </w:rPr>
        <w:t>höllum</w:t>
      </w:r>
      <w:proofErr w:type="spellEnd"/>
      <w:r>
        <w:rPr>
          <w:sz w:val="24"/>
          <w:szCs w:val="24"/>
        </w:rPr>
        <w:t xml:space="preserve"> </w:t>
      </w:r>
      <w:proofErr w:type="spellStart"/>
      <w:r>
        <w:rPr>
          <w:sz w:val="24"/>
          <w:szCs w:val="24"/>
        </w:rPr>
        <w:t>fæti</w:t>
      </w:r>
      <w:proofErr w:type="spellEnd"/>
      <w:r>
        <w:rPr>
          <w:sz w:val="24"/>
          <w:szCs w:val="24"/>
        </w:rPr>
        <w:t xml:space="preserve"> </w:t>
      </w:r>
      <w:proofErr w:type="spellStart"/>
      <w:r>
        <w:rPr>
          <w:sz w:val="24"/>
          <w:szCs w:val="24"/>
        </w:rPr>
        <w:t>félagslega</w:t>
      </w:r>
      <w:proofErr w:type="spellEnd"/>
      <w:r>
        <w:rPr>
          <w:sz w:val="24"/>
          <w:szCs w:val="24"/>
        </w:rPr>
        <w:t xml:space="preserve"> er </w:t>
      </w:r>
      <w:proofErr w:type="spellStart"/>
      <w:r>
        <w:rPr>
          <w:sz w:val="24"/>
          <w:szCs w:val="24"/>
        </w:rPr>
        <w:t>liðsinnt</w:t>
      </w:r>
      <w:proofErr w:type="spellEnd"/>
      <w:r>
        <w:rPr>
          <w:sz w:val="24"/>
          <w:szCs w:val="24"/>
        </w:rPr>
        <w:t xml:space="preserve"> um </w:t>
      </w:r>
      <w:proofErr w:type="spellStart"/>
      <w:r>
        <w:rPr>
          <w:sz w:val="24"/>
          <w:szCs w:val="24"/>
        </w:rPr>
        <w:t>vinatengsl</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aðferð</w:t>
      </w:r>
      <w:proofErr w:type="spellEnd"/>
      <w:r>
        <w:rPr>
          <w:sz w:val="24"/>
          <w:szCs w:val="24"/>
        </w:rPr>
        <w:t xml:space="preserve"> </w:t>
      </w:r>
      <w:proofErr w:type="spellStart"/>
      <w:r>
        <w:rPr>
          <w:sz w:val="24"/>
          <w:szCs w:val="24"/>
        </w:rPr>
        <w:t>uppeldis</w:t>
      </w:r>
      <w:proofErr w:type="spellEnd"/>
      <w:r>
        <w:rPr>
          <w:sz w:val="24"/>
          <w:szCs w:val="24"/>
        </w:rPr>
        <w:t xml:space="preserve"> </w:t>
      </w:r>
      <w:proofErr w:type="spellStart"/>
      <w:r>
        <w:rPr>
          <w:sz w:val="24"/>
          <w:szCs w:val="24"/>
        </w:rPr>
        <w:t>til</w:t>
      </w:r>
      <w:proofErr w:type="spellEnd"/>
      <w:r>
        <w:rPr>
          <w:sz w:val="24"/>
          <w:szCs w:val="24"/>
        </w:rPr>
        <w:t xml:space="preserve"> </w:t>
      </w:r>
      <w:proofErr w:type="spellStart"/>
      <w:r>
        <w:rPr>
          <w:sz w:val="24"/>
          <w:szCs w:val="24"/>
        </w:rPr>
        <w:t>ábyrgðar</w:t>
      </w:r>
      <w:proofErr w:type="spellEnd"/>
      <w:r>
        <w:rPr>
          <w:sz w:val="24"/>
          <w:szCs w:val="24"/>
        </w:rPr>
        <w:t xml:space="preserve"> og </w:t>
      </w:r>
      <w:proofErr w:type="spellStart"/>
      <w:r>
        <w:rPr>
          <w:sz w:val="24"/>
          <w:szCs w:val="24"/>
        </w:rPr>
        <w:t>oftast</w:t>
      </w:r>
      <w:proofErr w:type="spellEnd"/>
      <w:r>
        <w:rPr>
          <w:sz w:val="24"/>
          <w:szCs w:val="24"/>
        </w:rPr>
        <w:t xml:space="preserve"> er það </w:t>
      </w:r>
      <w:proofErr w:type="spellStart"/>
      <w:r>
        <w:rPr>
          <w:sz w:val="24"/>
          <w:szCs w:val="24"/>
        </w:rPr>
        <w:t>umsjónarkennari</w:t>
      </w:r>
      <w:proofErr w:type="spellEnd"/>
      <w:r>
        <w:rPr>
          <w:sz w:val="24"/>
          <w:szCs w:val="24"/>
        </w:rPr>
        <w:t xml:space="preserve"> </w:t>
      </w:r>
      <w:proofErr w:type="spellStart"/>
      <w:r>
        <w:rPr>
          <w:sz w:val="24"/>
          <w:szCs w:val="24"/>
        </w:rPr>
        <w:t>sem</w:t>
      </w:r>
      <w:proofErr w:type="spellEnd"/>
      <w:r>
        <w:rPr>
          <w:sz w:val="24"/>
          <w:szCs w:val="24"/>
        </w:rPr>
        <w:t xml:space="preserve"> </w:t>
      </w:r>
      <w:proofErr w:type="spellStart"/>
      <w:r>
        <w:rPr>
          <w:sz w:val="24"/>
          <w:szCs w:val="24"/>
        </w:rPr>
        <w:t>sér</w:t>
      </w:r>
      <w:proofErr w:type="spellEnd"/>
      <w:r>
        <w:rPr>
          <w:sz w:val="24"/>
          <w:szCs w:val="24"/>
        </w:rPr>
        <w:t xml:space="preserve"> um það. </w:t>
      </w:r>
      <w:proofErr w:type="spellStart"/>
      <w:r>
        <w:rPr>
          <w:sz w:val="24"/>
          <w:szCs w:val="24"/>
        </w:rPr>
        <w:t>Eineltisstefna</w:t>
      </w:r>
      <w:proofErr w:type="spellEnd"/>
      <w:r>
        <w:rPr>
          <w:sz w:val="24"/>
          <w:szCs w:val="24"/>
        </w:rPr>
        <w:t xml:space="preserve"> er </w:t>
      </w:r>
      <w:proofErr w:type="spellStart"/>
      <w:r>
        <w:rPr>
          <w:sz w:val="24"/>
          <w:szCs w:val="24"/>
        </w:rPr>
        <w:t>til</w:t>
      </w:r>
      <w:proofErr w:type="spellEnd"/>
      <w:r>
        <w:rPr>
          <w:sz w:val="24"/>
          <w:szCs w:val="24"/>
        </w:rPr>
        <w:t xml:space="preserve"> </w:t>
      </w:r>
      <w:proofErr w:type="spellStart"/>
      <w:r>
        <w:rPr>
          <w:sz w:val="24"/>
          <w:szCs w:val="24"/>
        </w:rPr>
        <w:t>staðar</w:t>
      </w:r>
      <w:proofErr w:type="spellEnd"/>
      <w:r>
        <w:rPr>
          <w:sz w:val="24"/>
          <w:szCs w:val="24"/>
        </w:rPr>
        <w:t xml:space="preserve"> og nýtt </w:t>
      </w:r>
      <w:proofErr w:type="spellStart"/>
      <w:r>
        <w:rPr>
          <w:sz w:val="24"/>
          <w:szCs w:val="24"/>
        </w:rPr>
        <w:t>ef</w:t>
      </w:r>
      <w:proofErr w:type="spellEnd"/>
      <w:r>
        <w:rPr>
          <w:sz w:val="24"/>
          <w:szCs w:val="24"/>
        </w:rPr>
        <w:t xml:space="preserve"> </w:t>
      </w:r>
      <w:proofErr w:type="spellStart"/>
      <w:r>
        <w:rPr>
          <w:sz w:val="24"/>
          <w:szCs w:val="24"/>
        </w:rPr>
        <w:t>grunur</w:t>
      </w:r>
      <w:proofErr w:type="spellEnd"/>
      <w:r>
        <w:rPr>
          <w:sz w:val="24"/>
          <w:szCs w:val="24"/>
        </w:rPr>
        <w:t xml:space="preserve"> er um </w:t>
      </w:r>
      <w:proofErr w:type="spellStart"/>
      <w:r>
        <w:rPr>
          <w:sz w:val="24"/>
          <w:szCs w:val="24"/>
        </w:rPr>
        <w:t>einelti</w:t>
      </w:r>
      <w:proofErr w:type="spellEnd"/>
      <w:r>
        <w:rPr>
          <w:sz w:val="24"/>
          <w:szCs w:val="24"/>
        </w:rPr>
        <w:t xml:space="preserve">. </w:t>
      </w:r>
      <w:proofErr w:type="spellStart"/>
      <w:r>
        <w:rPr>
          <w:sz w:val="24"/>
          <w:szCs w:val="24"/>
        </w:rPr>
        <w:t>Reglulegir</w:t>
      </w:r>
      <w:proofErr w:type="spellEnd"/>
      <w:r>
        <w:rPr>
          <w:sz w:val="24"/>
          <w:szCs w:val="24"/>
        </w:rPr>
        <w:t xml:space="preserve"> </w:t>
      </w:r>
      <w:proofErr w:type="spellStart"/>
      <w:r>
        <w:rPr>
          <w:sz w:val="24"/>
          <w:szCs w:val="24"/>
        </w:rPr>
        <w:t>fundir</w:t>
      </w:r>
      <w:proofErr w:type="spellEnd"/>
      <w:r>
        <w:rPr>
          <w:sz w:val="24"/>
          <w:szCs w:val="24"/>
        </w:rPr>
        <w:t xml:space="preserve"> </w:t>
      </w:r>
      <w:proofErr w:type="spellStart"/>
      <w:r>
        <w:rPr>
          <w:sz w:val="24"/>
          <w:szCs w:val="24"/>
        </w:rPr>
        <w:t>með</w:t>
      </w:r>
      <w:proofErr w:type="spellEnd"/>
      <w:r>
        <w:rPr>
          <w:sz w:val="24"/>
          <w:szCs w:val="24"/>
        </w:rPr>
        <w:t xml:space="preserve"> </w:t>
      </w:r>
      <w:proofErr w:type="spellStart"/>
      <w:r>
        <w:rPr>
          <w:sz w:val="24"/>
          <w:szCs w:val="24"/>
        </w:rPr>
        <w:t>foreldrum</w:t>
      </w:r>
      <w:proofErr w:type="spellEnd"/>
      <w:r>
        <w:rPr>
          <w:sz w:val="24"/>
          <w:szCs w:val="24"/>
        </w:rPr>
        <w:t xml:space="preserve"> </w:t>
      </w:r>
      <w:proofErr w:type="spellStart"/>
      <w:r>
        <w:rPr>
          <w:sz w:val="24"/>
          <w:szCs w:val="24"/>
        </w:rPr>
        <w:t>stuðla</w:t>
      </w:r>
      <w:proofErr w:type="spellEnd"/>
      <w:r>
        <w:rPr>
          <w:sz w:val="24"/>
          <w:szCs w:val="24"/>
        </w:rPr>
        <w:t xml:space="preserve"> </w:t>
      </w:r>
      <w:proofErr w:type="spellStart"/>
      <w:r>
        <w:rPr>
          <w:sz w:val="24"/>
          <w:szCs w:val="24"/>
        </w:rPr>
        <w:t>einnig</w:t>
      </w:r>
      <w:proofErr w:type="spellEnd"/>
      <w:r>
        <w:rPr>
          <w:sz w:val="24"/>
          <w:szCs w:val="24"/>
        </w:rPr>
        <w:t xml:space="preserve"> </w:t>
      </w:r>
      <w:proofErr w:type="spellStart"/>
      <w:r>
        <w:rPr>
          <w:sz w:val="24"/>
          <w:szCs w:val="24"/>
        </w:rPr>
        <w:t>að</w:t>
      </w:r>
      <w:proofErr w:type="spellEnd"/>
      <w:r>
        <w:rPr>
          <w:sz w:val="24"/>
          <w:szCs w:val="24"/>
        </w:rPr>
        <w:t xml:space="preserve"> því </w:t>
      </w:r>
      <w:proofErr w:type="spellStart"/>
      <w:r>
        <w:rPr>
          <w:sz w:val="24"/>
          <w:szCs w:val="24"/>
        </w:rPr>
        <w:t>að</w:t>
      </w:r>
      <w:proofErr w:type="spellEnd"/>
      <w:r>
        <w:rPr>
          <w:sz w:val="24"/>
          <w:szCs w:val="24"/>
        </w:rPr>
        <w:t xml:space="preserve"> </w:t>
      </w:r>
      <w:proofErr w:type="spellStart"/>
      <w:r>
        <w:rPr>
          <w:sz w:val="24"/>
          <w:szCs w:val="24"/>
        </w:rPr>
        <w:t>nemandi</w:t>
      </w:r>
      <w:proofErr w:type="spellEnd"/>
      <w:r>
        <w:rPr>
          <w:sz w:val="24"/>
          <w:szCs w:val="24"/>
        </w:rPr>
        <w:t xml:space="preserve"> </w:t>
      </w:r>
      <w:proofErr w:type="spellStart"/>
      <w:r>
        <w:rPr>
          <w:sz w:val="24"/>
          <w:szCs w:val="24"/>
        </w:rPr>
        <w:t>nái</w:t>
      </w:r>
      <w:proofErr w:type="spellEnd"/>
      <w:r>
        <w:rPr>
          <w:sz w:val="24"/>
          <w:szCs w:val="24"/>
        </w:rPr>
        <w:t xml:space="preserve"> </w:t>
      </w:r>
      <w:proofErr w:type="spellStart"/>
      <w:r>
        <w:rPr>
          <w:sz w:val="24"/>
          <w:szCs w:val="24"/>
        </w:rPr>
        <w:t>að</w:t>
      </w:r>
      <w:proofErr w:type="spellEnd"/>
      <w:r>
        <w:rPr>
          <w:sz w:val="24"/>
          <w:szCs w:val="24"/>
        </w:rPr>
        <w:t xml:space="preserve"> </w:t>
      </w:r>
      <w:proofErr w:type="spellStart"/>
      <w:r>
        <w:rPr>
          <w:sz w:val="24"/>
          <w:szCs w:val="24"/>
        </w:rPr>
        <w:t>fóta</w:t>
      </w:r>
      <w:proofErr w:type="spellEnd"/>
      <w:r>
        <w:rPr>
          <w:sz w:val="24"/>
          <w:szCs w:val="24"/>
        </w:rPr>
        <w:t xml:space="preserve"> sig </w:t>
      </w:r>
      <w:proofErr w:type="spellStart"/>
      <w:r>
        <w:rPr>
          <w:sz w:val="24"/>
          <w:szCs w:val="24"/>
        </w:rPr>
        <w:t>félagslega</w:t>
      </w:r>
      <w:proofErr w:type="spellEnd"/>
      <w:r>
        <w:rPr>
          <w:sz w:val="24"/>
          <w:szCs w:val="24"/>
        </w:rPr>
        <w:t>.</w:t>
      </w:r>
    </w:p>
    <w:p w14:paraId="6066F162" w14:textId="77777777" w:rsidR="00A06459" w:rsidRDefault="00A06459" w:rsidP="00CE2264"/>
    <w:p w14:paraId="68473037" w14:textId="300F9358" w:rsidR="00A06459" w:rsidRDefault="00A24D5A" w:rsidP="00A06459">
      <w:pPr>
        <w:pStyle w:val="Heading1"/>
        <w:jc w:val="center"/>
      </w:pPr>
      <w:r>
        <w:lastRenderedPageBreak/>
        <w:t>2</w:t>
      </w:r>
      <w:r w:rsidR="007172F1">
        <w:t>8</w:t>
      </w:r>
      <w:r w:rsidR="00A06459">
        <w:t xml:space="preserve">. </w:t>
      </w:r>
      <w:proofErr w:type="spellStart"/>
      <w:r w:rsidR="00A06459" w:rsidRPr="00A06459">
        <w:t>Jafnréttisáætlun</w:t>
      </w:r>
      <w:proofErr w:type="spellEnd"/>
      <w:r w:rsidR="00A06459" w:rsidRPr="00A06459">
        <w:t xml:space="preserve"> </w:t>
      </w:r>
      <w:proofErr w:type="spellStart"/>
      <w:r w:rsidR="00A06459" w:rsidRPr="00A06459">
        <w:t>Súðavíkurskóla</w:t>
      </w:r>
      <w:proofErr w:type="spellEnd"/>
      <w:r w:rsidR="00A06459" w:rsidRPr="00A06459">
        <w:t xml:space="preserve"> 20</w:t>
      </w:r>
      <w:r w:rsidR="00AB77C3">
        <w:t>21</w:t>
      </w:r>
      <w:r w:rsidR="00A06459" w:rsidRPr="00A06459">
        <w:t>-20</w:t>
      </w:r>
      <w:r w:rsidR="00AB77C3">
        <w:t>23</w:t>
      </w:r>
    </w:p>
    <w:p w14:paraId="0E11923D" w14:textId="77777777" w:rsidR="00A06459" w:rsidRPr="00A06459" w:rsidRDefault="00A06459" w:rsidP="00A06459"/>
    <w:p w14:paraId="5323E2FC" w14:textId="1BE4CE83" w:rsidR="00A06459" w:rsidRPr="00A06459" w:rsidRDefault="00A06459" w:rsidP="00A06459">
      <w:pPr>
        <w:rPr>
          <w:sz w:val="24"/>
          <w:szCs w:val="24"/>
        </w:rPr>
      </w:pPr>
      <w:r w:rsidRPr="00A06459">
        <w:rPr>
          <w:sz w:val="24"/>
          <w:szCs w:val="24"/>
        </w:rPr>
        <w:t xml:space="preserve">Í </w:t>
      </w:r>
      <w:proofErr w:type="spellStart"/>
      <w:r w:rsidRPr="00A06459">
        <w:rPr>
          <w:sz w:val="24"/>
          <w:szCs w:val="24"/>
        </w:rPr>
        <w:t>Súðavíkurskóla</w:t>
      </w:r>
      <w:proofErr w:type="spellEnd"/>
      <w:r w:rsidRPr="00A06459">
        <w:rPr>
          <w:sz w:val="24"/>
          <w:szCs w:val="24"/>
        </w:rPr>
        <w:t xml:space="preserve"> </w:t>
      </w:r>
      <w:proofErr w:type="spellStart"/>
      <w:r w:rsidRPr="00A06459">
        <w:rPr>
          <w:sz w:val="24"/>
          <w:szCs w:val="24"/>
        </w:rPr>
        <w:t>viljum</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gætt</w:t>
      </w:r>
      <w:proofErr w:type="spellEnd"/>
      <w:r w:rsidRPr="00A06459">
        <w:rPr>
          <w:sz w:val="24"/>
          <w:szCs w:val="24"/>
        </w:rPr>
        <w:t xml:space="preserve"> </w:t>
      </w:r>
      <w:proofErr w:type="spellStart"/>
      <w:r w:rsidRPr="00A06459">
        <w:rPr>
          <w:sz w:val="24"/>
          <w:szCs w:val="24"/>
        </w:rPr>
        <w:t>skuli</w:t>
      </w:r>
      <w:proofErr w:type="spellEnd"/>
      <w:r w:rsidRPr="00A06459">
        <w:rPr>
          <w:sz w:val="24"/>
          <w:szCs w:val="24"/>
        </w:rPr>
        <w:t xml:space="preserve"> </w:t>
      </w:r>
      <w:proofErr w:type="spellStart"/>
      <w:r w:rsidRPr="00A06459">
        <w:rPr>
          <w:sz w:val="24"/>
          <w:szCs w:val="24"/>
        </w:rPr>
        <w:t>fyllsta</w:t>
      </w:r>
      <w:proofErr w:type="spellEnd"/>
      <w:r w:rsidRPr="00A06459">
        <w:rPr>
          <w:sz w:val="24"/>
          <w:szCs w:val="24"/>
        </w:rPr>
        <w:t xml:space="preserve"> </w:t>
      </w:r>
      <w:proofErr w:type="spellStart"/>
      <w:r w:rsidRPr="00A06459">
        <w:rPr>
          <w:sz w:val="24"/>
          <w:szCs w:val="24"/>
        </w:rPr>
        <w:t>jafnréttis</w:t>
      </w:r>
      <w:proofErr w:type="spellEnd"/>
      <w:r w:rsidRPr="00A06459">
        <w:rPr>
          <w:sz w:val="24"/>
          <w:szCs w:val="24"/>
        </w:rPr>
        <w:t xml:space="preserve"> milli </w:t>
      </w:r>
      <w:proofErr w:type="spellStart"/>
      <w:r w:rsidRPr="00A06459">
        <w:rPr>
          <w:sz w:val="24"/>
          <w:szCs w:val="24"/>
        </w:rPr>
        <w:t>kynjanna</w:t>
      </w:r>
      <w:proofErr w:type="spellEnd"/>
      <w:r w:rsidRPr="00A06459">
        <w:rPr>
          <w:sz w:val="24"/>
          <w:szCs w:val="24"/>
        </w:rPr>
        <w:t xml:space="preserve"> og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hver</w:t>
      </w:r>
      <w:proofErr w:type="spellEnd"/>
      <w:r w:rsidRPr="00A06459">
        <w:rPr>
          <w:sz w:val="24"/>
          <w:szCs w:val="24"/>
        </w:rPr>
        <w:t xml:space="preserve"> </w:t>
      </w:r>
      <w:proofErr w:type="spellStart"/>
      <w:r w:rsidRPr="00A06459">
        <w:rPr>
          <w:sz w:val="24"/>
          <w:szCs w:val="24"/>
        </w:rPr>
        <w:t>einstaklingur</w:t>
      </w:r>
      <w:proofErr w:type="spellEnd"/>
      <w:r w:rsidRPr="00A06459">
        <w:rPr>
          <w:sz w:val="24"/>
          <w:szCs w:val="24"/>
        </w:rPr>
        <w:t xml:space="preserve">, </w:t>
      </w:r>
      <w:proofErr w:type="spellStart"/>
      <w:r w:rsidRPr="00A06459">
        <w:rPr>
          <w:sz w:val="24"/>
          <w:szCs w:val="24"/>
        </w:rPr>
        <w:t>nemandi</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starfsmaður</w:t>
      </w:r>
      <w:proofErr w:type="spellEnd"/>
      <w:r w:rsidRPr="00A06459">
        <w:rPr>
          <w:sz w:val="24"/>
          <w:szCs w:val="24"/>
        </w:rPr>
        <w:t xml:space="preserve">, </w:t>
      </w:r>
      <w:proofErr w:type="spellStart"/>
      <w:r w:rsidRPr="00A06459">
        <w:rPr>
          <w:sz w:val="24"/>
          <w:szCs w:val="24"/>
        </w:rPr>
        <w:t>verði</w:t>
      </w:r>
      <w:proofErr w:type="spellEnd"/>
      <w:r w:rsidRPr="00A06459">
        <w:rPr>
          <w:sz w:val="24"/>
          <w:szCs w:val="24"/>
        </w:rPr>
        <w:t xml:space="preserve"> </w:t>
      </w:r>
      <w:proofErr w:type="spellStart"/>
      <w:r w:rsidRPr="00A06459">
        <w:rPr>
          <w:sz w:val="24"/>
          <w:szCs w:val="24"/>
        </w:rPr>
        <w:t>metinn</w:t>
      </w:r>
      <w:proofErr w:type="spellEnd"/>
      <w:r w:rsidRPr="00A06459">
        <w:rPr>
          <w:sz w:val="24"/>
          <w:szCs w:val="24"/>
        </w:rPr>
        <w:t xml:space="preserve"> á </w:t>
      </w:r>
      <w:proofErr w:type="spellStart"/>
      <w:r w:rsidRPr="00A06459">
        <w:rPr>
          <w:sz w:val="24"/>
          <w:szCs w:val="24"/>
        </w:rPr>
        <w:t>eigin</w:t>
      </w:r>
      <w:proofErr w:type="spellEnd"/>
      <w:r w:rsidRPr="00A06459">
        <w:rPr>
          <w:sz w:val="24"/>
          <w:szCs w:val="24"/>
        </w:rPr>
        <w:t xml:space="preserve"> </w:t>
      </w:r>
      <w:proofErr w:type="spellStart"/>
      <w:r w:rsidRPr="00A06459">
        <w:rPr>
          <w:sz w:val="24"/>
          <w:szCs w:val="24"/>
        </w:rPr>
        <w:t>forsendum</w:t>
      </w:r>
      <w:proofErr w:type="spellEnd"/>
      <w:r w:rsidRPr="00A06459">
        <w:rPr>
          <w:sz w:val="24"/>
          <w:szCs w:val="24"/>
        </w:rPr>
        <w:t xml:space="preserve">. </w:t>
      </w:r>
      <w:proofErr w:type="spellStart"/>
      <w:r w:rsidRPr="00A06459">
        <w:rPr>
          <w:sz w:val="24"/>
          <w:szCs w:val="24"/>
        </w:rPr>
        <w:t>Þannig</w:t>
      </w:r>
      <w:proofErr w:type="spellEnd"/>
      <w:r w:rsidRPr="00A06459">
        <w:rPr>
          <w:sz w:val="24"/>
          <w:szCs w:val="24"/>
        </w:rPr>
        <w:t xml:space="preserve"> </w:t>
      </w:r>
      <w:proofErr w:type="spellStart"/>
      <w:r w:rsidRPr="00A06459">
        <w:rPr>
          <w:sz w:val="24"/>
          <w:szCs w:val="24"/>
        </w:rPr>
        <w:t>verði</w:t>
      </w:r>
      <w:proofErr w:type="spellEnd"/>
      <w:r w:rsidRPr="00A06459">
        <w:rPr>
          <w:sz w:val="24"/>
          <w:szCs w:val="24"/>
        </w:rPr>
        <w:t xml:space="preserve"> </w:t>
      </w:r>
      <w:proofErr w:type="spellStart"/>
      <w:r w:rsidRPr="00A06459">
        <w:rPr>
          <w:sz w:val="24"/>
          <w:szCs w:val="24"/>
        </w:rPr>
        <w:t>tryggt</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mannauður</w:t>
      </w:r>
      <w:proofErr w:type="spellEnd"/>
      <w:r w:rsidRPr="00A06459">
        <w:rPr>
          <w:sz w:val="24"/>
          <w:szCs w:val="24"/>
        </w:rPr>
        <w:t xml:space="preserve"> </w:t>
      </w:r>
      <w:proofErr w:type="spellStart"/>
      <w:r w:rsidRPr="00A06459">
        <w:rPr>
          <w:sz w:val="24"/>
          <w:szCs w:val="24"/>
        </w:rPr>
        <w:t>nýtist</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best. </w:t>
      </w:r>
      <w:proofErr w:type="spellStart"/>
      <w:r w:rsidRPr="00A06459">
        <w:rPr>
          <w:sz w:val="24"/>
          <w:szCs w:val="24"/>
        </w:rPr>
        <w:t>Kynbundin</w:t>
      </w:r>
      <w:proofErr w:type="spellEnd"/>
      <w:r w:rsidRPr="00A06459">
        <w:rPr>
          <w:sz w:val="24"/>
          <w:szCs w:val="24"/>
        </w:rPr>
        <w:t xml:space="preserve"> </w:t>
      </w:r>
      <w:proofErr w:type="spellStart"/>
      <w:r w:rsidRPr="00A06459">
        <w:rPr>
          <w:sz w:val="24"/>
          <w:szCs w:val="24"/>
        </w:rPr>
        <w:t>mismunun</w:t>
      </w:r>
      <w:proofErr w:type="spellEnd"/>
      <w:r w:rsidRPr="00A06459">
        <w:rPr>
          <w:sz w:val="24"/>
          <w:szCs w:val="24"/>
        </w:rPr>
        <w:t xml:space="preserve"> er </w:t>
      </w:r>
      <w:proofErr w:type="spellStart"/>
      <w:r w:rsidRPr="00A06459">
        <w:rPr>
          <w:sz w:val="24"/>
          <w:szCs w:val="24"/>
        </w:rPr>
        <w:t>óheimil</w:t>
      </w:r>
      <w:proofErr w:type="spellEnd"/>
      <w:r w:rsidRPr="00A06459">
        <w:rPr>
          <w:sz w:val="24"/>
          <w:szCs w:val="24"/>
        </w:rPr>
        <w:t xml:space="preserve"> í </w:t>
      </w:r>
      <w:proofErr w:type="spellStart"/>
      <w:r w:rsidRPr="00A06459">
        <w:rPr>
          <w:sz w:val="24"/>
          <w:szCs w:val="24"/>
        </w:rPr>
        <w:t>hvaða</w:t>
      </w:r>
      <w:proofErr w:type="spellEnd"/>
      <w:r w:rsidRPr="00A06459">
        <w:rPr>
          <w:sz w:val="24"/>
          <w:szCs w:val="24"/>
        </w:rPr>
        <w:t xml:space="preserve"> </w:t>
      </w:r>
      <w:proofErr w:type="spellStart"/>
      <w:r w:rsidRPr="00A06459">
        <w:rPr>
          <w:sz w:val="24"/>
          <w:szCs w:val="24"/>
        </w:rPr>
        <w:t>formi</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hún</w:t>
      </w:r>
      <w:proofErr w:type="spellEnd"/>
      <w:r w:rsidRPr="00A06459">
        <w:rPr>
          <w:sz w:val="24"/>
          <w:szCs w:val="24"/>
        </w:rPr>
        <w:t xml:space="preserve"> </w:t>
      </w:r>
      <w:proofErr w:type="spellStart"/>
      <w:r w:rsidRPr="00A06459">
        <w:rPr>
          <w:sz w:val="24"/>
          <w:szCs w:val="24"/>
        </w:rPr>
        <w:t>birtist</w:t>
      </w:r>
      <w:proofErr w:type="spellEnd"/>
      <w:r w:rsidRPr="00A06459">
        <w:rPr>
          <w:sz w:val="24"/>
          <w:szCs w:val="24"/>
        </w:rPr>
        <w:t xml:space="preserve"> og er það </w:t>
      </w:r>
      <w:proofErr w:type="spellStart"/>
      <w:r w:rsidRPr="00A06459">
        <w:rPr>
          <w:sz w:val="24"/>
          <w:szCs w:val="24"/>
        </w:rPr>
        <w:t>stefna</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útrýma</w:t>
      </w:r>
      <w:proofErr w:type="spellEnd"/>
      <w:r w:rsidRPr="00A06459">
        <w:rPr>
          <w:sz w:val="24"/>
          <w:szCs w:val="24"/>
        </w:rPr>
        <w:t xml:space="preserve"> </w:t>
      </w:r>
      <w:proofErr w:type="spellStart"/>
      <w:r w:rsidRPr="00A06459">
        <w:rPr>
          <w:sz w:val="24"/>
          <w:szCs w:val="24"/>
        </w:rPr>
        <w:t>slíkri</w:t>
      </w:r>
      <w:proofErr w:type="spellEnd"/>
      <w:r w:rsidRPr="00A06459">
        <w:rPr>
          <w:sz w:val="24"/>
          <w:szCs w:val="24"/>
        </w:rPr>
        <w:t xml:space="preserve"> </w:t>
      </w:r>
      <w:proofErr w:type="spellStart"/>
      <w:r w:rsidRPr="00A06459">
        <w:rPr>
          <w:sz w:val="24"/>
          <w:szCs w:val="24"/>
        </w:rPr>
        <w:t>mismunun</w:t>
      </w:r>
      <w:proofErr w:type="spellEnd"/>
      <w:r w:rsidRPr="00A06459">
        <w:rPr>
          <w:sz w:val="24"/>
          <w:szCs w:val="24"/>
        </w:rPr>
        <w:t xml:space="preserve"> </w:t>
      </w:r>
      <w:proofErr w:type="spellStart"/>
      <w:r w:rsidRPr="00A06459">
        <w:rPr>
          <w:sz w:val="24"/>
          <w:szCs w:val="24"/>
        </w:rPr>
        <w:t>komi</w:t>
      </w:r>
      <w:proofErr w:type="spellEnd"/>
      <w:r w:rsidRPr="00A06459">
        <w:rPr>
          <w:sz w:val="24"/>
          <w:szCs w:val="24"/>
        </w:rPr>
        <w:t xml:space="preserve"> </w:t>
      </w:r>
      <w:proofErr w:type="spellStart"/>
      <w:r w:rsidRPr="00A06459">
        <w:rPr>
          <w:sz w:val="24"/>
          <w:szCs w:val="24"/>
        </w:rPr>
        <w:t>hún</w:t>
      </w:r>
      <w:proofErr w:type="spellEnd"/>
      <w:r w:rsidRPr="00A06459">
        <w:rPr>
          <w:sz w:val="24"/>
          <w:szCs w:val="24"/>
        </w:rPr>
        <w:t xml:space="preserve"> í </w:t>
      </w:r>
      <w:proofErr w:type="spellStart"/>
      <w:r w:rsidRPr="00A06459">
        <w:rPr>
          <w:sz w:val="24"/>
          <w:szCs w:val="24"/>
        </w:rPr>
        <w:t>ljós</w:t>
      </w:r>
      <w:proofErr w:type="spellEnd"/>
      <w:r w:rsidRPr="00A06459">
        <w:rPr>
          <w:sz w:val="24"/>
          <w:szCs w:val="24"/>
        </w:rPr>
        <w:t>.</w:t>
      </w:r>
    </w:p>
    <w:p w14:paraId="22C7B990" w14:textId="77777777" w:rsidR="00A06459" w:rsidRPr="00A06459" w:rsidRDefault="00A06459" w:rsidP="00A06459">
      <w:pPr>
        <w:rPr>
          <w:sz w:val="24"/>
          <w:szCs w:val="24"/>
        </w:rPr>
      </w:pPr>
      <w:r w:rsidRPr="00A06459">
        <w:rPr>
          <w:sz w:val="24"/>
          <w:szCs w:val="24"/>
        </w:rPr>
        <w:t>Nemendur</w:t>
      </w:r>
    </w:p>
    <w:p w14:paraId="63267EE2" w14:textId="77777777" w:rsidR="00A06459" w:rsidRPr="00A06459" w:rsidRDefault="00A06459" w:rsidP="00A06459">
      <w:pPr>
        <w:rPr>
          <w:sz w:val="24"/>
          <w:szCs w:val="24"/>
        </w:rPr>
      </w:pPr>
      <w:proofErr w:type="spellStart"/>
      <w:r w:rsidRPr="00A06459">
        <w:rPr>
          <w:sz w:val="24"/>
          <w:szCs w:val="24"/>
        </w:rPr>
        <w:t>Námsframboð</w:t>
      </w:r>
      <w:proofErr w:type="spellEnd"/>
      <w:r w:rsidRPr="00A06459">
        <w:rPr>
          <w:sz w:val="24"/>
          <w:szCs w:val="24"/>
        </w:rPr>
        <w:t xml:space="preserve"> og </w:t>
      </w:r>
      <w:proofErr w:type="spellStart"/>
      <w:r w:rsidRPr="00A06459">
        <w:rPr>
          <w:sz w:val="24"/>
          <w:szCs w:val="24"/>
        </w:rPr>
        <w:t>viðfangsefni</w:t>
      </w:r>
      <w:proofErr w:type="spellEnd"/>
      <w:r w:rsidRPr="00A06459">
        <w:rPr>
          <w:sz w:val="24"/>
          <w:szCs w:val="24"/>
        </w:rPr>
        <w:t xml:space="preserve">: </w:t>
      </w:r>
      <w:proofErr w:type="spellStart"/>
      <w:r w:rsidRPr="00A06459">
        <w:rPr>
          <w:sz w:val="24"/>
          <w:szCs w:val="24"/>
        </w:rPr>
        <w:t>Markmiðið</w:t>
      </w:r>
      <w:proofErr w:type="spellEnd"/>
      <w:r w:rsidRPr="00A06459">
        <w:rPr>
          <w:sz w:val="24"/>
          <w:szCs w:val="24"/>
        </w:rPr>
        <w:t xml:space="preserve"> er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w:t>
      </w:r>
      <w:proofErr w:type="spellStart"/>
      <w:r w:rsidRPr="00A06459">
        <w:rPr>
          <w:sz w:val="24"/>
          <w:szCs w:val="24"/>
        </w:rPr>
        <w:t>sé</w:t>
      </w:r>
      <w:proofErr w:type="spellEnd"/>
      <w:r w:rsidRPr="00A06459">
        <w:rPr>
          <w:sz w:val="24"/>
          <w:szCs w:val="24"/>
        </w:rPr>
        <w:t xml:space="preserve"> </w:t>
      </w:r>
      <w:proofErr w:type="spellStart"/>
      <w:r w:rsidRPr="00A06459">
        <w:rPr>
          <w:sz w:val="24"/>
          <w:szCs w:val="24"/>
        </w:rPr>
        <w:t>tryggt</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kennslu</w:t>
      </w:r>
      <w:proofErr w:type="spellEnd"/>
      <w:r w:rsidRPr="00A06459">
        <w:rPr>
          <w:sz w:val="24"/>
          <w:szCs w:val="24"/>
        </w:rPr>
        <w:t xml:space="preserve">- og </w:t>
      </w:r>
      <w:proofErr w:type="spellStart"/>
      <w:r w:rsidRPr="00A06459">
        <w:rPr>
          <w:sz w:val="24"/>
          <w:szCs w:val="24"/>
        </w:rPr>
        <w:t>námsgögn</w:t>
      </w:r>
      <w:proofErr w:type="spellEnd"/>
      <w:r w:rsidRPr="00A06459">
        <w:rPr>
          <w:sz w:val="24"/>
          <w:szCs w:val="24"/>
        </w:rPr>
        <w:t xml:space="preserve"> </w:t>
      </w:r>
      <w:proofErr w:type="spellStart"/>
      <w:r w:rsidRPr="00A06459">
        <w:rPr>
          <w:sz w:val="24"/>
          <w:szCs w:val="24"/>
        </w:rPr>
        <w:t>séu</w:t>
      </w:r>
      <w:proofErr w:type="spellEnd"/>
      <w:r w:rsidRPr="00A06459">
        <w:rPr>
          <w:sz w:val="24"/>
          <w:szCs w:val="24"/>
        </w:rPr>
        <w:t xml:space="preserve"> </w:t>
      </w:r>
      <w:proofErr w:type="spellStart"/>
      <w:r w:rsidRPr="00A06459">
        <w:rPr>
          <w:sz w:val="24"/>
          <w:szCs w:val="24"/>
        </w:rPr>
        <w:t>þannig</w:t>
      </w:r>
      <w:proofErr w:type="spellEnd"/>
      <w:r w:rsidRPr="00A06459">
        <w:rPr>
          <w:sz w:val="24"/>
          <w:szCs w:val="24"/>
        </w:rPr>
        <w:t xml:space="preserve"> </w:t>
      </w:r>
      <w:proofErr w:type="spellStart"/>
      <w:r w:rsidRPr="00A06459">
        <w:rPr>
          <w:sz w:val="24"/>
          <w:szCs w:val="24"/>
        </w:rPr>
        <w:t>úr</w:t>
      </w:r>
      <w:proofErr w:type="spellEnd"/>
      <w:r w:rsidRPr="00A06459">
        <w:rPr>
          <w:sz w:val="24"/>
          <w:szCs w:val="24"/>
        </w:rPr>
        <w:t xml:space="preserve"> </w:t>
      </w:r>
      <w:proofErr w:type="spellStart"/>
      <w:r w:rsidRPr="00A06459">
        <w:rPr>
          <w:sz w:val="24"/>
          <w:szCs w:val="24"/>
        </w:rPr>
        <w:t>garði</w:t>
      </w:r>
      <w:proofErr w:type="spellEnd"/>
      <w:r w:rsidRPr="00A06459">
        <w:rPr>
          <w:sz w:val="24"/>
          <w:szCs w:val="24"/>
        </w:rPr>
        <w:t xml:space="preserve"> </w:t>
      </w:r>
      <w:proofErr w:type="spellStart"/>
      <w:r w:rsidRPr="00A06459">
        <w:rPr>
          <w:sz w:val="24"/>
          <w:szCs w:val="24"/>
        </w:rPr>
        <w:t>gerð</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kynjunum</w:t>
      </w:r>
      <w:proofErr w:type="spellEnd"/>
      <w:r w:rsidRPr="00A06459">
        <w:rPr>
          <w:sz w:val="24"/>
          <w:szCs w:val="24"/>
        </w:rPr>
        <w:t xml:space="preserve"> </w:t>
      </w:r>
      <w:proofErr w:type="spellStart"/>
      <w:r w:rsidRPr="00A06459">
        <w:rPr>
          <w:sz w:val="24"/>
          <w:szCs w:val="24"/>
        </w:rPr>
        <w:t>sé</w:t>
      </w:r>
      <w:proofErr w:type="spellEnd"/>
      <w:r w:rsidRPr="00A06459">
        <w:rPr>
          <w:sz w:val="24"/>
          <w:szCs w:val="24"/>
        </w:rPr>
        <w:t xml:space="preserve"> ekki </w:t>
      </w:r>
      <w:proofErr w:type="spellStart"/>
      <w:r w:rsidRPr="00A06459">
        <w:rPr>
          <w:sz w:val="24"/>
          <w:szCs w:val="24"/>
        </w:rPr>
        <w:t>mismunað</w:t>
      </w:r>
      <w:proofErr w:type="spellEnd"/>
      <w:r w:rsidRPr="00A06459">
        <w:rPr>
          <w:sz w:val="24"/>
          <w:szCs w:val="24"/>
        </w:rPr>
        <w:t xml:space="preserve"> </w:t>
      </w:r>
      <w:proofErr w:type="spellStart"/>
      <w:r w:rsidRPr="00A06459">
        <w:rPr>
          <w:sz w:val="24"/>
          <w:szCs w:val="24"/>
        </w:rPr>
        <w:t>sbr</w:t>
      </w:r>
      <w:proofErr w:type="spellEnd"/>
      <w:r w:rsidRPr="00A06459">
        <w:rPr>
          <w:sz w:val="24"/>
          <w:szCs w:val="24"/>
        </w:rPr>
        <w:t xml:space="preserve">. 23.gr </w:t>
      </w:r>
      <w:proofErr w:type="spellStart"/>
      <w:r w:rsidRPr="00A06459">
        <w:rPr>
          <w:sz w:val="24"/>
          <w:szCs w:val="24"/>
        </w:rPr>
        <w:t>jafnréttislaga</w:t>
      </w:r>
      <w:proofErr w:type="spellEnd"/>
    </w:p>
    <w:p w14:paraId="56DE9F6F" w14:textId="77777777" w:rsidR="00A06459" w:rsidRPr="00A06459" w:rsidRDefault="00A06459" w:rsidP="00A06459">
      <w:pPr>
        <w:rPr>
          <w:sz w:val="24"/>
          <w:szCs w:val="24"/>
        </w:rPr>
      </w:pPr>
      <w:r w:rsidRPr="00A06459">
        <w:rPr>
          <w:sz w:val="24"/>
          <w:szCs w:val="24"/>
        </w:rPr>
        <w:t xml:space="preserve">-         </w:t>
      </w:r>
      <w:proofErr w:type="spellStart"/>
      <w:r w:rsidRPr="00A06459">
        <w:rPr>
          <w:sz w:val="24"/>
          <w:szCs w:val="24"/>
        </w:rPr>
        <w:t>Kennsluhættir</w:t>
      </w:r>
      <w:proofErr w:type="spellEnd"/>
      <w:r w:rsidRPr="00A06459">
        <w:rPr>
          <w:sz w:val="24"/>
          <w:szCs w:val="24"/>
        </w:rPr>
        <w:t xml:space="preserve"> </w:t>
      </w:r>
      <w:proofErr w:type="spellStart"/>
      <w:r w:rsidRPr="00A06459">
        <w:rPr>
          <w:sz w:val="24"/>
          <w:szCs w:val="24"/>
        </w:rPr>
        <w:t>skulu</w:t>
      </w:r>
      <w:proofErr w:type="spellEnd"/>
      <w:r w:rsidRPr="00A06459">
        <w:rPr>
          <w:sz w:val="24"/>
          <w:szCs w:val="24"/>
        </w:rPr>
        <w:t xml:space="preserve"> vera </w:t>
      </w:r>
      <w:proofErr w:type="spellStart"/>
      <w:r w:rsidRPr="00A06459">
        <w:rPr>
          <w:sz w:val="24"/>
          <w:szCs w:val="24"/>
        </w:rPr>
        <w:t>fjölbreyttir</w:t>
      </w:r>
      <w:proofErr w:type="spellEnd"/>
    </w:p>
    <w:p w14:paraId="35973E6A" w14:textId="77777777" w:rsidR="00A06459" w:rsidRPr="00A06459" w:rsidRDefault="00A06459" w:rsidP="00A06459">
      <w:pPr>
        <w:rPr>
          <w:sz w:val="24"/>
          <w:szCs w:val="24"/>
        </w:rPr>
      </w:pPr>
      <w:r w:rsidRPr="00A06459">
        <w:rPr>
          <w:sz w:val="24"/>
          <w:szCs w:val="24"/>
        </w:rPr>
        <w:t xml:space="preserve">-         </w:t>
      </w:r>
      <w:proofErr w:type="spellStart"/>
      <w:r w:rsidRPr="00A06459">
        <w:rPr>
          <w:sz w:val="24"/>
          <w:szCs w:val="24"/>
        </w:rPr>
        <w:t>Markvisst</w:t>
      </w:r>
      <w:proofErr w:type="spellEnd"/>
      <w:r w:rsidRPr="00A06459">
        <w:rPr>
          <w:sz w:val="24"/>
          <w:szCs w:val="24"/>
        </w:rPr>
        <w:t xml:space="preserve"> </w:t>
      </w:r>
      <w:proofErr w:type="spellStart"/>
      <w:r w:rsidRPr="00A06459">
        <w:rPr>
          <w:sz w:val="24"/>
          <w:szCs w:val="24"/>
        </w:rPr>
        <w:t>skal</w:t>
      </w:r>
      <w:proofErr w:type="spellEnd"/>
      <w:r w:rsidRPr="00A06459">
        <w:rPr>
          <w:sz w:val="24"/>
          <w:szCs w:val="24"/>
        </w:rPr>
        <w:t xml:space="preserve"> </w:t>
      </w:r>
      <w:proofErr w:type="spellStart"/>
      <w:r w:rsidRPr="00A06459">
        <w:rPr>
          <w:sz w:val="24"/>
          <w:szCs w:val="24"/>
        </w:rPr>
        <w:t>unnið</w:t>
      </w:r>
      <w:proofErr w:type="spellEnd"/>
      <w:r w:rsidRPr="00A06459">
        <w:rPr>
          <w:sz w:val="24"/>
          <w:szCs w:val="24"/>
        </w:rPr>
        <w:t xml:space="preserve"> </w:t>
      </w:r>
      <w:proofErr w:type="spellStart"/>
      <w:r w:rsidRPr="00A06459">
        <w:rPr>
          <w:sz w:val="24"/>
          <w:szCs w:val="24"/>
        </w:rPr>
        <w:t>gegn</w:t>
      </w:r>
      <w:proofErr w:type="spellEnd"/>
      <w:r w:rsidRPr="00A06459">
        <w:rPr>
          <w:sz w:val="24"/>
          <w:szCs w:val="24"/>
        </w:rPr>
        <w:t xml:space="preserve"> </w:t>
      </w:r>
      <w:proofErr w:type="spellStart"/>
      <w:r w:rsidRPr="00A06459">
        <w:rPr>
          <w:sz w:val="24"/>
          <w:szCs w:val="24"/>
        </w:rPr>
        <w:t>stöðluðum</w:t>
      </w:r>
      <w:proofErr w:type="spellEnd"/>
      <w:r w:rsidRPr="00A06459">
        <w:rPr>
          <w:sz w:val="24"/>
          <w:szCs w:val="24"/>
        </w:rPr>
        <w:t xml:space="preserve"> </w:t>
      </w:r>
      <w:proofErr w:type="spellStart"/>
      <w:r w:rsidRPr="00A06459">
        <w:rPr>
          <w:sz w:val="24"/>
          <w:szCs w:val="24"/>
        </w:rPr>
        <w:t>kynímyndum</w:t>
      </w:r>
      <w:proofErr w:type="spellEnd"/>
      <w:r w:rsidRPr="00A06459">
        <w:rPr>
          <w:sz w:val="24"/>
          <w:szCs w:val="24"/>
        </w:rPr>
        <w:t xml:space="preserve"> </w:t>
      </w:r>
      <w:proofErr w:type="spellStart"/>
      <w:r w:rsidRPr="00A06459">
        <w:rPr>
          <w:sz w:val="24"/>
          <w:szCs w:val="24"/>
        </w:rPr>
        <w:t>stúlkna</w:t>
      </w:r>
      <w:proofErr w:type="spellEnd"/>
      <w:r w:rsidRPr="00A06459">
        <w:rPr>
          <w:sz w:val="24"/>
          <w:szCs w:val="24"/>
        </w:rPr>
        <w:t xml:space="preserve"> og </w:t>
      </w:r>
      <w:proofErr w:type="spellStart"/>
      <w:r w:rsidRPr="00A06459">
        <w:rPr>
          <w:sz w:val="24"/>
          <w:szCs w:val="24"/>
        </w:rPr>
        <w:t>drengja</w:t>
      </w:r>
      <w:proofErr w:type="spellEnd"/>
    </w:p>
    <w:p w14:paraId="0642413A" w14:textId="77777777" w:rsidR="00A06459" w:rsidRPr="00A06459" w:rsidRDefault="00A06459" w:rsidP="00A06459">
      <w:pPr>
        <w:rPr>
          <w:sz w:val="24"/>
          <w:szCs w:val="24"/>
        </w:rPr>
      </w:pPr>
      <w:r w:rsidRPr="00A06459">
        <w:rPr>
          <w:sz w:val="24"/>
          <w:szCs w:val="24"/>
        </w:rPr>
        <w:t xml:space="preserve">-         </w:t>
      </w:r>
      <w:proofErr w:type="spellStart"/>
      <w:r w:rsidRPr="00A06459">
        <w:rPr>
          <w:sz w:val="24"/>
          <w:szCs w:val="24"/>
        </w:rPr>
        <w:t>Gæta</w:t>
      </w:r>
      <w:proofErr w:type="spellEnd"/>
      <w:r w:rsidRPr="00A06459">
        <w:rPr>
          <w:sz w:val="24"/>
          <w:szCs w:val="24"/>
        </w:rPr>
        <w:t xml:space="preserve"> </w:t>
      </w:r>
      <w:proofErr w:type="spellStart"/>
      <w:r w:rsidRPr="00A06459">
        <w:rPr>
          <w:sz w:val="24"/>
          <w:szCs w:val="24"/>
        </w:rPr>
        <w:t>skal</w:t>
      </w:r>
      <w:proofErr w:type="spellEnd"/>
      <w:r w:rsidRPr="00A06459">
        <w:rPr>
          <w:sz w:val="24"/>
          <w:szCs w:val="24"/>
        </w:rPr>
        <w:t xml:space="preserve"> </w:t>
      </w:r>
      <w:proofErr w:type="spellStart"/>
      <w:r w:rsidRPr="00A06459">
        <w:rPr>
          <w:sz w:val="24"/>
          <w:szCs w:val="24"/>
        </w:rPr>
        <w:t>jafnréttis</w:t>
      </w:r>
      <w:proofErr w:type="spellEnd"/>
      <w:r w:rsidRPr="00A06459">
        <w:rPr>
          <w:sz w:val="24"/>
          <w:szCs w:val="24"/>
        </w:rPr>
        <w:t xml:space="preserve"> í </w:t>
      </w:r>
      <w:proofErr w:type="spellStart"/>
      <w:r w:rsidRPr="00A06459">
        <w:rPr>
          <w:sz w:val="24"/>
          <w:szCs w:val="24"/>
        </w:rPr>
        <w:t>öllu</w:t>
      </w:r>
      <w:proofErr w:type="spellEnd"/>
      <w:r w:rsidRPr="00A06459">
        <w:rPr>
          <w:sz w:val="24"/>
          <w:szCs w:val="24"/>
        </w:rPr>
        <w:t xml:space="preserve"> </w:t>
      </w:r>
      <w:proofErr w:type="spellStart"/>
      <w:r w:rsidRPr="00A06459">
        <w:rPr>
          <w:sz w:val="24"/>
          <w:szCs w:val="24"/>
        </w:rPr>
        <w:t>starfi</w:t>
      </w:r>
      <w:proofErr w:type="spellEnd"/>
      <w:r w:rsidRPr="00A06459">
        <w:rPr>
          <w:sz w:val="24"/>
          <w:szCs w:val="24"/>
        </w:rPr>
        <w:t xml:space="preserve"> </w:t>
      </w:r>
      <w:proofErr w:type="spellStart"/>
      <w:r w:rsidRPr="00A06459">
        <w:rPr>
          <w:sz w:val="24"/>
          <w:szCs w:val="24"/>
        </w:rPr>
        <w:t>skólans</w:t>
      </w:r>
      <w:proofErr w:type="spellEnd"/>
    </w:p>
    <w:p w14:paraId="36CD03F2" w14:textId="77777777" w:rsidR="00A06459" w:rsidRPr="00A06459" w:rsidRDefault="00A06459" w:rsidP="00A06459">
      <w:pPr>
        <w:rPr>
          <w:sz w:val="24"/>
          <w:szCs w:val="24"/>
        </w:rPr>
      </w:pPr>
      <w:r w:rsidRPr="00A06459">
        <w:rPr>
          <w:sz w:val="24"/>
          <w:szCs w:val="24"/>
        </w:rPr>
        <w:t xml:space="preserve">-         </w:t>
      </w:r>
      <w:proofErr w:type="spellStart"/>
      <w:r w:rsidRPr="00A06459">
        <w:rPr>
          <w:sz w:val="24"/>
          <w:szCs w:val="24"/>
        </w:rPr>
        <w:t>Kynbundið</w:t>
      </w:r>
      <w:proofErr w:type="spellEnd"/>
      <w:r w:rsidRPr="00A06459">
        <w:rPr>
          <w:sz w:val="24"/>
          <w:szCs w:val="24"/>
        </w:rPr>
        <w:t xml:space="preserve"> </w:t>
      </w:r>
      <w:proofErr w:type="spellStart"/>
      <w:r w:rsidRPr="00A06459">
        <w:rPr>
          <w:sz w:val="24"/>
          <w:szCs w:val="24"/>
        </w:rPr>
        <w:t>ofbeldi</w:t>
      </w:r>
      <w:proofErr w:type="spellEnd"/>
      <w:r w:rsidRPr="00A06459">
        <w:rPr>
          <w:sz w:val="24"/>
          <w:szCs w:val="24"/>
        </w:rPr>
        <w:t xml:space="preserve">, </w:t>
      </w:r>
      <w:proofErr w:type="spellStart"/>
      <w:r w:rsidRPr="00A06459">
        <w:rPr>
          <w:sz w:val="24"/>
          <w:szCs w:val="24"/>
        </w:rPr>
        <w:t>kynbundin</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og </w:t>
      </w:r>
      <w:proofErr w:type="spellStart"/>
      <w:r w:rsidRPr="00A06459">
        <w:rPr>
          <w:sz w:val="24"/>
          <w:szCs w:val="24"/>
        </w:rPr>
        <w:t>kynferðisleg</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og </w:t>
      </w:r>
      <w:proofErr w:type="spellStart"/>
      <w:r w:rsidRPr="00A06459">
        <w:rPr>
          <w:sz w:val="24"/>
          <w:szCs w:val="24"/>
        </w:rPr>
        <w:t>einelti</w:t>
      </w:r>
      <w:proofErr w:type="spellEnd"/>
      <w:r w:rsidRPr="00A06459">
        <w:rPr>
          <w:sz w:val="24"/>
          <w:szCs w:val="24"/>
        </w:rPr>
        <w:t xml:space="preserve"> </w:t>
      </w:r>
      <w:proofErr w:type="spellStart"/>
      <w:r w:rsidRPr="00A06459">
        <w:rPr>
          <w:sz w:val="24"/>
          <w:szCs w:val="24"/>
        </w:rPr>
        <w:t>verða</w:t>
      </w:r>
      <w:proofErr w:type="spellEnd"/>
      <w:r w:rsidRPr="00A06459">
        <w:rPr>
          <w:sz w:val="24"/>
          <w:szCs w:val="24"/>
        </w:rPr>
        <w:t xml:space="preserve"> ekki </w:t>
      </w:r>
      <w:proofErr w:type="spellStart"/>
      <w:r w:rsidRPr="00A06459">
        <w:rPr>
          <w:sz w:val="24"/>
          <w:szCs w:val="24"/>
        </w:rPr>
        <w:t>liðin</w:t>
      </w:r>
      <w:proofErr w:type="spellEnd"/>
      <w:r w:rsidRPr="00A06459">
        <w:rPr>
          <w:sz w:val="24"/>
          <w:szCs w:val="24"/>
        </w:rPr>
        <w:t>.</w:t>
      </w:r>
    </w:p>
    <w:p w14:paraId="721D2564" w14:textId="77777777" w:rsidR="00A06459" w:rsidRPr="00A06459" w:rsidRDefault="00A06459" w:rsidP="00A06459">
      <w:pPr>
        <w:rPr>
          <w:b/>
          <w:sz w:val="24"/>
          <w:szCs w:val="24"/>
        </w:rPr>
      </w:pPr>
      <w:proofErr w:type="spellStart"/>
      <w:r w:rsidRPr="00A06459">
        <w:rPr>
          <w:sz w:val="24"/>
          <w:szCs w:val="24"/>
        </w:rPr>
        <w:t>Námsmat</w:t>
      </w:r>
      <w:proofErr w:type="spellEnd"/>
    </w:p>
    <w:p w14:paraId="63305C4C" w14:textId="77777777" w:rsidR="00A06459" w:rsidRPr="00A06459" w:rsidRDefault="00A06459" w:rsidP="00A06459">
      <w:pPr>
        <w:rPr>
          <w:sz w:val="24"/>
          <w:szCs w:val="24"/>
        </w:rPr>
      </w:pPr>
      <w:proofErr w:type="spellStart"/>
      <w:r w:rsidRPr="00A06459">
        <w:rPr>
          <w:sz w:val="24"/>
          <w:szCs w:val="24"/>
        </w:rPr>
        <w:t>Skoða</w:t>
      </w:r>
      <w:proofErr w:type="spellEnd"/>
      <w:r w:rsidRPr="00A06459">
        <w:rPr>
          <w:sz w:val="24"/>
          <w:szCs w:val="24"/>
        </w:rPr>
        <w:t xml:space="preserve"> </w:t>
      </w:r>
      <w:proofErr w:type="spellStart"/>
      <w:r w:rsidRPr="00A06459">
        <w:rPr>
          <w:sz w:val="24"/>
          <w:szCs w:val="24"/>
        </w:rPr>
        <w:t>árlega</w:t>
      </w:r>
      <w:proofErr w:type="spellEnd"/>
      <w:r w:rsidRPr="00A06459">
        <w:rPr>
          <w:sz w:val="24"/>
          <w:szCs w:val="24"/>
        </w:rPr>
        <w:t xml:space="preserve"> </w:t>
      </w:r>
      <w:proofErr w:type="spellStart"/>
      <w:r w:rsidRPr="00A06459">
        <w:rPr>
          <w:sz w:val="24"/>
          <w:szCs w:val="24"/>
        </w:rPr>
        <w:t>einkunnir</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vori</w:t>
      </w:r>
      <w:proofErr w:type="spellEnd"/>
      <w:r w:rsidRPr="00A06459">
        <w:rPr>
          <w:sz w:val="24"/>
          <w:szCs w:val="24"/>
        </w:rPr>
        <w:t xml:space="preserve"> í 4. 7. og 9. </w:t>
      </w:r>
      <w:proofErr w:type="spellStart"/>
      <w:r w:rsidRPr="00A06459">
        <w:rPr>
          <w:sz w:val="24"/>
          <w:szCs w:val="24"/>
        </w:rPr>
        <w:t>bekk</w:t>
      </w:r>
      <w:proofErr w:type="spellEnd"/>
      <w:r w:rsidRPr="00A06459">
        <w:rPr>
          <w:sz w:val="24"/>
          <w:szCs w:val="24"/>
        </w:rPr>
        <w:t xml:space="preserve"> og </w:t>
      </w:r>
      <w:proofErr w:type="spellStart"/>
      <w:r w:rsidRPr="00A06459">
        <w:rPr>
          <w:sz w:val="24"/>
          <w:szCs w:val="24"/>
        </w:rPr>
        <w:t>greina</w:t>
      </w:r>
      <w:proofErr w:type="spellEnd"/>
      <w:r w:rsidRPr="00A06459">
        <w:rPr>
          <w:sz w:val="24"/>
          <w:szCs w:val="24"/>
        </w:rPr>
        <w:t xml:space="preserve"> </w:t>
      </w:r>
      <w:proofErr w:type="spellStart"/>
      <w:r w:rsidRPr="00A06459">
        <w:rPr>
          <w:sz w:val="24"/>
          <w:szCs w:val="24"/>
        </w:rPr>
        <w:t>þær</w:t>
      </w:r>
      <w:proofErr w:type="spellEnd"/>
      <w:r w:rsidRPr="00A06459">
        <w:rPr>
          <w:sz w:val="24"/>
          <w:szCs w:val="24"/>
        </w:rPr>
        <w:t xml:space="preserve"> </w:t>
      </w:r>
      <w:proofErr w:type="spellStart"/>
      <w:r w:rsidRPr="00A06459">
        <w:rPr>
          <w:sz w:val="24"/>
          <w:szCs w:val="24"/>
        </w:rPr>
        <w:t>eftir</w:t>
      </w:r>
      <w:proofErr w:type="spellEnd"/>
      <w:r w:rsidRPr="00A06459">
        <w:rPr>
          <w:sz w:val="24"/>
          <w:szCs w:val="24"/>
        </w:rPr>
        <w:t xml:space="preserve"> </w:t>
      </w:r>
      <w:proofErr w:type="spellStart"/>
      <w:r w:rsidRPr="00A06459">
        <w:rPr>
          <w:sz w:val="24"/>
          <w:szCs w:val="24"/>
        </w:rPr>
        <w:t>kynjum</w:t>
      </w:r>
      <w:proofErr w:type="spellEnd"/>
      <w:r w:rsidRPr="00A06459">
        <w:rPr>
          <w:sz w:val="24"/>
          <w:szCs w:val="24"/>
        </w:rPr>
        <w:t xml:space="preserve">.  Ef í </w:t>
      </w:r>
      <w:proofErr w:type="spellStart"/>
      <w:r w:rsidRPr="00A06459">
        <w:rPr>
          <w:sz w:val="24"/>
          <w:szCs w:val="24"/>
        </w:rPr>
        <w:t>ljós</w:t>
      </w:r>
      <w:proofErr w:type="spellEnd"/>
      <w:r w:rsidRPr="00A06459">
        <w:rPr>
          <w:sz w:val="24"/>
          <w:szCs w:val="24"/>
        </w:rPr>
        <w:t xml:space="preserve"> </w:t>
      </w:r>
      <w:proofErr w:type="spellStart"/>
      <w:r w:rsidRPr="00A06459">
        <w:rPr>
          <w:sz w:val="24"/>
          <w:szCs w:val="24"/>
        </w:rPr>
        <w:t>kemur</w:t>
      </w:r>
      <w:proofErr w:type="spellEnd"/>
      <w:r w:rsidRPr="00A06459">
        <w:rPr>
          <w:sz w:val="24"/>
          <w:szCs w:val="24"/>
        </w:rPr>
        <w:t xml:space="preserve"> </w:t>
      </w:r>
      <w:proofErr w:type="spellStart"/>
      <w:r w:rsidRPr="00A06459">
        <w:rPr>
          <w:sz w:val="24"/>
          <w:szCs w:val="24"/>
        </w:rPr>
        <w:t>verulegur</w:t>
      </w:r>
      <w:proofErr w:type="spellEnd"/>
      <w:r w:rsidRPr="00A06459">
        <w:rPr>
          <w:sz w:val="24"/>
          <w:szCs w:val="24"/>
        </w:rPr>
        <w:t xml:space="preserve"> </w:t>
      </w:r>
      <w:proofErr w:type="spellStart"/>
      <w:r w:rsidRPr="00A06459">
        <w:rPr>
          <w:sz w:val="24"/>
          <w:szCs w:val="24"/>
        </w:rPr>
        <w:t>munur</w:t>
      </w:r>
      <w:proofErr w:type="spellEnd"/>
      <w:r w:rsidRPr="00A06459">
        <w:rPr>
          <w:sz w:val="24"/>
          <w:szCs w:val="24"/>
        </w:rPr>
        <w:t xml:space="preserve"> á </w:t>
      </w:r>
      <w:proofErr w:type="spellStart"/>
      <w:r w:rsidRPr="00A06459">
        <w:rPr>
          <w:sz w:val="24"/>
          <w:szCs w:val="24"/>
        </w:rPr>
        <w:t>einkunnum</w:t>
      </w:r>
      <w:proofErr w:type="spellEnd"/>
      <w:r w:rsidRPr="00A06459">
        <w:rPr>
          <w:sz w:val="24"/>
          <w:szCs w:val="24"/>
        </w:rPr>
        <w:t xml:space="preserve"> </w:t>
      </w:r>
      <w:proofErr w:type="spellStart"/>
      <w:r w:rsidRPr="00A06459">
        <w:rPr>
          <w:sz w:val="24"/>
          <w:szCs w:val="24"/>
        </w:rPr>
        <w:t>nemenda</w:t>
      </w:r>
      <w:proofErr w:type="spellEnd"/>
      <w:r w:rsidRPr="00A06459">
        <w:rPr>
          <w:sz w:val="24"/>
          <w:szCs w:val="24"/>
        </w:rPr>
        <w:t xml:space="preserve"> </w:t>
      </w:r>
      <w:proofErr w:type="spellStart"/>
      <w:r w:rsidRPr="00A06459">
        <w:rPr>
          <w:sz w:val="24"/>
          <w:szCs w:val="24"/>
        </w:rPr>
        <w:t>eftir</w:t>
      </w:r>
      <w:proofErr w:type="spellEnd"/>
      <w:r w:rsidRPr="00A06459">
        <w:rPr>
          <w:sz w:val="24"/>
          <w:szCs w:val="24"/>
        </w:rPr>
        <w:t xml:space="preserve"> </w:t>
      </w:r>
      <w:proofErr w:type="spellStart"/>
      <w:r w:rsidRPr="00A06459">
        <w:rPr>
          <w:sz w:val="24"/>
          <w:szCs w:val="24"/>
        </w:rPr>
        <w:t>kyni</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grípa</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sérstakra</w:t>
      </w:r>
      <w:proofErr w:type="spellEnd"/>
      <w:r w:rsidRPr="00A06459">
        <w:rPr>
          <w:sz w:val="24"/>
          <w:szCs w:val="24"/>
        </w:rPr>
        <w:t xml:space="preserve"> </w:t>
      </w:r>
      <w:proofErr w:type="spellStart"/>
      <w:r w:rsidRPr="00A06459">
        <w:rPr>
          <w:sz w:val="24"/>
          <w:szCs w:val="24"/>
        </w:rPr>
        <w:t>aðgerða</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það </w:t>
      </w:r>
      <w:proofErr w:type="spellStart"/>
      <w:r w:rsidRPr="00A06459">
        <w:rPr>
          <w:sz w:val="24"/>
          <w:szCs w:val="24"/>
        </w:rPr>
        <w:t>fyrir</w:t>
      </w:r>
      <w:proofErr w:type="spellEnd"/>
      <w:r w:rsidRPr="00A06459">
        <w:rPr>
          <w:sz w:val="24"/>
          <w:szCs w:val="24"/>
        </w:rPr>
        <w:t xml:space="preserve"> </w:t>
      </w:r>
      <w:proofErr w:type="spellStart"/>
      <w:r w:rsidRPr="00A06459">
        <w:rPr>
          <w:sz w:val="24"/>
          <w:szCs w:val="24"/>
        </w:rPr>
        <w:t>augum</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staða</w:t>
      </w:r>
      <w:proofErr w:type="spellEnd"/>
      <w:r w:rsidRPr="00A06459">
        <w:rPr>
          <w:sz w:val="24"/>
          <w:szCs w:val="24"/>
        </w:rPr>
        <w:t xml:space="preserve"> </w:t>
      </w:r>
      <w:proofErr w:type="spellStart"/>
      <w:r w:rsidRPr="00A06459">
        <w:rPr>
          <w:sz w:val="24"/>
          <w:szCs w:val="24"/>
        </w:rPr>
        <w:t>kynja</w:t>
      </w:r>
      <w:proofErr w:type="spellEnd"/>
      <w:r w:rsidRPr="00A06459">
        <w:rPr>
          <w:sz w:val="24"/>
          <w:szCs w:val="24"/>
        </w:rPr>
        <w:t xml:space="preserve"> </w:t>
      </w:r>
      <w:proofErr w:type="spellStart"/>
      <w:r w:rsidRPr="00A06459">
        <w:rPr>
          <w:sz w:val="24"/>
          <w:szCs w:val="24"/>
        </w:rPr>
        <w:t>verði</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jöfnust</w:t>
      </w:r>
      <w:proofErr w:type="spellEnd"/>
      <w:r w:rsidRPr="00A06459">
        <w:rPr>
          <w:sz w:val="24"/>
          <w:szCs w:val="24"/>
        </w:rPr>
        <w:t xml:space="preserve">.  </w:t>
      </w:r>
      <w:proofErr w:type="spellStart"/>
      <w:r w:rsidRPr="00A06459">
        <w:rPr>
          <w:sz w:val="24"/>
          <w:szCs w:val="24"/>
        </w:rPr>
        <w:t>Hér</w:t>
      </w:r>
      <w:proofErr w:type="spellEnd"/>
      <w:r w:rsidRPr="00A06459">
        <w:rPr>
          <w:sz w:val="24"/>
          <w:szCs w:val="24"/>
        </w:rPr>
        <w:t xml:space="preserve"> </w:t>
      </w:r>
      <w:proofErr w:type="spellStart"/>
      <w:r w:rsidRPr="00A06459">
        <w:rPr>
          <w:sz w:val="24"/>
          <w:szCs w:val="24"/>
        </w:rPr>
        <w:t>gæti</w:t>
      </w:r>
      <w:proofErr w:type="spellEnd"/>
      <w:r w:rsidRPr="00A06459">
        <w:rPr>
          <w:sz w:val="24"/>
          <w:szCs w:val="24"/>
        </w:rPr>
        <w:t xml:space="preserve"> </w:t>
      </w:r>
      <w:proofErr w:type="spellStart"/>
      <w:r w:rsidRPr="00A06459">
        <w:rPr>
          <w:sz w:val="24"/>
          <w:szCs w:val="24"/>
        </w:rPr>
        <w:t>t.d.</w:t>
      </w:r>
      <w:proofErr w:type="spellEnd"/>
      <w:r w:rsidRPr="00A06459">
        <w:rPr>
          <w:sz w:val="24"/>
          <w:szCs w:val="24"/>
        </w:rPr>
        <w:t xml:space="preserve"> </w:t>
      </w:r>
      <w:proofErr w:type="spellStart"/>
      <w:r w:rsidRPr="00A06459">
        <w:rPr>
          <w:sz w:val="24"/>
          <w:szCs w:val="24"/>
        </w:rPr>
        <w:t>komið</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breyta</w:t>
      </w:r>
      <w:proofErr w:type="spellEnd"/>
      <w:r w:rsidRPr="00A06459">
        <w:rPr>
          <w:sz w:val="24"/>
          <w:szCs w:val="24"/>
        </w:rPr>
        <w:t xml:space="preserve"> </w:t>
      </w:r>
      <w:proofErr w:type="spellStart"/>
      <w:r w:rsidRPr="00A06459">
        <w:rPr>
          <w:sz w:val="24"/>
          <w:szCs w:val="24"/>
        </w:rPr>
        <w:t>kennsluháttum</w:t>
      </w:r>
      <w:proofErr w:type="spellEnd"/>
      <w:r w:rsidRPr="00A06459">
        <w:rPr>
          <w:sz w:val="24"/>
          <w:szCs w:val="24"/>
        </w:rPr>
        <w:t xml:space="preserve">, </w:t>
      </w:r>
      <w:proofErr w:type="spellStart"/>
      <w:r w:rsidRPr="00A06459">
        <w:rPr>
          <w:sz w:val="24"/>
          <w:szCs w:val="24"/>
        </w:rPr>
        <w:t>námsefni</w:t>
      </w:r>
      <w:proofErr w:type="spellEnd"/>
      <w:r w:rsidRPr="00A06459">
        <w:rPr>
          <w:sz w:val="24"/>
          <w:szCs w:val="24"/>
        </w:rPr>
        <w:t xml:space="preserve">, </w:t>
      </w:r>
      <w:proofErr w:type="spellStart"/>
      <w:r w:rsidRPr="00A06459">
        <w:rPr>
          <w:sz w:val="24"/>
          <w:szCs w:val="24"/>
        </w:rPr>
        <w:t>samsetningu</w:t>
      </w:r>
      <w:proofErr w:type="spellEnd"/>
      <w:r w:rsidRPr="00A06459">
        <w:rPr>
          <w:sz w:val="24"/>
          <w:szCs w:val="24"/>
        </w:rPr>
        <w:t xml:space="preserve"> </w:t>
      </w:r>
      <w:proofErr w:type="spellStart"/>
      <w:r w:rsidRPr="00A06459">
        <w:rPr>
          <w:sz w:val="24"/>
          <w:szCs w:val="24"/>
        </w:rPr>
        <w:t>námshópa</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auka</w:t>
      </w:r>
      <w:proofErr w:type="spellEnd"/>
      <w:r w:rsidRPr="00A06459">
        <w:rPr>
          <w:sz w:val="24"/>
          <w:szCs w:val="24"/>
        </w:rPr>
        <w:t xml:space="preserve"> </w:t>
      </w:r>
      <w:proofErr w:type="spellStart"/>
      <w:r w:rsidRPr="00A06459">
        <w:rPr>
          <w:sz w:val="24"/>
          <w:szCs w:val="24"/>
        </w:rPr>
        <w:t>tímabundið</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stuðning</w:t>
      </w:r>
      <w:proofErr w:type="spellEnd"/>
      <w:r w:rsidRPr="00A06459">
        <w:rPr>
          <w:sz w:val="24"/>
          <w:szCs w:val="24"/>
        </w:rPr>
        <w:t xml:space="preserve">. </w:t>
      </w:r>
    </w:p>
    <w:p w14:paraId="5151A9E6" w14:textId="77777777" w:rsidR="00A06459" w:rsidRPr="00A06459" w:rsidRDefault="00A06459" w:rsidP="00A06459">
      <w:pPr>
        <w:rPr>
          <w:sz w:val="24"/>
          <w:szCs w:val="24"/>
        </w:rPr>
      </w:pPr>
      <w:r w:rsidRPr="00A06459">
        <w:rPr>
          <w:rStyle w:val="Strong"/>
          <w:rFonts w:cstheme="minorHAnsi"/>
          <w:sz w:val="24"/>
          <w:szCs w:val="24"/>
        </w:rPr>
        <w:t xml:space="preserve">Vinna </w:t>
      </w:r>
      <w:proofErr w:type="spellStart"/>
      <w:r w:rsidRPr="00A06459">
        <w:rPr>
          <w:rStyle w:val="Strong"/>
          <w:rFonts w:cstheme="minorHAnsi"/>
          <w:sz w:val="24"/>
          <w:szCs w:val="24"/>
        </w:rPr>
        <w:t>gegn</w:t>
      </w:r>
      <w:proofErr w:type="spellEnd"/>
      <w:r w:rsidRPr="00A06459">
        <w:rPr>
          <w:rStyle w:val="Strong"/>
          <w:rFonts w:cstheme="minorHAnsi"/>
          <w:sz w:val="24"/>
          <w:szCs w:val="24"/>
        </w:rPr>
        <w:t xml:space="preserve"> </w:t>
      </w:r>
      <w:proofErr w:type="spellStart"/>
      <w:r w:rsidRPr="00A06459">
        <w:rPr>
          <w:rStyle w:val="Strong"/>
          <w:rFonts w:cstheme="minorHAnsi"/>
          <w:sz w:val="24"/>
          <w:szCs w:val="24"/>
        </w:rPr>
        <w:t>stöðluðum</w:t>
      </w:r>
      <w:proofErr w:type="spellEnd"/>
      <w:r w:rsidRPr="00A06459">
        <w:rPr>
          <w:rStyle w:val="Strong"/>
          <w:rFonts w:cstheme="minorHAnsi"/>
          <w:sz w:val="24"/>
          <w:szCs w:val="24"/>
        </w:rPr>
        <w:t xml:space="preserve"> </w:t>
      </w:r>
      <w:proofErr w:type="spellStart"/>
      <w:r w:rsidRPr="00A06459">
        <w:rPr>
          <w:rStyle w:val="Strong"/>
          <w:rFonts w:cstheme="minorHAnsi"/>
          <w:sz w:val="24"/>
          <w:szCs w:val="24"/>
        </w:rPr>
        <w:t>kynímyndum</w:t>
      </w:r>
      <w:proofErr w:type="spellEnd"/>
    </w:p>
    <w:p w14:paraId="44EFB1AC" w14:textId="77777777" w:rsidR="00A06459" w:rsidRPr="00A06459" w:rsidRDefault="00A06459" w:rsidP="00A06459">
      <w:pPr>
        <w:rPr>
          <w:sz w:val="24"/>
          <w:szCs w:val="24"/>
        </w:rPr>
      </w:pPr>
      <w:r w:rsidRPr="00A06459">
        <w:rPr>
          <w:sz w:val="24"/>
          <w:szCs w:val="24"/>
        </w:rPr>
        <w:t xml:space="preserve">Það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vinna </w:t>
      </w:r>
      <w:proofErr w:type="spellStart"/>
      <w:r w:rsidRPr="00A06459">
        <w:rPr>
          <w:sz w:val="24"/>
          <w:szCs w:val="24"/>
        </w:rPr>
        <w:t>sérstaklega</w:t>
      </w:r>
      <w:proofErr w:type="spellEnd"/>
      <w:r w:rsidRPr="00A06459">
        <w:rPr>
          <w:sz w:val="24"/>
          <w:szCs w:val="24"/>
        </w:rPr>
        <w:t xml:space="preserve"> í </w:t>
      </w:r>
      <w:proofErr w:type="spellStart"/>
      <w:r w:rsidRPr="00A06459">
        <w:rPr>
          <w:sz w:val="24"/>
          <w:szCs w:val="24"/>
        </w:rPr>
        <w:t>náms</w:t>
      </w:r>
      <w:proofErr w:type="spellEnd"/>
      <w:r w:rsidRPr="00A06459">
        <w:rPr>
          <w:sz w:val="24"/>
          <w:szCs w:val="24"/>
        </w:rPr>
        <w:t xml:space="preserve"> – og </w:t>
      </w:r>
      <w:proofErr w:type="spellStart"/>
      <w:r w:rsidRPr="00A06459">
        <w:rPr>
          <w:sz w:val="24"/>
          <w:szCs w:val="24"/>
        </w:rPr>
        <w:t>starfsfræðslu</w:t>
      </w:r>
      <w:proofErr w:type="spellEnd"/>
      <w:r w:rsidRPr="00A06459">
        <w:rPr>
          <w:sz w:val="24"/>
          <w:szCs w:val="24"/>
        </w:rPr>
        <w:t xml:space="preserve">.  Vinna </w:t>
      </w:r>
      <w:proofErr w:type="spellStart"/>
      <w:r w:rsidRPr="00A06459">
        <w:rPr>
          <w:sz w:val="24"/>
          <w:szCs w:val="24"/>
        </w:rPr>
        <w:t>gegn</w:t>
      </w:r>
      <w:proofErr w:type="spellEnd"/>
      <w:r w:rsidRPr="00A06459">
        <w:rPr>
          <w:sz w:val="24"/>
          <w:szCs w:val="24"/>
        </w:rPr>
        <w:t xml:space="preserve"> </w:t>
      </w:r>
      <w:proofErr w:type="spellStart"/>
      <w:r w:rsidRPr="00A06459">
        <w:rPr>
          <w:sz w:val="24"/>
          <w:szCs w:val="24"/>
        </w:rPr>
        <w:t>stöðluðum</w:t>
      </w:r>
      <w:proofErr w:type="spellEnd"/>
      <w:r w:rsidRPr="00A06459">
        <w:rPr>
          <w:sz w:val="24"/>
          <w:szCs w:val="24"/>
        </w:rPr>
        <w:t xml:space="preserve"> </w:t>
      </w:r>
      <w:proofErr w:type="spellStart"/>
      <w:r w:rsidRPr="00A06459">
        <w:rPr>
          <w:sz w:val="24"/>
          <w:szCs w:val="24"/>
        </w:rPr>
        <w:t>ímyndum</w:t>
      </w:r>
      <w:proofErr w:type="spellEnd"/>
      <w:r w:rsidRPr="00A06459">
        <w:rPr>
          <w:sz w:val="24"/>
          <w:szCs w:val="24"/>
        </w:rPr>
        <w:t xml:space="preserve"> </w:t>
      </w:r>
      <w:proofErr w:type="spellStart"/>
      <w:r w:rsidRPr="00A06459">
        <w:rPr>
          <w:sz w:val="24"/>
          <w:szCs w:val="24"/>
        </w:rPr>
        <w:t>kynjanna</w:t>
      </w:r>
      <w:proofErr w:type="spellEnd"/>
      <w:r w:rsidRPr="00A06459">
        <w:rPr>
          <w:sz w:val="24"/>
          <w:szCs w:val="24"/>
        </w:rPr>
        <w:t xml:space="preserve"> í </w:t>
      </w:r>
      <w:proofErr w:type="spellStart"/>
      <w:r w:rsidRPr="00A06459">
        <w:rPr>
          <w:sz w:val="24"/>
          <w:szCs w:val="24"/>
        </w:rPr>
        <w:t>náms</w:t>
      </w:r>
      <w:proofErr w:type="spellEnd"/>
      <w:r w:rsidRPr="00A06459">
        <w:rPr>
          <w:sz w:val="24"/>
          <w:szCs w:val="24"/>
        </w:rPr>
        <w:t xml:space="preserve">- og </w:t>
      </w:r>
      <w:proofErr w:type="spellStart"/>
      <w:r w:rsidRPr="00A06459">
        <w:rPr>
          <w:sz w:val="24"/>
          <w:szCs w:val="24"/>
        </w:rPr>
        <w:t>starfsvali</w:t>
      </w:r>
      <w:proofErr w:type="spellEnd"/>
      <w:r w:rsidRPr="00A06459">
        <w:rPr>
          <w:sz w:val="24"/>
          <w:szCs w:val="24"/>
        </w:rPr>
        <w:t xml:space="preserve">. </w:t>
      </w:r>
      <w:proofErr w:type="spellStart"/>
      <w:r w:rsidRPr="00A06459">
        <w:rPr>
          <w:sz w:val="24"/>
          <w:szCs w:val="24"/>
        </w:rPr>
        <w:t>Þessi</w:t>
      </w:r>
      <w:proofErr w:type="spellEnd"/>
      <w:r w:rsidRPr="00A06459">
        <w:rPr>
          <w:sz w:val="24"/>
          <w:szCs w:val="24"/>
        </w:rPr>
        <w:t xml:space="preserve"> </w:t>
      </w:r>
      <w:proofErr w:type="spellStart"/>
      <w:r w:rsidRPr="00A06459">
        <w:rPr>
          <w:sz w:val="24"/>
          <w:szCs w:val="24"/>
        </w:rPr>
        <w:t>fræðsla</w:t>
      </w:r>
      <w:proofErr w:type="spellEnd"/>
      <w:r w:rsidRPr="00A06459">
        <w:rPr>
          <w:sz w:val="24"/>
          <w:szCs w:val="24"/>
        </w:rPr>
        <w:t xml:space="preserve"> </w:t>
      </w:r>
      <w:proofErr w:type="spellStart"/>
      <w:r w:rsidRPr="00A06459">
        <w:rPr>
          <w:sz w:val="24"/>
          <w:szCs w:val="24"/>
        </w:rPr>
        <w:t>getur</w:t>
      </w:r>
      <w:proofErr w:type="spellEnd"/>
      <w:r w:rsidRPr="00A06459">
        <w:rPr>
          <w:sz w:val="24"/>
          <w:szCs w:val="24"/>
        </w:rPr>
        <w:t xml:space="preserve"> </w:t>
      </w:r>
      <w:proofErr w:type="spellStart"/>
      <w:r w:rsidRPr="00A06459">
        <w:rPr>
          <w:sz w:val="24"/>
          <w:szCs w:val="24"/>
        </w:rPr>
        <w:t>byrjað</w:t>
      </w:r>
      <w:proofErr w:type="spellEnd"/>
      <w:r w:rsidRPr="00A06459">
        <w:rPr>
          <w:sz w:val="24"/>
          <w:szCs w:val="24"/>
        </w:rPr>
        <w:t xml:space="preserve"> </w:t>
      </w:r>
      <w:proofErr w:type="spellStart"/>
      <w:r w:rsidRPr="00A06459">
        <w:rPr>
          <w:sz w:val="24"/>
          <w:szCs w:val="24"/>
        </w:rPr>
        <w:t>mjög</w:t>
      </w:r>
      <w:proofErr w:type="spellEnd"/>
      <w:r w:rsidRPr="00A06459">
        <w:rPr>
          <w:sz w:val="24"/>
          <w:szCs w:val="24"/>
        </w:rPr>
        <w:t xml:space="preserve"> </w:t>
      </w:r>
      <w:proofErr w:type="spellStart"/>
      <w:r w:rsidRPr="00A06459">
        <w:rPr>
          <w:sz w:val="24"/>
          <w:szCs w:val="24"/>
        </w:rPr>
        <w:t>snemma</w:t>
      </w:r>
      <w:proofErr w:type="spellEnd"/>
      <w:r w:rsidRPr="00A06459">
        <w:rPr>
          <w:sz w:val="24"/>
          <w:szCs w:val="24"/>
        </w:rPr>
        <w:t xml:space="preserve"> og </w:t>
      </w:r>
      <w:proofErr w:type="spellStart"/>
      <w:r w:rsidRPr="00A06459">
        <w:rPr>
          <w:sz w:val="24"/>
          <w:szCs w:val="24"/>
        </w:rPr>
        <w:t>hér</w:t>
      </w:r>
      <w:proofErr w:type="spellEnd"/>
      <w:r w:rsidRPr="00A06459">
        <w:rPr>
          <w:sz w:val="24"/>
          <w:szCs w:val="24"/>
        </w:rPr>
        <w:t xml:space="preserve"> </w:t>
      </w:r>
      <w:proofErr w:type="spellStart"/>
      <w:r w:rsidRPr="00A06459">
        <w:rPr>
          <w:sz w:val="24"/>
          <w:szCs w:val="24"/>
        </w:rPr>
        <w:t>gefst</w:t>
      </w:r>
      <w:proofErr w:type="spellEnd"/>
      <w:r w:rsidRPr="00A06459">
        <w:rPr>
          <w:sz w:val="24"/>
          <w:szCs w:val="24"/>
        </w:rPr>
        <w:t xml:space="preserve"> </w:t>
      </w:r>
      <w:proofErr w:type="spellStart"/>
      <w:r w:rsidRPr="00A06459">
        <w:rPr>
          <w:sz w:val="24"/>
          <w:szCs w:val="24"/>
        </w:rPr>
        <w:t>gott</w:t>
      </w:r>
      <w:proofErr w:type="spellEnd"/>
      <w:r w:rsidRPr="00A06459">
        <w:rPr>
          <w:sz w:val="24"/>
          <w:szCs w:val="24"/>
        </w:rPr>
        <w:t xml:space="preserve"> </w:t>
      </w:r>
      <w:proofErr w:type="spellStart"/>
      <w:r w:rsidRPr="00A06459">
        <w:rPr>
          <w:sz w:val="24"/>
          <w:szCs w:val="24"/>
        </w:rPr>
        <w:t>tækifæri</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auka</w:t>
      </w:r>
      <w:proofErr w:type="spellEnd"/>
      <w:r w:rsidRPr="00A06459">
        <w:rPr>
          <w:sz w:val="24"/>
          <w:szCs w:val="24"/>
        </w:rPr>
        <w:t xml:space="preserve"> </w:t>
      </w:r>
      <w:proofErr w:type="spellStart"/>
      <w:r w:rsidRPr="00A06459">
        <w:rPr>
          <w:sz w:val="24"/>
          <w:szCs w:val="24"/>
        </w:rPr>
        <w:t>samstarf</w:t>
      </w:r>
      <w:proofErr w:type="spellEnd"/>
      <w:r w:rsidRPr="00A06459">
        <w:rPr>
          <w:sz w:val="24"/>
          <w:szCs w:val="24"/>
        </w:rPr>
        <w:t xml:space="preserve"> </w:t>
      </w:r>
      <w:proofErr w:type="spellStart"/>
      <w:r w:rsidRPr="00A06459">
        <w:rPr>
          <w:sz w:val="24"/>
          <w:szCs w:val="24"/>
        </w:rPr>
        <w:t>heimila</w:t>
      </w:r>
      <w:proofErr w:type="spellEnd"/>
      <w:r w:rsidRPr="00A06459">
        <w:rPr>
          <w:sz w:val="24"/>
          <w:szCs w:val="24"/>
        </w:rPr>
        <w:t xml:space="preserve"> og </w:t>
      </w:r>
      <w:proofErr w:type="spellStart"/>
      <w:r w:rsidRPr="00A06459">
        <w:rPr>
          <w:sz w:val="24"/>
          <w:szCs w:val="24"/>
        </w:rPr>
        <w:t>skóla</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markvissum</w:t>
      </w:r>
      <w:proofErr w:type="spellEnd"/>
      <w:r w:rsidRPr="00A06459">
        <w:rPr>
          <w:sz w:val="24"/>
          <w:szCs w:val="24"/>
        </w:rPr>
        <w:t xml:space="preserve"> </w:t>
      </w:r>
      <w:proofErr w:type="spellStart"/>
      <w:r w:rsidRPr="00A06459">
        <w:rPr>
          <w:sz w:val="24"/>
          <w:szCs w:val="24"/>
        </w:rPr>
        <w:t>heimsóknum</w:t>
      </w:r>
      <w:proofErr w:type="spellEnd"/>
      <w:r w:rsidRPr="00A06459">
        <w:rPr>
          <w:sz w:val="24"/>
          <w:szCs w:val="24"/>
        </w:rPr>
        <w:t xml:space="preserve"> </w:t>
      </w:r>
      <w:proofErr w:type="spellStart"/>
      <w:r w:rsidRPr="00A06459">
        <w:rPr>
          <w:sz w:val="24"/>
          <w:szCs w:val="24"/>
        </w:rPr>
        <w:t>foreldra</w:t>
      </w:r>
      <w:proofErr w:type="spellEnd"/>
      <w:r w:rsidRPr="00A06459">
        <w:rPr>
          <w:sz w:val="24"/>
          <w:szCs w:val="24"/>
        </w:rPr>
        <w:t xml:space="preserve"> í </w:t>
      </w:r>
      <w:proofErr w:type="spellStart"/>
      <w:r w:rsidRPr="00A06459">
        <w:rPr>
          <w:sz w:val="24"/>
          <w:szCs w:val="24"/>
        </w:rPr>
        <w:t>skóla</w:t>
      </w:r>
      <w:proofErr w:type="spellEnd"/>
      <w:r w:rsidRPr="00A06459">
        <w:rPr>
          <w:sz w:val="24"/>
          <w:szCs w:val="24"/>
        </w:rPr>
        <w:t xml:space="preserve"> </w:t>
      </w:r>
      <w:proofErr w:type="spellStart"/>
      <w:r w:rsidRPr="00A06459">
        <w:rPr>
          <w:sz w:val="24"/>
          <w:szCs w:val="24"/>
        </w:rPr>
        <w:t>þar</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þeir</w:t>
      </w:r>
      <w:proofErr w:type="spellEnd"/>
      <w:r w:rsidRPr="00A06459">
        <w:rPr>
          <w:sz w:val="24"/>
          <w:szCs w:val="24"/>
        </w:rPr>
        <w:t xml:space="preserve"> </w:t>
      </w:r>
      <w:proofErr w:type="spellStart"/>
      <w:r w:rsidRPr="00A06459">
        <w:rPr>
          <w:sz w:val="24"/>
          <w:szCs w:val="24"/>
        </w:rPr>
        <w:t>kynna</w:t>
      </w:r>
      <w:proofErr w:type="spellEnd"/>
      <w:r w:rsidRPr="00A06459">
        <w:rPr>
          <w:sz w:val="24"/>
          <w:szCs w:val="24"/>
        </w:rPr>
        <w:t xml:space="preserve"> </w:t>
      </w:r>
      <w:proofErr w:type="spellStart"/>
      <w:r w:rsidRPr="00A06459">
        <w:rPr>
          <w:sz w:val="24"/>
          <w:szCs w:val="24"/>
        </w:rPr>
        <w:t>mismunandi</w:t>
      </w:r>
      <w:proofErr w:type="spellEnd"/>
      <w:r w:rsidRPr="00A06459">
        <w:rPr>
          <w:sz w:val="24"/>
          <w:szCs w:val="24"/>
        </w:rPr>
        <w:t xml:space="preserve"> </w:t>
      </w:r>
      <w:proofErr w:type="spellStart"/>
      <w:r w:rsidRPr="00A06459">
        <w:rPr>
          <w:sz w:val="24"/>
          <w:szCs w:val="24"/>
        </w:rPr>
        <w:t>störf</w:t>
      </w:r>
      <w:proofErr w:type="spellEnd"/>
      <w:r w:rsidRPr="00A06459">
        <w:rPr>
          <w:sz w:val="24"/>
          <w:szCs w:val="24"/>
        </w:rPr>
        <w:t xml:space="preserve"> og </w:t>
      </w:r>
      <w:proofErr w:type="spellStart"/>
      <w:r w:rsidRPr="00A06459">
        <w:rPr>
          <w:sz w:val="24"/>
          <w:szCs w:val="24"/>
        </w:rPr>
        <w:t>starfsvettvang</w:t>
      </w:r>
      <w:proofErr w:type="spellEnd"/>
      <w:r w:rsidRPr="00A06459">
        <w:rPr>
          <w:sz w:val="24"/>
          <w:szCs w:val="24"/>
        </w:rPr>
        <w:t xml:space="preserve">.  </w:t>
      </w:r>
      <w:proofErr w:type="spellStart"/>
      <w:r w:rsidRPr="00A06459">
        <w:rPr>
          <w:sz w:val="24"/>
          <w:szCs w:val="24"/>
        </w:rPr>
        <w:t>Markviss</w:t>
      </w:r>
      <w:proofErr w:type="spellEnd"/>
      <w:r w:rsidRPr="00A06459">
        <w:rPr>
          <w:sz w:val="24"/>
          <w:szCs w:val="24"/>
        </w:rPr>
        <w:t xml:space="preserve"> </w:t>
      </w:r>
      <w:proofErr w:type="spellStart"/>
      <w:r w:rsidRPr="00A06459">
        <w:rPr>
          <w:sz w:val="24"/>
          <w:szCs w:val="24"/>
        </w:rPr>
        <w:t>náms</w:t>
      </w:r>
      <w:proofErr w:type="spellEnd"/>
      <w:r w:rsidRPr="00A06459">
        <w:rPr>
          <w:sz w:val="24"/>
          <w:szCs w:val="24"/>
        </w:rPr>
        <w:t xml:space="preserve">- og </w:t>
      </w:r>
      <w:proofErr w:type="spellStart"/>
      <w:r w:rsidRPr="00A06459">
        <w:rPr>
          <w:sz w:val="24"/>
          <w:szCs w:val="24"/>
        </w:rPr>
        <w:t>starfsfræðsla</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byggir</w:t>
      </w:r>
      <w:proofErr w:type="spellEnd"/>
      <w:r w:rsidRPr="00A06459">
        <w:rPr>
          <w:sz w:val="24"/>
          <w:szCs w:val="24"/>
        </w:rPr>
        <w:t xml:space="preserve"> </w:t>
      </w:r>
      <w:proofErr w:type="spellStart"/>
      <w:r w:rsidRPr="00A06459">
        <w:rPr>
          <w:sz w:val="24"/>
          <w:szCs w:val="24"/>
        </w:rPr>
        <w:t>bæði</w:t>
      </w:r>
      <w:proofErr w:type="spellEnd"/>
      <w:r w:rsidRPr="00A06459">
        <w:rPr>
          <w:sz w:val="24"/>
          <w:szCs w:val="24"/>
        </w:rPr>
        <w:t xml:space="preserve"> á </w:t>
      </w:r>
      <w:proofErr w:type="spellStart"/>
      <w:r w:rsidRPr="00A06459">
        <w:rPr>
          <w:sz w:val="24"/>
          <w:szCs w:val="24"/>
        </w:rPr>
        <w:t>almennri</w:t>
      </w:r>
      <w:proofErr w:type="spellEnd"/>
      <w:r w:rsidRPr="00A06459">
        <w:rPr>
          <w:sz w:val="24"/>
          <w:szCs w:val="24"/>
        </w:rPr>
        <w:t xml:space="preserve"> </w:t>
      </w:r>
      <w:proofErr w:type="spellStart"/>
      <w:r w:rsidRPr="00A06459">
        <w:rPr>
          <w:sz w:val="24"/>
          <w:szCs w:val="24"/>
        </w:rPr>
        <w:t>kynningu</w:t>
      </w:r>
      <w:proofErr w:type="spellEnd"/>
      <w:r w:rsidRPr="00A06459">
        <w:rPr>
          <w:sz w:val="24"/>
          <w:szCs w:val="24"/>
        </w:rPr>
        <w:t xml:space="preserve"> á </w:t>
      </w:r>
      <w:proofErr w:type="spellStart"/>
      <w:r w:rsidRPr="00A06459">
        <w:rPr>
          <w:sz w:val="24"/>
          <w:szCs w:val="24"/>
        </w:rPr>
        <w:t>framhaldsskólanum</w:t>
      </w:r>
      <w:proofErr w:type="spellEnd"/>
      <w:r w:rsidRPr="00A06459">
        <w:rPr>
          <w:sz w:val="24"/>
          <w:szCs w:val="24"/>
        </w:rPr>
        <w:t xml:space="preserve"> </w:t>
      </w:r>
      <w:proofErr w:type="gramStart"/>
      <w:r w:rsidRPr="00A06459">
        <w:rPr>
          <w:sz w:val="24"/>
          <w:szCs w:val="24"/>
        </w:rPr>
        <w:t xml:space="preserve">og  </w:t>
      </w:r>
      <w:proofErr w:type="spellStart"/>
      <w:r w:rsidRPr="00A06459">
        <w:rPr>
          <w:sz w:val="24"/>
          <w:szCs w:val="24"/>
        </w:rPr>
        <w:t>íslenskum</w:t>
      </w:r>
      <w:proofErr w:type="spellEnd"/>
      <w:proofErr w:type="gramEnd"/>
      <w:r w:rsidRPr="00A06459">
        <w:rPr>
          <w:sz w:val="24"/>
          <w:szCs w:val="24"/>
        </w:rPr>
        <w:t xml:space="preserve"> </w:t>
      </w:r>
      <w:proofErr w:type="spellStart"/>
      <w:r w:rsidRPr="00A06459">
        <w:rPr>
          <w:sz w:val="24"/>
          <w:szCs w:val="24"/>
        </w:rPr>
        <w:t>vinnumarkaði</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hefjast</w:t>
      </w:r>
      <w:proofErr w:type="spellEnd"/>
      <w:r w:rsidRPr="00A06459">
        <w:rPr>
          <w:sz w:val="24"/>
          <w:szCs w:val="24"/>
        </w:rPr>
        <w:t xml:space="preserve"> </w:t>
      </w:r>
      <w:proofErr w:type="spellStart"/>
      <w:r w:rsidRPr="00A06459">
        <w:rPr>
          <w:sz w:val="24"/>
          <w:szCs w:val="24"/>
        </w:rPr>
        <w:t>strax</w:t>
      </w:r>
      <w:proofErr w:type="spellEnd"/>
      <w:r w:rsidRPr="00A06459">
        <w:rPr>
          <w:sz w:val="24"/>
          <w:szCs w:val="24"/>
        </w:rPr>
        <w:t xml:space="preserve"> í </w:t>
      </w:r>
      <w:proofErr w:type="spellStart"/>
      <w:r w:rsidRPr="00A06459">
        <w:rPr>
          <w:sz w:val="24"/>
          <w:szCs w:val="24"/>
        </w:rPr>
        <w:t>byrjun</w:t>
      </w:r>
      <w:proofErr w:type="spellEnd"/>
      <w:r w:rsidRPr="00A06459">
        <w:rPr>
          <w:sz w:val="24"/>
          <w:szCs w:val="24"/>
        </w:rPr>
        <w:t xml:space="preserve"> 8. </w:t>
      </w:r>
      <w:proofErr w:type="spellStart"/>
      <w:r w:rsidRPr="00A06459">
        <w:rPr>
          <w:sz w:val="24"/>
          <w:szCs w:val="24"/>
        </w:rPr>
        <w:t>bekkjar</w:t>
      </w:r>
      <w:proofErr w:type="spellEnd"/>
      <w:r w:rsidRPr="00A06459">
        <w:rPr>
          <w:sz w:val="24"/>
          <w:szCs w:val="24"/>
        </w:rPr>
        <w:t xml:space="preserve">.  </w:t>
      </w:r>
      <w:proofErr w:type="spellStart"/>
      <w:proofErr w:type="gramStart"/>
      <w:r w:rsidRPr="00A06459">
        <w:rPr>
          <w:sz w:val="24"/>
          <w:szCs w:val="24"/>
        </w:rPr>
        <w:t>Einnig</w:t>
      </w:r>
      <w:proofErr w:type="spellEnd"/>
      <w:r w:rsidRPr="00A06459">
        <w:rPr>
          <w:sz w:val="24"/>
          <w:szCs w:val="24"/>
        </w:rPr>
        <w:t xml:space="preserve">  </w:t>
      </w:r>
      <w:proofErr w:type="spellStart"/>
      <w:r w:rsidRPr="00A06459">
        <w:rPr>
          <w:sz w:val="24"/>
          <w:szCs w:val="24"/>
        </w:rPr>
        <w:t>þarf</w:t>
      </w:r>
      <w:proofErr w:type="spellEnd"/>
      <w:proofErr w:type="gramEnd"/>
      <w:r w:rsidRPr="00A06459">
        <w:rPr>
          <w:sz w:val="24"/>
          <w:szCs w:val="24"/>
        </w:rPr>
        <w:t xml:space="preserve"> </w:t>
      </w:r>
      <w:proofErr w:type="spellStart"/>
      <w:r w:rsidRPr="00A06459">
        <w:rPr>
          <w:sz w:val="24"/>
          <w:szCs w:val="24"/>
        </w:rPr>
        <w:t>að</w:t>
      </w:r>
      <w:proofErr w:type="spellEnd"/>
      <w:r w:rsidRPr="00A06459">
        <w:rPr>
          <w:sz w:val="24"/>
          <w:szCs w:val="24"/>
        </w:rPr>
        <w:t xml:space="preserve"> vinna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gildismat</w:t>
      </w:r>
      <w:proofErr w:type="spellEnd"/>
      <w:r w:rsidRPr="00A06459">
        <w:rPr>
          <w:sz w:val="24"/>
          <w:szCs w:val="24"/>
        </w:rPr>
        <w:t xml:space="preserve"> og </w:t>
      </w:r>
      <w:proofErr w:type="spellStart"/>
      <w:r w:rsidRPr="00A06459">
        <w:rPr>
          <w:sz w:val="24"/>
          <w:szCs w:val="24"/>
        </w:rPr>
        <w:t>fordóma</w:t>
      </w:r>
      <w:proofErr w:type="spellEnd"/>
      <w:r w:rsidRPr="00A06459">
        <w:rPr>
          <w:sz w:val="24"/>
          <w:szCs w:val="24"/>
        </w:rPr>
        <w:t xml:space="preserve"> í gegnum </w:t>
      </w:r>
      <w:proofErr w:type="spellStart"/>
      <w:r w:rsidRPr="00A06459">
        <w:rPr>
          <w:sz w:val="24"/>
          <w:szCs w:val="24"/>
        </w:rPr>
        <w:t>almennar</w:t>
      </w:r>
      <w:proofErr w:type="spellEnd"/>
      <w:r w:rsidRPr="00A06459">
        <w:rPr>
          <w:sz w:val="24"/>
          <w:szCs w:val="24"/>
        </w:rPr>
        <w:t xml:space="preserve"> </w:t>
      </w:r>
      <w:proofErr w:type="spellStart"/>
      <w:r w:rsidRPr="00A06459">
        <w:rPr>
          <w:sz w:val="24"/>
          <w:szCs w:val="24"/>
        </w:rPr>
        <w:t>umræður</w:t>
      </w:r>
      <w:proofErr w:type="spellEnd"/>
      <w:r w:rsidRPr="00A06459">
        <w:rPr>
          <w:sz w:val="24"/>
          <w:szCs w:val="24"/>
        </w:rPr>
        <w:t xml:space="preserve">.  </w:t>
      </w:r>
      <w:proofErr w:type="spellStart"/>
      <w:r w:rsidRPr="00A06459">
        <w:rPr>
          <w:sz w:val="24"/>
          <w:szCs w:val="24"/>
        </w:rPr>
        <w:t>Kynna</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fyrir</w:t>
      </w:r>
      <w:proofErr w:type="spellEnd"/>
      <w:r w:rsidRPr="00A06459">
        <w:rPr>
          <w:sz w:val="24"/>
          <w:szCs w:val="24"/>
        </w:rPr>
        <w:t xml:space="preserve"> </w:t>
      </w:r>
      <w:proofErr w:type="spellStart"/>
      <w:r w:rsidRPr="00A06459">
        <w:rPr>
          <w:sz w:val="24"/>
          <w:szCs w:val="24"/>
        </w:rPr>
        <w:t>stelpum</w:t>
      </w:r>
      <w:proofErr w:type="spellEnd"/>
      <w:r w:rsidRPr="00A06459">
        <w:rPr>
          <w:sz w:val="24"/>
          <w:szCs w:val="24"/>
        </w:rPr>
        <w:t xml:space="preserve"> </w:t>
      </w:r>
      <w:proofErr w:type="spellStart"/>
      <w:r w:rsidRPr="00A06459">
        <w:rPr>
          <w:sz w:val="24"/>
          <w:szCs w:val="24"/>
        </w:rPr>
        <w:t>nám</w:t>
      </w:r>
      <w:proofErr w:type="spellEnd"/>
      <w:r w:rsidRPr="00A06459">
        <w:rPr>
          <w:sz w:val="24"/>
          <w:szCs w:val="24"/>
        </w:rPr>
        <w:t xml:space="preserve"> og </w:t>
      </w:r>
      <w:proofErr w:type="spellStart"/>
      <w:r w:rsidRPr="00A06459">
        <w:rPr>
          <w:sz w:val="24"/>
          <w:szCs w:val="24"/>
        </w:rPr>
        <w:t>störf</w:t>
      </w:r>
      <w:proofErr w:type="spellEnd"/>
      <w:r w:rsidRPr="00A06459">
        <w:rPr>
          <w:sz w:val="24"/>
          <w:szCs w:val="24"/>
        </w:rPr>
        <w:t xml:space="preserve"> </w:t>
      </w:r>
      <w:proofErr w:type="gramStart"/>
      <w:r w:rsidRPr="00A06459">
        <w:rPr>
          <w:sz w:val="24"/>
          <w:szCs w:val="24"/>
        </w:rPr>
        <w:t xml:space="preserve">í  </w:t>
      </w:r>
      <w:proofErr w:type="spellStart"/>
      <w:r w:rsidRPr="00A06459">
        <w:rPr>
          <w:sz w:val="24"/>
          <w:szCs w:val="24"/>
        </w:rPr>
        <w:t>tækni</w:t>
      </w:r>
      <w:proofErr w:type="spellEnd"/>
      <w:proofErr w:type="gramEnd"/>
      <w:r w:rsidRPr="00A06459">
        <w:rPr>
          <w:sz w:val="24"/>
          <w:szCs w:val="24"/>
        </w:rPr>
        <w:t xml:space="preserve">- og </w:t>
      </w:r>
      <w:proofErr w:type="spellStart"/>
      <w:r w:rsidRPr="00A06459">
        <w:rPr>
          <w:sz w:val="24"/>
          <w:szCs w:val="24"/>
        </w:rPr>
        <w:t>iðngreinum</w:t>
      </w:r>
      <w:proofErr w:type="spellEnd"/>
      <w:r w:rsidRPr="00A06459">
        <w:rPr>
          <w:sz w:val="24"/>
          <w:szCs w:val="24"/>
        </w:rPr>
        <w:t xml:space="preserve"> og </w:t>
      </w:r>
      <w:proofErr w:type="spellStart"/>
      <w:r w:rsidRPr="00A06459">
        <w:rPr>
          <w:sz w:val="24"/>
          <w:szCs w:val="24"/>
        </w:rPr>
        <w:t>fyrir</w:t>
      </w:r>
      <w:proofErr w:type="spellEnd"/>
      <w:r w:rsidRPr="00A06459">
        <w:rPr>
          <w:sz w:val="24"/>
          <w:szCs w:val="24"/>
        </w:rPr>
        <w:t xml:space="preserve"> </w:t>
      </w:r>
      <w:proofErr w:type="spellStart"/>
      <w:r w:rsidRPr="00A06459">
        <w:rPr>
          <w:sz w:val="24"/>
          <w:szCs w:val="24"/>
        </w:rPr>
        <w:t>strákum</w:t>
      </w:r>
      <w:proofErr w:type="spellEnd"/>
      <w:r w:rsidRPr="00A06459">
        <w:rPr>
          <w:sz w:val="24"/>
          <w:szCs w:val="24"/>
        </w:rPr>
        <w:t xml:space="preserve"> </w:t>
      </w:r>
      <w:proofErr w:type="spellStart"/>
      <w:r w:rsidRPr="00A06459">
        <w:rPr>
          <w:sz w:val="24"/>
          <w:szCs w:val="24"/>
        </w:rPr>
        <w:t>hefðbundin</w:t>
      </w:r>
      <w:proofErr w:type="spellEnd"/>
      <w:r w:rsidRPr="00A06459">
        <w:rPr>
          <w:sz w:val="24"/>
          <w:szCs w:val="24"/>
        </w:rPr>
        <w:t xml:space="preserve"> </w:t>
      </w:r>
      <w:proofErr w:type="spellStart"/>
      <w:r w:rsidRPr="00A06459">
        <w:rPr>
          <w:sz w:val="24"/>
          <w:szCs w:val="24"/>
        </w:rPr>
        <w:t>störf</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flokkast</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uppeldis</w:t>
      </w:r>
      <w:proofErr w:type="spellEnd"/>
      <w:r w:rsidRPr="00A06459">
        <w:rPr>
          <w:sz w:val="24"/>
          <w:szCs w:val="24"/>
        </w:rPr>
        <w:t xml:space="preserve">- og </w:t>
      </w:r>
      <w:proofErr w:type="spellStart"/>
      <w:r w:rsidRPr="00A06459">
        <w:rPr>
          <w:sz w:val="24"/>
          <w:szCs w:val="24"/>
        </w:rPr>
        <w:t>umönnunarstarfa</w:t>
      </w:r>
      <w:proofErr w:type="spellEnd"/>
      <w:r w:rsidRPr="00A06459">
        <w:rPr>
          <w:sz w:val="24"/>
          <w:szCs w:val="24"/>
        </w:rPr>
        <w:t xml:space="preserve">.  Það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gefa</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w:t>
      </w:r>
      <w:proofErr w:type="spellStart"/>
      <w:r w:rsidRPr="00A06459">
        <w:rPr>
          <w:sz w:val="24"/>
          <w:szCs w:val="24"/>
        </w:rPr>
        <w:t>tækifæri</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fara</w:t>
      </w:r>
      <w:proofErr w:type="spellEnd"/>
      <w:r w:rsidRPr="00A06459">
        <w:rPr>
          <w:sz w:val="24"/>
          <w:szCs w:val="24"/>
        </w:rPr>
        <w:t xml:space="preserve"> í </w:t>
      </w:r>
      <w:proofErr w:type="spellStart"/>
      <w:r w:rsidRPr="00A06459">
        <w:rPr>
          <w:sz w:val="24"/>
          <w:szCs w:val="24"/>
        </w:rPr>
        <w:t>heimsóknir</w:t>
      </w:r>
      <w:proofErr w:type="spellEnd"/>
      <w:r w:rsidRPr="00A06459">
        <w:rPr>
          <w:sz w:val="24"/>
          <w:szCs w:val="24"/>
        </w:rPr>
        <w:t xml:space="preserve"> í </w:t>
      </w:r>
      <w:proofErr w:type="spellStart"/>
      <w:r w:rsidRPr="00A06459">
        <w:rPr>
          <w:sz w:val="24"/>
          <w:szCs w:val="24"/>
        </w:rPr>
        <w:t>framhaldsskóla</w:t>
      </w:r>
      <w:proofErr w:type="spellEnd"/>
      <w:r w:rsidRPr="00A06459">
        <w:rPr>
          <w:sz w:val="24"/>
          <w:szCs w:val="24"/>
        </w:rPr>
        <w:t xml:space="preserve"> og </w:t>
      </w:r>
      <w:proofErr w:type="spellStart"/>
      <w:r w:rsidRPr="00A06459">
        <w:rPr>
          <w:sz w:val="24"/>
          <w:szCs w:val="24"/>
        </w:rPr>
        <w:t>fyrirtæki</w:t>
      </w:r>
      <w:proofErr w:type="spellEnd"/>
      <w:r w:rsidRPr="00A06459">
        <w:rPr>
          <w:sz w:val="24"/>
          <w:szCs w:val="24"/>
        </w:rPr>
        <w:t>.</w:t>
      </w:r>
    </w:p>
    <w:p w14:paraId="3A7FFA83" w14:textId="77777777" w:rsidR="00CC02EC" w:rsidRDefault="00CC02EC" w:rsidP="00A06459">
      <w:pPr>
        <w:rPr>
          <w:sz w:val="24"/>
          <w:szCs w:val="24"/>
        </w:rPr>
      </w:pPr>
    </w:p>
    <w:p w14:paraId="5ABA4410" w14:textId="77777777" w:rsidR="00CC02EC" w:rsidRDefault="00CC02EC" w:rsidP="00A06459">
      <w:pPr>
        <w:rPr>
          <w:sz w:val="24"/>
          <w:szCs w:val="24"/>
        </w:rPr>
      </w:pPr>
    </w:p>
    <w:p w14:paraId="36D1F6CD" w14:textId="77777777" w:rsidR="00A06459" w:rsidRPr="00A06459" w:rsidRDefault="00A06459" w:rsidP="00A06459">
      <w:pPr>
        <w:rPr>
          <w:sz w:val="24"/>
          <w:szCs w:val="24"/>
        </w:rPr>
      </w:pPr>
      <w:proofErr w:type="spellStart"/>
      <w:r w:rsidRPr="00A06459">
        <w:rPr>
          <w:sz w:val="24"/>
          <w:szCs w:val="24"/>
        </w:rPr>
        <w:lastRenderedPageBreak/>
        <w:t>Námsefni</w:t>
      </w:r>
      <w:proofErr w:type="spellEnd"/>
    </w:p>
    <w:p w14:paraId="2FF5D9E9" w14:textId="77777777" w:rsidR="00A06459" w:rsidRPr="00A06459" w:rsidRDefault="00A06459" w:rsidP="00A06459">
      <w:pPr>
        <w:rPr>
          <w:rStyle w:val="Strong"/>
          <w:rFonts w:cstheme="minorHAnsi"/>
          <w:b w:val="0"/>
          <w:bCs w:val="0"/>
          <w:sz w:val="24"/>
          <w:szCs w:val="24"/>
        </w:rPr>
      </w:pPr>
      <w:proofErr w:type="spellStart"/>
      <w:r w:rsidRPr="00A06459">
        <w:rPr>
          <w:sz w:val="24"/>
          <w:szCs w:val="24"/>
        </w:rPr>
        <w:t>Allir</w:t>
      </w:r>
      <w:proofErr w:type="spellEnd"/>
      <w:r w:rsidRPr="00A06459">
        <w:rPr>
          <w:sz w:val="24"/>
          <w:szCs w:val="24"/>
        </w:rPr>
        <w:t xml:space="preserve"> kennarar </w:t>
      </w:r>
      <w:proofErr w:type="spellStart"/>
      <w:r w:rsidRPr="00A06459">
        <w:rPr>
          <w:sz w:val="24"/>
          <w:szCs w:val="24"/>
        </w:rPr>
        <w:t>skólans</w:t>
      </w:r>
      <w:proofErr w:type="spellEnd"/>
      <w:r w:rsidRPr="00A06459">
        <w:rPr>
          <w:sz w:val="24"/>
          <w:szCs w:val="24"/>
        </w:rPr>
        <w:t xml:space="preserve"> </w:t>
      </w:r>
      <w:proofErr w:type="spellStart"/>
      <w:r w:rsidRPr="00A06459">
        <w:rPr>
          <w:sz w:val="24"/>
          <w:szCs w:val="24"/>
        </w:rPr>
        <w:t>skoða</w:t>
      </w:r>
      <w:proofErr w:type="spellEnd"/>
      <w:r w:rsidRPr="00A06459">
        <w:rPr>
          <w:sz w:val="24"/>
          <w:szCs w:val="24"/>
        </w:rPr>
        <w:t xml:space="preserve"> og meta </w:t>
      </w:r>
      <w:proofErr w:type="spellStart"/>
      <w:r w:rsidRPr="00A06459">
        <w:rPr>
          <w:sz w:val="24"/>
          <w:szCs w:val="24"/>
        </w:rPr>
        <w:t>allt</w:t>
      </w:r>
      <w:proofErr w:type="spellEnd"/>
      <w:r w:rsidRPr="00A06459">
        <w:rPr>
          <w:sz w:val="24"/>
          <w:szCs w:val="24"/>
        </w:rPr>
        <w:t xml:space="preserve"> </w:t>
      </w:r>
      <w:proofErr w:type="spellStart"/>
      <w:r w:rsidRPr="00A06459">
        <w:rPr>
          <w:sz w:val="24"/>
          <w:szCs w:val="24"/>
        </w:rPr>
        <w:t>námsefni</w:t>
      </w:r>
      <w:proofErr w:type="spellEnd"/>
      <w:r w:rsidRPr="00A06459">
        <w:rPr>
          <w:sz w:val="24"/>
          <w:szCs w:val="24"/>
        </w:rPr>
        <w:t xml:space="preserve"> </w:t>
      </w:r>
      <w:proofErr w:type="spellStart"/>
      <w:r w:rsidRPr="00A06459">
        <w:rPr>
          <w:sz w:val="24"/>
          <w:szCs w:val="24"/>
        </w:rPr>
        <w:t>út</w:t>
      </w:r>
      <w:proofErr w:type="spellEnd"/>
      <w:r w:rsidRPr="00A06459">
        <w:rPr>
          <w:sz w:val="24"/>
          <w:szCs w:val="24"/>
        </w:rPr>
        <w:t xml:space="preserve"> </w:t>
      </w:r>
      <w:proofErr w:type="spellStart"/>
      <w:r w:rsidRPr="00A06459">
        <w:rPr>
          <w:sz w:val="24"/>
          <w:szCs w:val="24"/>
        </w:rPr>
        <w:t>frá</w:t>
      </w:r>
      <w:proofErr w:type="spellEnd"/>
      <w:r w:rsidRPr="00A06459">
        <w:rPr>
          <w:sz w:val="24"/>
          <w:szCs w:val="24"/>
        </w:rPr>
        <w:t xml:space="preserve"> </w:t>
      </w:r>
      <w:proofErr w:type="spellStart"/>
      <w:r w:rsidRPr="00A06459">
        <w:rPr>
          <w:sz w:val="24"/>
          <w:szCs w:val="24"/>
        </w:rPr>
        <w:t>jafnréttissjónarmiði</w:t>
      </w:r>
      <w:proofErr w:type="spellEnd"/>
      <w:r w:rsidRPr="00A06459">
        <w:rPr>
          <w:sz w:val="24"/>
          <w:szCs w:val="24"/>
        </w:rPr>
        <w:t xml:space="preserve">.  </w:t>
      </w:r>
      <w:proofErr w:type="spellStart"/>
      <w:r w:rsidRPr="00A06459">
        <w:rPr>
          <w:sz w:val="24"/>
          <w:szCs w:val="24"/>
        </w:rPr>
        <w:t>Hafa</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leiðarljósi</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nota </w:t>
      </w:r>
      <w:proofErr w:type="spellStart"/>
      <w:r w:rsidRPr="00A06459">
        <w:rPr>
          <w:sz w:val="24"/>
          <w:szCs w:val="24"/>
        </w:rPr>
        <w:t>námsefni</w:t>
      </w:r>
      <w:proofErr w:type="spellEnd"/>
      <w:r w:rsidRPr="00A06459">
        <w:rPr>
          <w:sz w:val="24"/>
          <w:szCs w:val="24"/>
        </w:rPr>
        <w:t xml:space="preserve"> / </w:t>
      </w:r>
      <w:proofErr w:type="spellStart"/>
      <w:r w:rsidRPr="00A06459">
        <w:rPr>
          <w:sz w:val="24"/>
          <w:szCs w:val="24"/>
        </w:rPr>
        <w:t>kennslugögn</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byggja</w:t>
      </w:r>
      <w:proofErr w:type="spellEnd"/>
      <w:r w:rsidRPr="00A06459">
        <w:rPr>
          <w:sz w:val="24"/>
          <w:szCs w:val="24"/>
        </w:rPr>
        <w:t xml:space="preserve"> á </w:t>
      </w:r>
      <w:proofErr w:type="spellStart"/>
      <w:r w:rsidRPr="00A06459">
        <w:rPr>
          <w:sz w:val="24"/>
          <w:szCs w:val="24"/>
        </w:rPr>
        <w:t>jafnréttishugmyndum</w:t>
      </w:r>
      <w:proofErr w:type="spellEnd"/>
      <w:r w:rsidRPr="00A06459">
        <w:rPr>
          <w:sz w:val="24"/>
          <w:szCs w:val="24"/>
        </w:rPr>
        <w:t>.</w:t>
      </w:r>
    </w:p>
    <w:p w14:paraId="05B58568" w14:textId="77777777" w:rsidR="00A06459" w:rsidRPr="00A06459" w:rsidRDefault="00A06459" w:rsidP="00A06459">
      <w:pPr>
        <w:rPr>
          <w:sz w:val="24"/>
          <w:szCs w:val="24"/>
        </w:rPr>
      </w:pPr>
      <w:proofErr w:type="spellStart"/>
      <w:r w:rsidRPr="00A06459">
        <w:rPr>
          <w:rStyle w:val="Strong"/>
          <w:rFonts w:cstheme="minorHAnsi"/>
          <w:sz w:val="24"/>
          <w:szCs w:val="24"/>
        </w:rPr>
        <w:t>Kennsluhættir</w:t>
      </w:r>
      <w:proofErr w:type="spellEnd"/>
    </w:p>
    <w:p w14:paraId="1FCB9E61" w14:textId="77777777" w:rsidR="00A06459" w:rsidRPr="00A06459" w:rsidRDefault="00A06459" w:rsidP="00A06459">
      <w:pPr>
        <w:rPr>
          <w:sz w:val="24"/>
          <w:szCs w:val="24"/>
        </w:rPr>
      </w:pPr>
      <w:r w:rsidRPr="00A06459">
        <w:rPr>
          <w:sz w:val="24"/>
          <w:szCs w:val="24"/>
        </w:rPr>
        <w:t xml:space="preserve">Kennarar </w:t>
      </w:r>
      <w:proofErr w:type="spellStart"/>
      <w:r w:rsidRPr="00A06459">
        <w:rPr>
          <w:sz w:val="24"/>
          <w:szCs w:val="24"/>
        </w:rPr>
        <w:t>þurfa</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beita</w:t>
      </w:r>
      <w:proofErr w:type="spellEnd"/>
      <w:r w:rsidRPr="00A06459">
        <w:rPr>
          <w:sz w:val="24"/>
          <w:szCs w:val="24"/>
        </w:rPr>
        <w:t xml:space="preserve"> </w:t>
      </w:r>
      <w:proofErr w:type="spellStart"/>
      <w:r w:rsidRPr="00A06459">
        <w:rPr>
          <w:sz w:val="24"/>
          <w:szCs w:val="24"/>
        </w:rPr>
        <w:t>fjölbreyttum</w:t>
      </w:r>
      <w:proofErr w:type="spellEnd"/>
      <w:r w:rsidRPr="00A06459">
        <w:rPr>
          <w:sz w:val="24"/>
          <w:szCs w:val="24"/>
        </w:rPr>
        <w:t xml:space="preserve"> </w:t>
      </w:r>
      <w:proofErr w:type="spellStart"/>
      <w:r w:rsidRPr="00A06459">
        <w:rPr>
          <w:sz w:val="24"/>
          <w:szCs w:val="24"/>
        </w:rPr>
        <w:t>kennsluháttum</w:t>
      </w:r>
      <w:proofErr w:type="spellEnd"/>
      <w:r w:rsidRPr="00A06459">
        <w:rPr>
          <w:sz w:val="24"/>
          <w:szCs w:val="24"/>
        </w:rPr>
        <w:t xml:space="preserve"> og </w:t>
      </w:r>
      <w:proofErr w:type="spellStart"/>
      <w:r w:rsidRPr="00A06459">
        <w:rPr>
          <w:sz w:val="24"/>
          <w:szCs w:val="24"/>
        </w:rPr>
        <w:t>þar</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reyna</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nálgast</w:t>
      </w:r>
      <w:proofErr w:type="spellEnd"/>
      <w:r w:rsidRPr="00A06459">
        <w:rPr>
          <w:sz w:val="24"/>
          <w:szCs w:val="24"/>
        </w:rPr>
        <w:t xml:space="preserve"> </w:t>
      </w:r>
      <w:proofErr w:type="gramStart"/>
      <w:r w:rsidRPr="00A06459">
        <w:rPr>
          <w:sz w:val="24"/>
          <w:szCs w:val="24"/>
        </w:rPr>
        <w:t xml:space="preserve">nemendur  </w:t>
      </w:r>
      <w:proofErr w:type="spellStart"/>
      <w:r w:rsidRPr="00A06459">
        <w:rPr>
          <w:sz w:val="24"/>
          <w:szCs w:val="24"/>
        </w:rPr>
        <w:t>eftir</w:t>
      </w:r>
      <w:proofErr w:type="spellEnd"/>
      <w:proofErr w:type="gramEnd"/>
      <w:r w:rsidRPr="00A06459">
        <w:rPr>
          <w:sz w:val="24"/>
          <w:szCs w:val="24"/>
        </w:rPr>
        <w:t xml:space="preserve"> </w:t>
      </w:r>
      <w:proofErr w:type="spellStart"/>
      <w:r w:rsidRPr="00A06459">
        <w:rPr>
          <w:sz w:val="24"/>
          <w:szCs w:val="24"/>
        </w:rPr>
        <w:t>mismunandi</w:t>
      </w:r>
      <w:proofErr w:type="spellEnd"/>
      <w:r w:rsidRPr="00A06459">
        <w:rPr>
          <w:sz w:val="24"/>
          <w:szCs w:val="24"/>
        </w:rPr>
        <w:t xml:space="preserve"> </w:t>
      </w:r>
      <w:proofErr w:type="spellStart"/>
      <w:r w:rsidRPr="00A06459">
        <w:rPr>
          <w:sz w:val="24"/>
          <w:szCs w:val="24"/>
        </w:rPr>
        <w:t>leiðum</w:t>
      </w:r>
      <w:proofErr w:type="spellEnd"/>
      <w:r w:rsidRPr="00A06459">
        <w:rPr>
          <w:sz w:val="24"/>
          <w:szCs w:val="24"/>
        </w:rPr>
        <w:t xml:space="preserve"> </w:t>
      </w:r>
      <w:proofErr w:type="spellStart"/>
      <w:r w:rsidRPr="00A06459">
        <w:rPr>
          <w:sz w:val="24"/>
          <w:szCs w:val="24"/>
        </w:rPr>
        <w:t>svo</w:t>
      </w:r>
      <w:proofErr w:type="spellEnd"/>
      <w:r w:rsidRPr="00A06459">
        <w:rPr>
          <w:sz w:val="24"/>
          <w:szCs w:val="24"/>
        </w:rPr>
        <w:t xml:space="preserve"> </w:t>
      </w:r>
      <w:proofErr w:type="spellStart"/>
      <w:r w:rsidRPr="00A06459">
        <w:rPr>
          <w:sz w:val="24"/>
          <w:szCs w:val="24"/>
        </w:rPr>
        <w:t>fanga</w:t>
      </w:r>
      <w:proofErr w:type="spellEnd"/>
      <w:r w:rsidRPr="00A06459">
        <w:rPr>
          <w:sz w:val="24"/>
          <w:szCs w:val="24"/>
        </w:rPr>
        <w:t xml:space="preserve"> </w:t>
      </w:r>
      <w:proofErr w:type="spellStart"/>
      <w:r w:rsidRPr="00A06459">
        <w:rPr>
          <w:sz w:val="24"/>
          <w:szCs w:val="24"/>
        </w:rPr>
        <w:t>megi</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best </w:t>
      </w:r>
      <w:proofErr w:type="spellStart"/>
      <w:r w:rsidRPr="00A06459">
        <w:rPr>
          <w:sz w:val="24"/>
          <w:szCs w:val="24"/>
        </w:rPr>
        <w:t>áhuga</w:t>
      </w:r>
      <w:proofErr w:type="spellEnd"/>
      <w:r w:rsidRPr="00A06459">
        <w:rPr>
          <w:sz w:val="24"/>
          <w:szCs w:val="24"/>
        </w:rPr>
        <w:t xml:space="preserve"> </w:t>
      </w:r>
      <w:proofErr w:type="spellStart"/>
      <w:r w:rsidRPr="00A06459">
        <w:rPr>
          <w:sz w:val="24"/>
          <w:szCs w:val="24"/>
        </w:rPr>
        <w:t>þeirra</w:t>
      </w:r>
      <w:proofErr w:type="spellEnd"/>
      <w:r w:rsidRPr="00A06459">
        <w:rPr>
          <w:sz w:val="24"/>
          <w:szCs w:val="24"/>
        </w:rPr>
        <w:t xml:space="preserve"> og </w:t>
      </w:r>
      <w:proofErr w:type="spellStart"/>
      <w:r w:rsidRPr="00A06459">
        <w:rPr>
          <w:sz w:val="24"/>
          <w:szCs w:val="24"/>
        </w:rPr>
        <w:t>næmni</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náms</w:t>
      </w:r>
      <w:proofErr w:type="spellEnd"/>
      <w:r w:rsidRPr="00A06459">
        <w:rPr>
          <w:sz w:val="24"/>
          <w:szCs w:val="24"/>
        </w:rPr>
        <w:t xml:space="preserve">.  </w:t>
      </w:r>
      <w:proofErr w:type="spellStart"/>
      <w:r w:rsidRPr="00A06459">
        <w:rPr>
          <w:sz w:val="24"/>
          <w:szCs w:val="24"/>
        </w:rPr>
        <w:t>Þannig</w:t>
      </w:r>
      <w:proofErr w:type="spellEnd"/>
      <w:r w:rsidRPr="00A06459">
        <w:rPr>
          <w:sz w:val="24"/>
          <w:szCs w:val="24"/>
        </w:rPr>
        <w:t xml:space="preserve"> er </w:t>
      </w:r>
      <w:proofErr w:type="spellStart"/>
      <w:r w:rsidRPr="00A06459">
        <w:rPr>
          <w:sz w:val="24"/>
          <w:szCs w:val="24"/>
        </w:rPr>
        <w:t>líklegast</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bæði</w:t>
      </w:r>
      <w:proofErr w:type="spellEnd"/>
      <w:r w:rsidRPr="00A06459">
        <w:rPr>
          <w:sz w:val="24"/>
          <w:szCs w:val="24"/>
        </w:rPr>
        <w:t xml:space="preserve"> </w:t>
      </w:r>
      <w:proofErr w:type="spellStart"/>
      <w:r w:rsidRPr="00A06459">
        <w:rPr>
          <w:sz w:val="24"/>
          <w:szCs w:val="24"/>
        </w:rPr>
        <w:t>kynin</w:t>
      </w:r>
      <w:proofErr w:type="spellEnd"/>
      <w:r w:rsidRPr="00A06459">
        <w:rPr>
          <w:sz w:val="24"/>
          <w:szCs w:val="24"/>
        </w:rPr>
        <w:t xml:space="preserve"> </w:t>
      </w:r>
      <w:proofErr w:type="spellStart"/>
      <w:r w:rsidRPr="00A06459">
        <w:rPr>
          <w:sz w:val="24"/>
          <w:szCs w:val="24"/>
        </w:rPr>
        <w:t>fái</w:t>
      </w:r>
      <w:proofErr w:type="spellEnd"/>
      <w:r w:rsidRPr="00A06459">
        <w:rPr>
          <w:sz w:val="24"/>
          <w:szCs w:val="24"/>
        </w:rPr>
        <w:t xml:space="preserve"> </w:t>
      </w:r>
      <w:proofErr w:type="spellStart"/>
      <w:r w:rsidRPr="00A06459">
        <w:rPr>
          <w:sz w:val="24"/>
          <w:szCs w:val="24"/>
        </w:rPr>
        <w:t>kennslu</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hæfi</w:t>
      </w:r>
      <w:proofErr w:type="spellEnd"/>
      <w:r w:rsidRPr="00A06459">
        <w:rPr>
          <w:sz w:val="24"/>
          <w:szCs w:val="24"/>
        </w:rPr>
        <w:t xml:space="preserve"> og </w:t>
      </w:r>
      <w:proofErr w:type="spellStart"/>
      <w:r w:rsidRPr="00A06459">
        <w:rPr>
          <w:sz w:val="24"/>
          <w:szCs w:val="24"/>
        </w:rPr>
        <w:t>ólík</w:t>
      </w:r>
      <w:proofErr w:type="spellEnd"/>
      <w:r w:rsidRPr="00A06459">
        <w:rPr>
          <w:sz w:val="24"/>
          <w:szCs w:val="24"/>
        </w:rPr>
        <w:t xml:space="preserve"> </w:t>
      </w:r>
      <w:proofErr w:type="spellStart"/>
      <w:r w:rsidRPr="00A06459">
        <w:rPr>
          <w:sz w:val="24"/>
          <w:szCs w:val="24"/>
        </w:rPr>
        <w:t>reynsla</w:t>
      </w:r>
      <w:proofErr w:type="spellEnd"/>
      <w:r w:rsidRPr="00A06459">
        <w:rPr>
          <w:sz w:val="24"/>
          <w:szCs w:val="24"/>
        </w:rPr>
        <w:t xml:space="preserve"> og </w:t>
      </w:r>
      <w:proofErr w:type="spellStart"/>
      <w:r w:rsidRPr="00A06459">
        <w:rPr>
          <w:sz w:val="24"/>
          <w:szCs w:val="24"/>
        </w:rPr>
        <w:t>gildismat</w:t>
      </w:r>
      <w:proofErr w:type="spellEnd"/>
      <w:r w:rsidRPr="00A06459">
        <w:rPr>
          <w:sz w:val="24"/>
          <w:szCs w:val="24"/>
        </w:rPr>
        <w:t xml:space="preserve"> </w:t>
      </w:r>
      <w:proofErr w:type="spellStart"/>
      <w:r w:rsidRPr="00A06459">
        <w:rPr>
          <w:sz w:val="24"/>
          <w:szCs w:val="24"/>
        </w:rPr>
        <w:t>fái</w:t>
      </w:r>
      <w:proofErr w:type="spellEnd"/>
      <w:r w:rsidRPr="00A06459">
        <w:rPr>
          <w:sz w:val="24"/>
          <w:szCs w:val="24"/>
        </w:rPr>
        <w:t xml:space="preserve"> </w:t>
      </w:r>
      <w:proofErr w:type="spellStart"/>
      <w:r w:rsidRPr="00A06459">
        <w:rPr>
          <w:sz w:val="24"/>
          <w:szCs w:val="24"/>
        </w:rPr>
        <w:t>notið</w:t>
      </w:r>
      <w:proofErr w:type="spellEnd"/>
      <w:r w:rsidRPr="00A06459">
        <w:rPr>
          <w:sz w:val="24"/>
          <w:szCs w:val="24"/>
        </w:rPr>
        <w:t xml:space="preserve"> </w:t>
      </w:r>
      <w:proofErr w:type="spellStart"/>
      <w:r w:rsidRPr="00A06459">
        <w:rPr>
          <w:sz w:val="24"/>
          <w:szCs w:val="24"/>
        </w:rPr>
        <w:t>sín</w:t>
      </w:r>
      <w:proofErr w:type="spellEnd"/>
      <w:r w:rsidRPr="00A06459">
        <w:rPr>
          <w:sz w:val="24"/>
          <w:szCs w:val="24"/>
        </w:rPr>
        <w:t>.</w:t>
      </w:r>
    </w:p>
    <w:p w14:paraId="6187C089" w14:textId="77777777" w:rsidR="00A06459" w:rsidRPr="00A06459" w:rsidRDefault="00A06459" w:rsidP="00A06459">
      <w:pPr>
        <w:rPr>
          <w:sz w:val="24"/>
          <w:szCs w:val="24"/>
        </w:rPr>
      </w:pPr>
      <w:proofErr w:type="spellStart"/>
      <w:r w:rsidRPr="00A06459">
        <w:rPr>
          <w:sz w:val="24"/>
          <w:szCs w:val="24"/>
        </w:rPr>
        <w:t>Kennsla</w:t>
      </w:r>
      <w:proofErr w:type="spellEnd"/>
      <w:r w:rsidRPr="00A06459">
        <w:rPr>
          <w:sz w:val="24"/>
          <w:szCs w:val="24"/>
        </w:rPr>
        <w:t xml:space="preserve"> í </w:t>
      </w:r>
      <w:proofErr w:type="spellStart"/>
      <w:r w:rsidRPr="00A06459">
        <w:rPr>
          <w:sz w:val="24"/>
          <w:szCs w:val="24"/>
        </w:rPr>
        <w:t>jafnrétti</w:t>
      </w:r>
      <w:proofErr w:type="spellEnd"/>
    </w:p>
    <w:p w14:paraId="2FF224AF" w14:textId="77777777" w:rsidR="00A06459" w:rsidRPr="00A06459" w:rsidRDefault="00A06459" w:rsidP="00A06459">
      <w:pPr>
        <w:rPr>
          <w:sz w:val="24"/>
          <w:szCs w:val="24"/>
        </w:rPr>
      </w:pPr>
      <w:r w:rsidRPr="00A06459">
        <w:rPr>
          <w:sz w:val="24"/>
          <w:szCs w:val="24"/>
        </w:rPr>
        <w:t xml:space="preserve">Það er </w:t>
      </w:r>
      <w:proofErr w:type="spellStart"/>
      <w:r w:rsidRPr="00A06459">
        <w:rPr>
          <w:sz w:val="24"/>
          <w:szCs w:val="24"/>
        </w:rPr>
        <w:t>lykilatriði</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vinna </w:t>
      </w:r>
      <w:proofErr w:type="spellStart"/>
      <w:r w:rsidRPr="00A06459">
        <w:rPr>
          <w:sz w:val="24"/>
          <w:szCs w:val="24"/>
        </w:rPr>
        <w:t>markvist</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jafnrétti</w:t>
      </w:r>
      <w:proofErr w:type="spellEnd"/>
      <w:r w:rsidRPr="00A06459">
        <w:rPr>
          <w:sz w:val="24"/>
          <w:szCs w:val="24"/>
        </w:rPr>
        <w:t xml:space="preserve"> í </w:t>
      </w:r>
      <w:proofErr w:type="spellStart"/>
      <w:r w:rsidRPr="00A06459">
        <w:rPr>
          <w:sz w:val="24"/>
          <w:szCs w:val="24"/>
        </w:rPr>
        <w:t>lífsleiknitímum</w:t>
      </w:r>
      <w:proofErr w:type="spellEnd"/>
      <w:r w:rsidRPr="00A06459">
        <w:rPr>
          <w:sz w:val="24"/>
          <w:szCs w:val="24"/>
        </w:rPr>
        <w:t xml:space="preserve">.  </w:t>
      </w:r>
      <w:proofErr w:type="spellStart"/>
      <w:r w:rsidRPr="00A06459">
        <w:rPr>
          <w:sz w:val="24"/>
          <w:szCs w:val="24"/>
        </w:rPr>
        <w:t>Lífsleikni</w:t>
      </w:r>
      <w:proofErr w:type="spellEnd"/>
      <w:r w:rsidRPr="00A06459">
        <w:rPr>
          <w:sz w:val="24"/>
          <w:szCs w:val="24"/>
        </w:rPr>
        <w:t xml:space="preserve"> er </w:t>
      </w:r>
      <w:proofErr w:type="spellStart"/>
      <w:r w:rsidRPr="00A06459">
        <w:rPr>
          <w:sz w:val="24"/>
          <w:szCs w:val="24"/>
        </w:rPr>
        <w:t>kennd</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skólann</w:t>
      </w:r>
      <w:proofErr w:type="spellEnd"/>
      <w:r w:rsidRPr="00A06459">
        <w:rPr>
          <w:sz w:val="24"/>
          <w:szCs w:val="24"/>
        </w:rPr>
        <w:t xml:space="preserve"> í </w:t>
      </w:r>
      <w:proofErr w:type="spellStart"/>
      <w:r w:rsidRPr="00A06459">
        <w:rPr>
          <w:sz w:val="24"/>
          <w:szCs w:val="24"/>
        </w:rPr>
        <w:t>öllum</w:t>
      </w:r>
      <w:proofErr w:type="spellEnd"/>
      <w:r w:rsidRPr="00A06459">
        <w:rPr>
          <w:sz w:val="24"/>
          <w:szCs w:val="24"/>
        </w:rPr>
        <w:t xml:space="preserve"> </w:t>
      </w:r>
      <w:proofErr w:type="spellStart"/>
      <w:r w:rsidRPr="00A06459">
        <w:rPr>
          <w:sz w:val="24"/>
          <w:szCs w:val="24"/>
        </w:rPr>
        <w:t>bekkjum</w:t>
      </w:r>
      <w:proofErr w:type="spellEnd"/>
      <w:r w:rsidRPr="00A06459">
        <w:rPr>
          <w:sz w:val="24"/>
          <w:szCs w:val="24"/>
        </w:rPr>
        <w:t xml:space="preserve">. Því er </w:t>
      </w:r>
      <w:proofErr w:type="spellStart"/>
      <w:r w:rsidRPr="00A06459">
        <w:rPr>
          <w:sz w:val="24"/>
          <w:szCs w:val="24"/>
        </w:rPr>
        <w:t>hægt</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byrja</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vinna </w:t>
      </w:r>
      <w:proofErr w:type="spellStart"/>
      <w:r w:rsidRPr="00A06459">
        <w:rPr>
          <w:sz w:val="24"/>
          <w:szCs w:val="24"/>
        </w:rPr>
        <w:t>með</w:t>
      </w:r>
      <w:proofErr w:type="spellEnd"/>
      <w:r w:rsidRPr="00A06459">
        <w:rPr>
          <w:sz w:val="24"/>
          <w:szCs w:val="24"/>
        </w:rPr>
        <w:t xml:space="preserve"> nemendur </w:t>
      </w:r>
      <w:proofErr w:type="spellStart"/>
      <w:r w:rsidRPr="00A06459">
        <w:rPr>
          <w:sz w:val="24"/>
          <w:szCs w:val="24"/>
        </w:rPr>
        <w:t>hérna</w:t>
      </w:r>
      <w:proofErr w:type="spellEnd"/>
      <w:r w:rsidRPr="00A06459">
        <w:rPr>
          <w:sz w:val="24"/>
          <w:szCs w:val="24"/>
        </w:rPr>
        <w:t xml:space="preserve"> </w:t>
      </w:r>
      <w:proofErr w:type="spellStart"/>
      <w:r w:rsidRPr="00A06459">
        <w:rPr>
          <w:sz w:val="24"/>
          <w:szCs w:val="24"/>
        </w:rPr>
        <w:t>strax</w:t>
      </w:r>
      <w:proofErr w:type="spellEnd"/>
      <w:r w:rsidRPr="00A06459">
        <w:rPr>
          <w:sz w:val="24"/>
          <w:szCs w:val="24"/>
        </w:rPr>
        <w:t xml:space="preserve"> í </w:t>
      </w:r>
      <w:proofErr w:type="gramStart"/>
      <w:r w:rsidRPr="00A06459">
        <w:rPr>
          <w:sz w:val="24"/>
          <w:szCs w:val="24"/>
        </w:rPr>
        <w:t>1.bekk</w:t>
      </w:r>
      <w:proofErr w:type="gramEnd"/>
      <w:r w:rsidRPr="00A06459">
        <w:rPr>
          <w:sz w:val="24"/>
          <w:szCs w:val="24"/>
        </w:rPr>
        <w:t xml:space="preserve"> í </w:t>
      </w:r>
      <w:proofErr w:type="spellStart"/>
      <w:r w:rsidRPr="00A06459">
        <w:rPr>
          <w:sz w:val="24"/>
          <w:szCs w:val="24"/>
        </w:rPr>
        <w:t>anda</w:t>
      </w:r>
      <w:proofErr w:type="spellEnd"/>
      <w:r w:rsidRPr="00A06459">
        <w:rPr>
          <w:sz w:val="24"/>
          <w:szCs w:val="24"/>
        </w:rPr>
        <w:t xml:space="preserve"> </w:t>
      </w:r>
      <w:proofErr w:type="spellStart"/>
      <w:r w:rsidRPr="00A06459">
        <w:rPr>
          <w:sz w:val="24"/>
          <w:szCs w:val="24"/>
        </w:rPr>
        <w:t>jafnréttis</w:t>
      </w:r>
      <w:proofErr w:type="spellEnd"/>
      <w:r w:rsidRPr="00A06459">
        <w:rPr>
          <w:sz w:val="24"/>
          <w:szCs w:val="24"/>
        </w:rPr>
        <w:t>.</w:t>
      </w:r>
    </w:p>
    <w:p w14:paraId="77760A0A" w14:textId="77777777" w:rsidR="00A06459" w:rsidRPr="00A06459" w:rsidRDefault="00A06459" w:rsidP="00A06459">
      <w:pPr>
        <w:rPr>
          <w:sz w:val="24"/>
          <w:szCs w:val="24"/>
        </w:rPr>
      </w:pPr>
      <w:proofErr w:type="spellStart"/>
      <w:r w:rsidRPr="00A06459">
        <w:rPr>
          <w:sz w:val="24"/>
          <w:szCs w:val="24"/>
        </w:rPr>
        <w:t>Skólanámskrá</w:t>
      </w:r>
      <w:proofErr w:type="spellEnd"/>
      <w:r w:rsidRPr="00A06459">
        <w:rPr>
          <w:sz w:val="24"/>
          <w:szCs w:val="24"/>
        </w:rPr>
        <w:t xml:space="preserve"> - </w:t>
      </w:r>
      <w:proofErr w:type="spellStart"/>
      <w:r w:rsidRPr="00A06459">
        <w:rPr>
          <w:sz w:val="24"/>
          <w:szCs w:val="24"/>
        </w:rPr>
        <w:t>áætlanir</w:t>
      </w:r>
      <w:proofErr w:type="spellEnd"/>
    </w:p>
    <w:p w14:paraId="066C11E1" w14:textId="77777777" w:rsidR="00A06459" w:rsidRPr="00A06459" w:rsidRDefault="00A06459" w:rsidP="00A06459">
      <w:pPr>
        <w:rPr>
          <w:sz w:val="24"/>
          <w:szCs w:val="24"/>
        </w:rPr>
      </w:pPr>
      <w:proofErr w:type="spellStart"/>
      <w:r w:rsidRPr="00A06459">
        <w:rPr>
          <w:sz w:val="24"/>
          <w:szCs w:val="24"/>
        </w:rPr>
        <w:t>Nauðsynlegt</w:t>
      </w:r>
      <w:proofErr w:type="spellEnd"/>
      <w:r w:rsidRPr="00A06459">
        <w:rPr>
          <w:sz w:val="24"/>
          <w:szCs w:val="24"/>
        </w:rPr>
        <w:t xml:space="preserve"> er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skoða</w:t>
      </w:r>
      <w:proofErr w:type="spellEnd"/>
      <w:r w:rsidRPr="00A06459">
        <w:rPr>
          <w:sz w:val="24"/>
          <w:szCs w:val="24"/>
        </w:rPr>
        <w:t xml:space="preserve"> í </w:t>
      </w:r>
      <w:proofErr w:type="spellStart"/>
      <w:r w:rsidRPr="00A06459">
        <w:rPr>
          <w:sz w:val="24"/>
          <w:szCs w:val="24"/>
        </w:rPr>
        <w:t>hvaða</w:t>
      </w:r>
      <w:proofErr w:type="spellEnd"/>
      <w:r w:rsidRPr="00A06459">
        <w:rPr>
          <w:sz w:val="24"/>
          <w:szCs w:val="24"/>
        </w:rPr>
        <w:t xml:space="preserve"> </w:t>
      </w:r>
      <w:proofErr w:type="spellStart"/>
      <w:r w:rsidRPr="00A06459">
        <w:rPr>
          <w:sz w:val="24"/>
          <w:szCs w:val="24"/>
        </w:rPr>
        <w:t>öðrum</w:t>
      </w:r>
      <w:proofErr w:type="spellEnd"/>
      <w:r w:rsidRPr="00A06459">
        <w:rPr>
          <w:sz w:val="24"/>
          <w:szCs w:val="24"/>
        </w:rPr>
        <w:t xml:space="preserve"> </w:t>
      </w:r>
      <w:proofErr w:type="spellStart"/>
      <w:r w:rsidRPr="00A06459">
        <w:rPr>
          <w:sz w:val="24"/>
          <w:szCs w:val="24"/>
        </w:rPr>
        <w:t>námsgreinum</w:t>
      </w:r>
      <w:proofErr w:type="spellEnd"/>
      <w:r w:rsidRPr="00A06459">
        <w:rPr>
          <w:sz w:val="24"/>
          <w:szCs w:val="24"/>
        </w:rPr>
        <w:t xml:space="preserve"> / </w:t>
      </w:r>
      <w:proofErr w:type="spellStart"/>
      <w:r w:rsidRPr="00A06459">
        <w:rPr>
          <w:sz w:val="24"/>
          <w:szCs w:val="24"/>
        </w:rPr>
        <w:t>námskrám</w:t>
      </w:r>
      <w:proofErr w:type="spellEnd"/>
      <w:r w:rsidRPr="00A06459">
        <w:rPr>
          <w:sz w:val="24"/>
          <w:szCs w:val="24"/>
        </w:rPr>
        <w:t xml:space="preserve"> er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fjallað</w:t>
      </w:r>
      <w:proofErr w:type="spellEnd"/>
      <w:r w:rsidRPr="00A06459">
        <w:rPr>
          <w:sz w:val="24"/>
          <w:szCs w:val="24"/>
        </w:rPr>
        <w:t xml:space="preserve"> um </w:t>
      </w:r>
      <w:proofErr w:type="spellStart"/>
      <w:r w:rsidRPr="00A06459">
        <w:rPr>
          <w:sz w:val="24"/>
          <w:szCs w:val="24"/>
        </w:rPr>
        <w:t>jafnrétti</w:t>
      </w:r>
      <w:proofErr w:type="spellEnd"/>
      <w:r w:rsidRPr="00A06459">
        <w:rPr>
          <w:sz w:val="24"/>
          <w:szCs w:val="24"/>
        </w:rPr>
        <w:t xml:space="preserve"> </w:t>
      </w:r>
      <w:proofErr w:type="spellStart"/>
      <w:r w:rsidRPr="00A06459">
        <w:rPr>
          <w:sz w:val="24"/>
          <w:szCs w:val="24"/>
        </w:rPr>
        <w:t>kynjanna</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hefðbundnum</w:t>
      </w:r>
      <w:proofErr w:type="spellEnd"/>
      <w:r w:rsidRPr="00A06459">
        <w:rPr>
          <w:sz w:val="24"/>
          <w:szCs w:val="24"/>
        </w:rPr>
        <w:t xml:space="preserve"> </w:t>
      </w:r>
      <w:proofErr w:type="spellStart"/>
      <w:r w:rsidRPr="00A06459">
        <w:rPr>
          <w:sz w:val="24"/>
          <w:szCs w:val="24"/>
        </w:rPr>
        <w:t>kynímyndum</w:t>
      </w:r>
      <w:proofErr w:type="spellEnd"/>
      <w:r w:rsidRPr="00A06459">
        <w:rPr>
          <w:sz w:val="24"/>
          <w:szCs w:val="24"/>
        </w:rPr>
        <w:t xml:space="preserve"> </w:t>
      </w:r>
      <w:proofErr w:type="spellStart"/>
      <w:r w:rsidRPr="00A06459">
        <w:rPr>
          <w:sz w:val="24"/>
          <w:szCs w:val="24"/>
        </w:rPr>
        <w:t>viðhaldið</w:t>
      </w:r>
      <w:proofErr w:type="spellEnd"/>
      <w:r w:rsidRPr="00A06459">
        <w:rPr>
          <w:sz w:val="24"/>
          <w:szCs w:val="24"/>
        </w:rPr>
        <w:t xml:space="preserve">. Í </w:t>
      </w:r>
      <w:proofErr w:type="spellStart"/>
      <w:r w:rsidRPr="00A06459">
        <w:rPr>
          <w:sz w:val="24"/>
          <w:szCs w:val="24"/>
        </w:rPr>
        <w:t>allri</w:t>
      </w:r>
      <w:proofErr w:type="spellEnd"/>
      <w:r w:rsidRPr="00A06459">
        <w:rPr>
          <w:sz w:val="24"/>
          <w:szCs w:val="24"/>
        </w:rPr>
        <w:t xml:space="preserve"> </w:t>
      </w:r>
      <w:proofErr w:type="spellStart"/>
      <w:r w:rsidRPr="00A06459">
        <w:rPr>
          <w:sz w:val="24"/>
          <w:szCs w:val="24"/>
        </w:rPr>
        <w:t>námsáætlanagerð</w:t>
      </w:r>
      <w:proofErr w:type="spellEnd"/>
      <w:r w:rsidRPr="00A06459">
        <w:rPr>
          <w:sz w:val="24"/>
          <w:szCs w:val="24"/>
        </w:rPr>
        <w:t xml:space="preserve"> </w:t>
      </w:r>
      <w:proofErr w:type="spellStart"/>
      <w:r w:rsidRPr="00A06459">
        <w:rPr>
          <w:sz w:val="24"/>
          <w:szCs w:val="24"/>
        </w:rPr>
        <w:t>verður</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vinna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jafnrétti</w:t>
      </w:r>
      <w:proofErr w:type="spellEnd"/>
      <w:r w:rsidRPr="00A06459">
        <w:rPr>
          <w:sz w:val="24"/>
          <w:szCs w:val="24"/>
        </w:rPr>
        <w:t xml:space="preserve"> </w:t>
      </w:r>
      <w:proofErr w:type="spellStart"/>
      <w:r w:rsidRPr="00A06459">
        <w:rPr>
          <w:sz w:val="24"/>
          <w:szCs w:val="24"/>
        </w:rPr>
        <w:t>kynjanna</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leiðarljósi</w:t>
      </w:r>
      <w:proofErr w:type="spellEnd"/>
      <w:r w:rsidRPr="00A06459">
        <w:rPr>
          <w:sz w:val="24"/>
          <w:szCs w:val="24"/>
        </w:rPr>
        <w:t xml:space="preserve">.  </w:t>
      </w:r>
      <w:proofErr w:type="spellStart"/>
      <w:r w:rsidRPr="00A06459">
        <w:rPr>
          <w:sz w:val="24"/>
          <w:szCs w:val="24"/>
        </w:rPr>
        <w:t>Allar</w:t>
      </w:r>
      <w:proofErr w:type="spellEnd"/>
      <w:r w:rsidRPr="00A06459">
        <w:rPr>
          <w:sz w:val="24"/>
          <w:szCs w:val="24"/>
        </w:rPr>
        <w:t xml:space="preserve"> </w:t>
      </w:r>
      <w:proofErr w:type="spellStart"/>
      <w:r w:rsidRPr="00A06459">
        <w:rPr>
          <w:sz w:val="24"/>
          <w:szCs w:val="24"/>
        </w:rPr>
        <w:t>námsgreinar</w:t>
      </w:r>
      <w:proofErr w:type="spellEnd"/>
      <w:r w:rsidRPr="00A06459">
        <w:rPr>
          <w:sz w:val="24"/>
          <w:szCs w:val="24"/>
        </w:rPr>
        <w:t xml:space="preserve"> </w:t>
      </w:r>
      <w:proofErr w:type="spellStart"/>
      <w:r w:rsidRPr="00A06459">
        <w:rPr>
          <w:sz w:val="24"/>
          <w:szCs w:val="24"/>
        </w:rPr>
        <w:t>tengjast</w:t>
      </w:r>
      <w:proofErr w:type="spellEnd"/>
      <w:r w:rsidRPr="00A06459">
        <w:rPr>
          <w:sz w:val="24"/>
          <w:szCs w:val="24"/>
        </w:rPr>
        <w:t xml:space="preserve"> </w:t>
      </w:r>
      <w:proofErr w:type="spellStart"/>
      <w:r w:rsidRPr="00A06459">
        <w:rPr>
          <w:sz w:val="24"/>
          <w:szCs w:val="24"/>
        </w:rPr>
        <w:t>beint</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óbeint</w:t>
      </w:r>
      <w:proofErr w:type="spellEnd"/>
      <w:r w:rsidRPr="00A06459">
        <w:rPr>
          <w:sz w:val="24"/>
          <w:szCs w:val="24"/>
        </w:rPr>
        <w:t xml:space="preserve"> </w:t>
      </w:r>
      <w:proofErr w:type="spellStart"/>
      <w:r w:rsidRPr="00A06459">
        <w:rPr>
          <w:sz w:val="24"/>
          <w:szCs w:val="24"/>
        </w:rPr>
        <w:t>jafnrétti</w:t>
      </w:r>
      <w:proofErr w:type="spellEnd"/>
      <w:r w:rsidRPr="00A06459">
        <w:rPr>
          <w:sz w:val="24"/>
          <w:szCs w:val="24"/>
        </w:rPr>
        <w:t xml:space="preserve">.  </w:t>
      </w:r>
      <w:proofErr w:type="spellStart"/>
      <w:r w:rsidRPr="00A06459">
        <w:rPr>
          <w:sz w:val="24"/>
          <w:szCs w:val="24"/>
        </w:rPr>
        <w:t>Hver</w:t>
      </w:r>
      <w:proofErr w:type="spellEnd"/>
      <w:r w:rsidRPr="00A06459">
        <w:rPr>
          <w:sz w:val="24"/>
          <w:szCs w:val="24"/>
        </w:rPr>
        <w:t xml:space="preserve"> og </w:t>
      </w:r>
      <w:proofErr w:type="spellStart"/>
      <w:r w:rsidRPr="00A06459">
        <w:rPr>
          <w:sz w:val="24"/>
          <w:szCs w:val="24"/>
        </w:rPr>
        <w:t>einn</w:t>
      </w:r>
      <w:proofErr w:type="spellEnd"/>
      <w:r w:rsidRPr="00A06459">
        <w:rPr>
          <w:sz w:val="24"/>
          <w:szCs w:val="24"/>
        </w:rPr>
        <w:t xml:space="preserve"> </w:t>
      </w:r>
      <w:proofErr w:type="spellStart"/>
      <w:r w:rsidRPr="00A06459">
        <w:rPr>
          <w:sz w:val="24"/>
          <w:szCs w:val="24"/>
        </w:rPr>
        <w:t>kennari</w:t>
      </w:r>
      <w:proofErr w:type="spellEnd"/>
      <w:r w:rsidRPr="00A06459">
        <w:rPr>
          <w:sz w:val="24"/>
          <w:szCs w:val="24"/>
        </w:rPr>
        <w:t xml:space="preserve"> </w:t>
      </w:r>
      <w:proofErr w:type="spellStart"/>
      <w:r w:rsidRPr="00A06459">
        <w:rPr>
          <w:sz w:val="24"/>
          <w:szCs w:val="24"/>
        </w:rPr>
        <w:t>verður</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skoða</w:t>
      </w:r>
      <w:proofErr w:type="spellEnd"/>
      <w:r w:rsidRPr="00A06459">
        <w:rPr>
          <w:sz w:val="24"/>
          <w:szCs w:val="24"/>
        </w:rPr>
        <w:t xml:space="preserve"> það </w:t>
      </w:r>
      <w:proofErr w:type="spellStart"/>
      <w:r w:rsidRPr="00A06459">
        <w:rPr>
          <w:sz w:val="24"/>
          <w:szCs w:val="24"/>
        </w:rPr>
        <w:t>námsefni</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nemendur vinna </w:t>
      </w:r>
      <w:proofErr w:type="spellStart"/>
      <w:r w:rsidRPr="00A06459">
        <w:rPr>
          <w:sz w:val="24"/>
          <w:szCs w:val="24"/>
        </w:rPr>
        <w:t>með</w:t>
      </w:r>
      <w:proofErr w:type="spellEnd"/>
      <w:r w:rsidRPr="00A06459">
        <w:rPr>
          <w:sz w:val="24"/>
          <w:szCs w:val="24"/>
        </w:rPr>
        <w:t xml:space="preserve"> og </w:t>
      </w:r>
      <w:proofErr w:type="spellStart"/>
      <w:r w:rsidRPr="00A06459">
        <w:rPr>
          <w:sz w:val="24"/>
          <w:szCs w:val="24"/>
        </w:rPr>
        <w:t>þær</w:t>
      </w:r>
      <w:proofErr w:type="spellEnd"/>
      <w:r w:rsidRPr="00A06459">
        <w:rPr>
          <w:sz w:val="24"/>
          <w:szCs w:val="24"/>
        </w:rPr>
        <w:t xml:space="preserve"> </w:t>
      </w:r>
      <w:proofErr w:type="spellStart"/>
      <w:r w:rsidRPr="00A06459">
        <w:rPr>
          <w:sz w:val="24"/>
          <w:szCs w:val="24"/>
        </w:rPr>
        <w:t>áherslur</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kennari</w:t>
      </w:r>
      <w:proofErr w:type="spellEnd"/>
      <w:r w:rsidRPr="00A06459">
        <w:rPr>
          <w:sz w:val="24"/>
          <w:szCs w:val="24"/>
        </w:rPr>
        <w:t xml:space="preserve"> </w:t>
      </w:r>
      <w:proofErr w:type="spellStart"/>
      <w:r w:rsidRPr="00A06459">
        <w:rPr>
          <w:sz w:val="24"/>
          <w:szCs w:val="24"/>
        </w:rPr>
        <w:t>leggur</w:t>
      </w:r>
      <w:proofErr w:type="spellEnd"/>
      <w:r w:rsidRPr="00A06459">
        <w:rPr>
          <w:sz w:val="24"/>
          <w:szCs w:val="24"/>
        </w:rPr>
        <w:t xml:space="preserve"> í </w:t>
      </w:r>
      <w:proofErr w:type="spellStart"/>
      <w:r w:rsidRPr="00A06459">
        <w:rPr>
          <w:sz w:val="24"/>
          <w:szCs w:val="24"/>
        </w:rPr>
        <w:t>skólastarfinu</w:t>
      </w:r>
      <w:proofErr w:type="spellEnd"/>
      <w:r w:rsidRPr="00A06459">
        <w:rPr>
          <w:sz w:val="24"/>
          <w:szCs w:val="24"/>
        </w:rPr>
        <w:t xml:space="preserve"> í </w:t>
      </w:r>
      <w:proofErr w:type="spellStart"/>
      <w:r w:rsidRPr="00A06459">
        <w:rPr>
          <w:sz w:val="24"/>
          <w:szCs w:val="24"/>
        </w:rPr>
        <w:t>daglegu</w:t>
      </w:r>
      <w:proofErr w:type="spellEnd"/>
      <w:r w:rsidRPr="00A06459">
        <w:rPr>
          <w:sz w:val="24"/>
          <w:szCs w:val="24"/>
        </w:rPr>
        <w:t xml:space="preserve"> </w:t>
      </w:r>
      <w:proofErr w:type="spellStart"/>
      <w:r w:rsidRPr="00A06459">
        <w:rPr>
          <w:sz w:val="24"/>
          <w:szCs w:val="24"/>
        </w:rPr>
        <w:t>samneiti</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nemendur. Það </w:t>
      </w:r>
      <w:proofErr w:type="spellStart"/>
      <w:r w:rsidRPr="00A06459">
        <w:rPr>
          <w:sz w:val="24"/>
          <w:szCs w:val="24"/>
        </w:rPr>
        <w:t>gildismat</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ríkir</w:t>
      </w:r>
      <w:proofErr w:type="spellEnd"/>
      <w:r w:rsidRPr="00A06459">
        <w:rPr>
          <w:sz w:val="24"/>
          <w:szCs w:val="24"/>
        </w:rPr>
        <w:t xml:space="preserve"> í </w:t>
      </w:r>
      <w:proofErr w:type="spellStart"/>
      <w:r w:rsidRPr="00A06459">
        <w:rPr>
          <w:sz w:val="24"/>
          <w:szCs w:val="24"/>
        </w:rPr>
        <w:t>skólanum</w:t>
      </w:r>
      <w:proofErr w:type="spellEnd"/>
      <w:r w:rsidRPr="00A06459">
        <w:rPr>
          <w:sz w:val="24"/>
          <w:szCs w:val="24"/>
        </w:rPr>
        <w:t xml:space="preserve"> / </w:t>
      </w:r>
      <w:proofErr w:type="spellStart"/>
      <w:r w:rsidRPr="00A06459">
        <w:rPr>
          <w:sz w:val="24"/>
          <w:szCs w:val="24"/>
        </w:rPr>
        <w:t>nemendahópnum</w:t>
      </w:r>
      <w:proofErr w:type="spellEnd"/>
      <w:r w:rsidRPr="00A06459">
        <w:rPr>
          <w:sz w:val="24"/>
          <w:szCs w:val="24"/>
        </w:rPr>
        <w:t xml:space="preserve"> og </w:t>
      </w:r>
      <w:proofErr w:type="spellStart"/>
      <w:r w:rsidRPr="00A06459">
        <w:rPr>
          <w:sz w:val="24"/>
          <w:szCs w:val="24"/>
        </w:rPr>
        <w:t>þær</w:t>
      </w:r>
      <w:proofErr w:type="spellEnd"/>
      <w:r w:rsidRPr="00A06459">
        <w:rPr>
          <w:sz w:val="24"/>
          <w:szCs w:val="24"/>
        </w:rPr>
        <w:t xml:space="preserve"> </w:t>
      </w:r>
      <w:proofErr w:type="spellStart"/>
      <w:r w:rsidRPr="00A06459">
        <w:rPr>
          <w:sz w:val="24"/>
          <w:szCs w:val="24"/>
        </w:rPr>
        <w:t>kennsluaðferðir</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unnið</w:t>
      </w:r>
      <w:proofErr w:type="spellEnd"/>
      <w:r w:rsidRPr="00A06459">
        <w:rPr>
          <w:sz w:val="24"/>
          <w:szCs w:val="24"/>
        </w:rPr>
        <w:t xml:space="preserve"> er </w:t>
      </w:r>
      <w:proofErr w:type="spellStart"/>
      <w:r w:rsidRPr="00A06459">
        <w:rPr>
          <w:sz w:val="24"/>
          <w:szCs w:val="24"/>
        </w:rPr>
        <w:t>eftir</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einnig</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skoða</w:t>
      </w:r>
      <w:proofErr w:type="spellEnd"/>
      <w:r w:rsidRPr="00A06459">
        <w:rPr>
          <w:sz w:val="24"/>
          <w:szCs w:val="24"/>
        </w:rPr>
        <w:t xml:space="preserve">.   </w:t>
      </w:r>
      <w:proofErr w:type="spellStart"/>
      <w:r w:rsidRPr="00A06459">
        <w:rPr>
          <w:sz w:val="24"/>
          <w:szCs w:val="24"/>
        </w:rPr>
        <w:t>Sérstaklega</w:t>
      </w:r>
      <w:proofErr w:type="spellEnd"/>
      <w:r w:rsidRPr="00A06459">
        <w:rPr>
          <w:sz w:val="24"/>
          <w:szCs w:val="24"/>
        </w:rPr>
        <w:t xml:space="preserve"> er </w:t>
      </w:r>
      <w:proofErr w:type="spellStart"/>
      <w:r w:rsidRPr="00A06459">
        <w:rPr>
          <w:sz w:val="24"/>
          <w:szCs w:val="24"/>
        </w:rPr>
        <w:t>nauðsynlegt</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nota “</w:t>
      </w:r>
      <w:proofErr w:type="spellStart"/>
      <w:r w:rsidRPr="00A06459">
        <w:rPr>
          <w:sz w:val="24"/>
          <w:szCs w:val="24"/>
        </w:rPr>
        <w:t>jafnréttisgleraugu</w:t>
      </w:r>
      <w:proofErr w:type="spellEnd"/>
      <w:r w:rsidRPr="00A06459">
        <w:rPr>
          <w:sz w:val="24"/>
          <w:szCs w:val="24"/>
        </w:rPr>
        <w:t xml:space="preserve">” í </w:t>
      </w:r>
      <w:proofErr w:type="spellStart"/>
      <w:r w:rsidRPr="00A06459">
        <w:rPr>
          <w:sz w:val="24"/>
          <w:szCs w:val="24"/>
        </w:rPr>
        <w:t>eðlis</w:t>
      </w:r>
      <w:proofErr w:type="spellEnd"/>
      <w:r w:rsidRPr="00A06459">
        <w:rPr>
          <w:sz w:val="24"/>
          <w:szCs w:val="24"/>
        </w:rPr>
        <w:t xml:space="preserve"> og </w:t>
      </w:r>
      <w:proofErr w:type="spellStart"/>
      <w:r w:rsidRPr="00A06459">
        <w:rPr>
          <w:sz w:val="24"/>
          <w:szCs w:val="24"/>
        </w:rPr>
        <w:t>efnafræði</w:t>
      </w:r>
      <w:proofErr w:type="spellEnd"/>
      <w:r w:rsidRPr="00A06459">
        <w:rPr>
          <w:sz w:val="24"/>
          <w:szCs w:val="24"/>
        </w:rPr>
        <w:t xml:space="preserve">, og </w:t>
      </w:r>
      <w:proofErr w:type="spellStart"/>
      <w:r w:rsidRPr="00A06459">
        <w:rPr>
          <w:sz w:val="24"/>
          <w:szCs w:val="24"/>
        </w:rPr>
        <w:t>öllum</w:t>
      </w:r>
      <w:proofErr w:type="spellEnd"/>
      <w:r w:rsidRPr="00A06459">
        <w:rPr>
          <w:sz w:val="24"/>
          <w:szCs w:val="24"/>
        </w:rPr>
        <w:t xml:space="preserve"> </w:t>
      </w:r>
      <w:proofErr w:type="spellStart"/>
      <w:r w:rsidRPr="00A06459">
        <w:rPr>
          <w:sz w:val="24"/>
          <w:szCs w:val="24"/>
        </w:rPr>
        <w:t>verklegum</w:t>
      </w:r>
      <w:proofErr w:type="spellEnd"/>
      <w:r w:rsidRPr="00A06459">
        <w:rPr>
          <w:sz w:val="24"/>
          <w:szCs w:val="24"/>
        </w:rPr>
        <w:t xml:space="preserve"> </w:t>
      </w:r>
      <w:proofErr w:type="spellStart"/>
      <w:r w:rsidRPr="00A06459">
        <w:rPr>
          <w:sz w:val="24"/>
          <w:szCs w:val="24"/>
        </w:rPr>
        <w:t>greinum</w:t>
      </w:r>
      <w:proofErr w:type="spellEnd"/>
      <w:r w:rsidRPr="00A06459">
        <w:rPr>
          <w:sz w:val="24"/>
          <w:szCs w:val="24"/>
        </w:rPr>
        <w:t xml:space="preserve"> og vinna </w:t>
      </w:r>
      <w:proofErr w:type="spellStart"/>
      <w:r w:rsidRPr="00A06459">
        <w:rPr>
          <w:sz w:val="24"/>
          <w:szCs w:val="24"/>
        </w:rPr>
        <w:t>meðvitað</w:t>
      </w:r>
      <w:proofErr w:type="spellEnd"/>
      <w:r w:rsidRPr="00A06459">
        <w:rPr>
          <w:sz w:val="24"/>
          <w:szCs w:val="24"/>
        </w:rPr>
        <w:t xml:space="preserve"> </w:t>
      </w:r>
      <w:proofErr w:type="spellStart"/>
      <w:r w:rsidRPr="00A06459">
        <w:rPr>
          <w:sz w:val="24"/>
          <w:szCs w:val="24"/>
        </w:rPr>
        <w:t>gegn</w:t>
      </w:r>
      <w:proofErr w:type="spellEnd"/>
      <w:r w:rsidRPr="00A06459">
        <w:rPr>
          <w:sz w:val="24"/>
          <w:szCs w:val="24"/>
        </w:rPr>
        <w:t xml:space="preserve"> </w:t>
      </w:r>
      <w:proofErr w:type="spellStart"/>
      <w:r w:rsidRPr="00A06459">
        <w:rPr>
          <w:sz w:val="24"/>
          <w:szCs w:val="24"/>
        </w:rPr>
        <w:t>ríkjandi</w:t>
      </w:r>
      <w:proofErr w:type="spellEnd"/>
      <w:r w:rsidRPr="00A06459">
        <w:rPr>
          <w:sz w:val="24"/>
          <w:szCs w:val="24"/>
        </w:rPr>
        <w:t xml:space="preserve"> </w:t>
      </w:r>
      <w:proofErr w:type="spellStart"/>
      <w:r w:rsidRPr="00A06459">
        <w:rPr>
          <w:sz w:val="24"/>
          <w:szCs w:val="24"/>
        </w:rPr>
        <w:t>kynímyndum</w:t>
      </w:r>
      <w:proofErr w:type="spellEnd"/>
      <w:r w:rsidRPr="00A06459">
        <w:rPr>
          <w:sz w:val="24"/>
          <w:szCs w:val="24"/>
        </w:rPr>
        <w:t xml:space="preserve"> og </w:t>
      </w:r>
      <w:proofErr w:type="spellStart"/>
      <w:r w:rsidRPr="00A06459">
        <w:rPr>
          <w:sz w:val="24"/>
          <w:szCs w:val="24"/>
        </w:rPr>
        <w:t>námsvali</w:t>
      </w:r>
      <w:proofErr w:type="spellEnd"/>
      <w:r w:rsidRPr="00A06459">
        <w:rPr>
          <w:sz w:val="24"/>
          <w:szCs w:val="24"/>
        </w:rPr>
        <w:t>.</w:t>
      </w:r>
    </w:p>
    <w:p w14:paraId="7AF69C1B" w14:textId="77777777" w:rsidR="00A06459" w:rsidRPr="00A06459" w:rsidRDefault="00A06459" w:rsidP="00A06459">
      <w:pPr>
        <w:rPr>
          <w:sz w:val="24"/>
          <w:szCs w:val="24"/>
        </w:rPr>
      </w:pPr>
      <w:proofErr w:type="spellStart"/>
      <w:r w:rsidRPr="00A06459">
        <w:rPr>
          <w:sz w:val="24"/>
          <w:szCs w:val="24"/>
        </w:rPr>
        <w:t>Félagsstarf</w:t>
      </w:r>
      <w:proofErr w:type="spellEnd"/>
      <w:r w:rsidRPr="00A06459">
        <w:rPr>
          <w:sz w:val="24"/>
          <w:szCs w:val="24"/>
        </w:rPr>
        <w:t xml:space="preserve"> </w:t>
      </w:r>
      <w:proofErr w:type="spellStart"/>
      <w:r w:rsidRPr="00A06459">
        <w:rPr>
          <w:sz w:val="24"/>
          <w:szCs w:val="24"/>
        </w:rPr>
        <w:t>nemenda</w:t>
      </w:r>
      <w:proofErr w:type="spellEnd"/>
    </w:p>
    <w:p w14:paraId="61CFC0ED" w14:textId="77777777" w:rsidR="00A06459" w:rsidRPr="00A06459" w:rsidRDefault="00A06459" w:rsidP="00A06459">
      <w:pPr>
        <w:rPr>
          <w:sz w:val="24"/>
          <w:szCs w:val="24"/>
        </w:rPr>
      </w:pPr>
      <w:proofErr w:type="spellStart"/>
      <w:r w:rsidRPr="00A06459">
        <w:rPr>
          <w:sz w:val="24"/>
          <w:szCs w:val="24"/>
        </w:rPr>
        <w:t>Hafa</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leiðarljósi</w:t>
      </w:r>
      <w:proofErr w:type="spellEnd"/>
      <w:r w:rsidRPr="00A06459">
        <w:rPr>
          <w:sz w:val="24"/>
          <w:szCs w:val="24"/>
        </w:rPr>
        <w:t xml:space="preserve"> </w:t>
      </w:r>
      <w:proofErr w:type="spellStart"/>
      <w:r w:rsidRPr="00A06459">
        <w:rPr>
          <w:sz w:val="24"/>
          <w:szCs w:val="24"/>
        </w:rPr>
        <w:t>jafnan</w:t>
      </w:r>
      <w:proofErr w:type="spellEnd"/>
      <w:r w:rsidRPr="00A06459">
        <w:rPr>
          <w:sz w:val="24"/>
          <w:szCs w:val="24"/>
        </w:rPr>
        <w:t xml:space="preserve"> </w:t>
      </w:r>
      <w:proofErr w:type="spellStart"/>
      <w:r w:rsidRPr="00A06459">
        <w:rPr>
          <w:sz w:val="24"/>
          <w:szCs w:val="24"/>
        </w:rPr>
        <w:t>hlut</w:t>
      </w:r>
      <w:proofErr w:type="spellEnd"/>
      <w:r w:rsidRPr="00A06459">
        <w:rPr>
          <w:sz w:val="24"/>
          <w:szCs w:val="24"/>
        </w:rPr>
        <w:t xml:space="preserve"> </w:t>
      </w:r>
      <w:proofErr w:type="spellStart"/>
      <w:r w:rsidRPr="00A06459">
        <w:rPr>
          <w:sz w:val="24"/>
          <w:szCs w:val="24"/>
        </w:rPr>
        <w:t>kynja</w:t>
      </w:r>
      <w:proofErr w:type="spellEnd"/>
      <w:r w:rsidRPr="00A06459">
        <w:rPr>
          <w:sz w:val="24"/>
          <w:szCs w:val="24"/>
        </w:rPr>
        <w:t xml:space="preserve">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val</w:t>
      </w:r>
      <w:proofErr w:type="spellEnd"/>
      <w:r w:rsidRPr="00A06459">
        <w:rPr>
          <w:sz w:val="24"/>
          <w:szCs w:val="24"/>
        </w:rPr>
        <w:t xml:space="preserve"> í </w:t>
      </w:r>
      <w:proofErr w:type="spellStart"/>
      <w:r w:rsidRPr="00A06459">
        <w:rPr>
          <w:sz w:val="24"/>
          <w:szCs w:val="24"/>
        </w:rPr>
        <w:t>nemendaráð</w:t>
      </w:r>
      <w:proofErr w:type="spellEnd"/>
      <w:r w:rsidRPr="00A06459">
        <w:rPr>
          <w:sz w:val="24"/>
          <w:szCs w:val="24"/>
        </w:rPr>
        <w:t xml:space="preserve"> og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hvert</w:t>
      </w:r>
      <w:proofErr w:type="spellEnd"/>
      <w:r w:rsidRPr="00A06459">
        <w:rPr>
          <w:sz w:val="24"/>
          <w:szCs w:val="24"/>
        </w:rPr>
        <w:t xml:space="preserve"> það </w:t>
      </w:r>
      <w:proofErr w:type="spellStart"/>
      <w:r w:rsidRPr="00A06459">
        <w:rPr>
          <w:sz w:val="24"/>
          <w:szCs w:val="24"/>
        </w:rPr>
        <w:t>tækifæri</w:t>
      </w:r>
      <w:proofErr w:type="spellEnd"/>
      <w:r w:rsidRPr="00A06459">
        <w:rPr>
          <w:sz w:val="24"/>
          <w:szCs w:val="24"/>
        </w:rPr>
        <w:t xml:space="preserve"> </w:t>
      </w:r>
      <w:proofErr w:type="spellStart"/>
      <w:r w:rsidRPr="00A06459">
        <w:rPr>
          <w:sz w:val="24"/>
          <w:szCs w:val="24"/>
        </w:rPr>
        <w:t>þegar</w:t>
      </w:r>
      <w:proofErr w:type="spellEnd"/>
      <w:r w:rsidRPr="00A06459">
        <w:rPr>
          <w:sz w:val="24"/>
          <w:szCs w:val="24"/>
        </w:rPr>
        <w:t xml:space="preserve"> </w:t>
      </w:r>
      <w:proofErr w:type="spellStart"/>
      <w:r w:rsidRPr="00A06459">
        <w:rPr>
          <w:sz w:val="24"/>
          <w:szCs w:val="24"/>
        </w:rPr>
        <w:t>nemandi</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nemendur </w:t>
      </w:r>
      <w:proofErr w:type="spellStart"/>
      <w:r w:rsidRPr="00A06459">
        <w:rPr>
          <w:sz w:val="24"/>
          <w:szCs w:val="24"/>
        </w:rPr>
        <w:t>skólans</w:t>
      </w:r>
      <w:proofErr w:type="spellEnd"/>
      <w:r w:rsidRPr="00A06459">
        <w:rPr>
          <w:sz w:val="24"/>
          <w:szCs w:val="24"/>
        </w:rPr>
        <w:t xml:space="preserve"> </w:t>
      </w:r>
      <w:proofErr w:type="spellStart"/>
      <w:r w:rsidRPr="00A06459">
        <w:rPr>
          <w:sz w:val="24"/>
          <w:szCs w:val="24"/>
        </w:rPr>
        <w:t>koma</w:t>
      </w:r>
      <w:proofErr w:type="spellEnd"/>
      <w:r w:rsidRPr="00A06459">
        <w:rPr>
          <w:sz w:val="24"/>
          <w:szCs w:val="24"/>
        </w:rPr>
        <w:t xml:space="preserve"> </w:t>
      </w:r>
      <w:proofErr w:type="spellStart"/>
      <w:r w:rsidRPr="00A06459">
        <w:rPr>
          <w:sz w:val="24"/>
          <w:szCs w:val="24"/>
        </w:rPr>
        <w:t>fram</w:t>
      </w:r>
      <w:proofErr w:type="spellEnd"/>
      <w:r w:rsidRPr="00A06459">
        <w:rPr>
          <w:sz w:val="24"/>
          <w:szCs w:val="24"/>
        </w:rPr>
        <w:t xml:space="preserve"> </w:t>
      </w:r>
      <w:proofErr w:type="spellStart"/>
      <w:r w:rsidRPr="00A06459">
        <w:rPr>
          <w:sz w:val="24"/>
          <w:szCs w:val="24"/>
        </w:rPr>
        <w:t>fyrir</w:t>
      </w:r>
      <w:proofErr w:type="spellEnd"/>
      <w:r w:rsidRPr="00A06459">
        <w:rPr>
          <w:sz w:val="24"/>
          <w:szCs w:val="24"/>
        </w:rPr>
        <w:t xml:space="preserve"> </w:t>
      </w:r>
      <w:proofErr w:type="spellStart"/>
      <w:r w:rsidRPr="00A06459">
        <w:rPr>
          <w:sz w:val="24"/>
          <w:szCs w:val="24"/>
        </w:rPr>
        <w:t>hans</w:t>
      </w:r>
      <w:proofErr w:type="spellEnd"/>
      <w:r w:rsidRPr="00A06459">
        <w:rPr>
          <w:sz w:val="24"/>
          <w:szCs w:val="24"/>
        </w:rPr>
        <w:t xml:space="preserve"> </w:t>
      </w:r>
      <w:proofErr w:type="spellStart"/>
      <w:r w:rsidRPr="00A06459">
        <w:rPr>
          <w:sz w:val="24"/>
          <w:szCs w:val="24"/>
        </w:rPr>
        <w:t>hönd</w:t>
      </w:r>
      <w:proofErr w:type="spellEnd"/>
      <w:r w:rsidRPr="00A06459">
        <w:rPr>
          <w:sz w:val="24"/>
          <w:szCs w:val="24"/>
        </w:rPr>
        <w:t xml:space="preserve">.  </w:t>
      </w:r>
      <w:proofErr w:type="spellStart"/>
      <w:r w:rsidRPr="00A06459">
        <w:rPr>
          <w:sz w:val="24"/>
          <w:szCs w:val="24"/>
        </w:rPr>
        <w:t>Einnig</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skólinn</w:t>
      </w:r>
      <w:proofErr w:type="spellEnd"/>
      <w:r w:rsidRPr="00A06459">
        <w:rPr>
          <w:sz w:val="24"/>
          <w:szCs w:val="24"/>
        </w:rPr>
        <w:t xml:space="preserve"> </w:t>
      </w:r>
      <w:proofErr w:type="spellStart"/>
      <w:r w:rsidRPr="00A06459">
        <w:rPr>
          <w:sz w:val="24"/>
          <w:szCs w:val="24"/>
        </w:rPr>
        <w:t>leggi</w:t>
      </w:r>
      <w:proofErr w:type="spellEnd"/>
      <w:r w:rsidRPr="00A06459">
        <w:rPr>
          <w:sz w:val="24"/>
          <w:szCs w:val="24"/>
        </w:rPr>
        <w:t xml:space="preserve"> </w:t>
      </w:r>
      <w:proofErr w:type="spellStart"/>
      <w:r w:rsidRPr="00A06459">
        <w:rPr>
          <w:sz w:val="24"/>
          <w:szCs w:val="24"/>
        </w:rPr>
        <w:t>jafna</w:t>
      </w:r>
      <w:proofErr w:type="spellEnd"/>
      <w:r w:rsidRPr="00A06459">
        <w:rPr>
          <w:sz w:val="24"/>
          <w:szCs w:val="24"/>
        </w:rPr>
        <w:t xml:space="preserve"> </w:t>
      </w:r>
      <w:proofErr w:type="spellStart"/>
      <w:r w:rsidRPr="00A06459">
        <w:rPr>
          <w:sz w:val="24"/>
          <w:szCs w:val="24"/>
        </w:rPr>
        <w:t>áherslu</w:t>
      </w:r>
      <w:proofErr w:type="spellEnd"/>
      <w:r w:rsidRPr="00A06459">
        <w:rPr>
          <w:sz w:val="24"/>
          <w:szCs w:val="24"/>
        </w:rPr>
        <w:t xml:space="preserve"> á </w:t>
      </w:r>
      <w:proofErr w:type="spellStart"/>
      <w:r w:rsidRPr="00A06459">
        <w:rPr>
          <w:sz w:val="24"/>
          <w:szCs w:val="24"/>
        </w:rPr>
        <w:t>þátttöku</w:t>
      </w:r>
      <w:proofErr w:type="spellEnd"/>
      <w:r w:rsidRPr="00A06459">
        <w:rPr>
          <w:sz w:val="24"/>
          <w:szCs w:val="24"/>
        </w:rPr>
        <w:t xml:space="preserve"> </w:t>
      </w:r>
      <w:proofErr w:type="spellStart"/>
      <w:r w:rsidRPr="00A06459">
        <w:rPr>
          <w:sz w:val="24"/>
          <w:szCs w:val="24"/>
        </w:rPr>
        <w:t>stráka</w:t>
      </w:r>
      <w:proofErr w:type="spellEnd"/>
      <w:r w:rsidRPr="00A06459">
        <w:rPr>
          <w:sz w:val="24"/>
          <w:szCs w:val="24"/>
        </w:rPr>
        <w:t xml:space="preserve"> og </w:t>
      </w:r>
      <w:proofErr w:type="spellStart"/>
      <w:r w:rsidRPr="00A06459">
        <w:rPr>
          <w:sz w:val="24"/>
          <w:szCs w:val="24"/>
        </w:rPr>
        <w:t>stelpna</w:t>
      </w:r>
      <w:proofErr w:type="spellEnd"/>
      <w:r w:rsidRPr="00A06459">
        <w:rPr>
          <w:sz w:val="24"/>
          <w:szCs w:val="24"/>
        </w:rPr>
        <w:t xml:space="preserve"> í </w:t>
      </w:r>
      <w:proofErr w:type="spellStart"/>
      <w:r w:rsidRPr="00A06459">
        <w:rPr>
          <w:sz w:val="24"/>
          <w:szCs w:val="24"/>
        </w:rPr>
        <w:t>íþróttamótum</w:t>
      </w:r>
      <w:proofErr w:type="spellEnd"/>
      <w:r w:rsidRPr="00A06459">
        <w:rPr>
          <w:sz w:val="24"/>
          <w:szCs w:val="24"/>
        </w:rPr>
        <w:t xml:space="preserve">.  </w:t>
      </w:r>
      <w:proofErr w:type="spellStart"/>
      <w:r w:rsidRPr="00A06459">
        <w:rPr>
          <w:sz w:val="24"/>
          <w:szCs w:val="24"/>
        </w:rPr>
        <w:t>Hvetja</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stúlkur</w:t>
      </w:r>
      <w:proofErr w:type="spellEnd"/>
      <w:r w:rsidRPr="00A06459">
        <w:rPr>
          <w:sz w:val="24"/>
          <w:szCs w:val="24"/>
        </w:rPr>
        <w:t xml:space="preserve">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þátttöku</w:t>
      </w:r>
      <w:proofErr w:type="spellEnd"/>
      <w:r w:rsidRPr="00A06459">
        <w:rPr>
          <w:sz w:val="24"/>
          <w:szCs w:val="24"/>
        </w:rPr>
        <w:t xml:space="preserve"> í </w:t>
      </w:r>
      <w:proofErr w:type="spellStart"/>
      <w:r w:rsidRPr="00A06459">
        <w:rPr>
          <w:sz w:val="24"/>
          <w:szCs w:val="24"/>
        </w:rPr>
        <w:t>skákstarfi</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w:t>
      </w:r>
    </w:p>
    <w:p w14:paraId="7A292D85" w14:textId="77777777" w:rsidR="00A06459" w:rsidRPr="00A06459" w:rsidRDefault="00A06459" w:rsidP="00A06459">
      <w:pPr>
        <w:rPr>
          <w:sz w:val="24"/>
          <w:szCs w:val="24"/>
        </w:rPr>
      </w:pPr>
      <w:proofErr w:type="spellStart"/>
      <w:r w:rsidRPr="00A06459">
        <w:rPr>
          <w:sz w:val="24"/>
          <w:szCs w:val="24"/>
        </w:rPr>
        <w:t>Kynferðisleg</w:t>
      </w:r>
      <w:proofErr w:type="spellEnd"/>
      <w:r w:rsidRPr="00A06459">
        <w:rPr>
          <w:sz w:val="24"/>
          <w:szCs w:val="24"/>
        </w:rPr>
        <w:t xml:space="preserve"> </w:t>
      </w:r>
      <w:proofErr w:type="spellStart"/>
      <w:r w:rsidRPr="00A06459">
        <w:rPr>
          <w:sz w:val="24"/>
          <w:szCs w:val="24"/>
        </w:rPr>
        <w:t>áreitni</w:t>
      </w:r>
      <w:proofErr w:type="spellEnd"/>
    </w:p>
    <w:p w14:paraId="18C436F6" w14:textId="77777777" w:rsidR="00A06459" w:rsidRPr="00A06459" w:rsidRDefault="00A06459" w:rsidP="00A06459">
      <w:pPr>
        <w:rPr>
          <w:sz w:val="24"/>
          <w:szCs w:val="24"/>
        </w:rPr>
      </w:pPr>
      <w:r w:rsidRPr="00A06459">
        <w:rPr>
          <w:sz w:val="24"/>
          <w:szCs w:val="24"/>
        </w:rPr>
        <w:t xml:space="preserve">Það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gera</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w:t>
      </w:r>
      <w:proofErr w:type="spellStart"/>
      <w:r w:rsidRPr="00A06459">
        <w:rPr>
          <w:sz w:val="24"/>
          <w:szCs w:val="24"/>
        </w:rPr>
        <w:t>ljóst</w:t>
      </w:r>
      <w:proofErr w:type="spellEnd"/>
      <w:r w:rsidRPr="00A06459">
        <w:rPr>
          <w:sz w:val="24"/>
          <w:szCs w:val="24"/>
        </w:rPr>
        <w:t xml:space="preserve"> </w:t>
      </w:r>
      <w:bookmarkStart w:id="32" w:name="_Hlk528584676"/>
      <w:proofErr w:type="spellStart"/>
      <w:r w:rsidRPr="00A06459">
        <w:rPr>
          <w:sz w:val="24"/>
          <w:szCs w:val="24"/>
        </w:rPr>
        <w:t>að</w:t>
      </w:r>
      <w:proofErr w:type="spellEnd"/>
      <w:r w:rsidRPr="00A06459">
        <w:rPr>
          <w:sz w:val="24"/>
          <w:szCs w:val="24"/>
        </w:rPr>
        <w:t xml:space="preserve"> </w:t>
      </w:r>
      <w:proofErr w:type="spellStart"/>
      <w:r w:rsidRPr="00A06459">
        <w:rPr>
          <w:sz w:val="24"/>
          <w:szCs w:val="24"/>
        </w:rPr>
        <w:t>kynbundið</w:t>
      </w:r>
      <w:proofErr w:type="spellEnd"/>
      <w:r w:rsidRPr="00A06459">
        <w:rPr>
          <w:sz w:val="24"/>
          <w:szCs w:val="24"/>
        </w:rPr>
        <w:t xml:space="preserve"> </w:t>
      </w:r>
      <w:proofErr w:type="spellStart"/>
      <w:r w:rsidRPr="00A06459">
        <w:rPr>
          <w:sz w:val="24"/>
          <w:szCs w:val="24"/>
        </w:rPr>
        <w:t>ofbeldi</w:t>
      </w:r>
      <w:proofErr w:type="spellEnd"/>
      <w:r w:rsidRPr="00A06459">
        <w:rPr>
          <w:sz w:val="24"/>
          <w:szCs w:val="24"/>
        </w:rPr>
        <w:t xml:space="preserve">, </w:t>
      </w:r>
      <w:proofErr w:type="spellStart"/>
      <w:r w:rsidRPr="00A06459">
        <w:rPr>
          <w:sz w:val="24"/>
          <w:szCs w:val="24"/>
        </w:rPr>
        <w:t>kynbundin</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w:t>
      </w:r>
      <w:bookmarkEnd w:id="32"/>
      <w:r w:rsidRPr="00A06459">
        <w:rPr>
          <w:sz w:val="24"/>
          <w:szCs w:val="24"/>
        </w:rPr>
        <w:t xml:space="preserve">og </w:t>
      </w:r>
      <w:proofErr w:type="spellStart"/>
      <w:r w:rsidRPr="00A06459">
        <w:rPr>
          <w:sz w:val="24"/>
          <w:szCs w:val="24"/>
        </w:rPr>
        <w:t>kynferðisleg</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w:t>
      </w:r>
      <w:proofErr w:type="spellStart"/>
      <w:r w:rsidRPr="00A06459">
        <w:rPr>
          <w:sz w:val="24"/>
          <w:szCs w:val="24"/>
        </w:rPr>
        <w:t>verði</w:t>
      </w:r>
      <w:proofErr w:type="spellEnd"/>
      <w:r w:rsidRPr="00A06459">
        <w:rPr>
          <w:sz w:val="24"/>
          <w:szCs w:val="24"/>
        </w:rPr>
        <w:t xml:space="preserve"> </w:t>
      </w:r>
      <w:proofErr w:type="spellStart"/>
      <w:r w:rsidRPr="00A06459">
        <w:rPr>
          <w:sz w:val="24"/>
          <w:szCs w:val="24"/>
        </w:rPr>
        <w:t>aldrei</w:t>
      </w:r>
      <w:proofErr w:type="spellEnd"/>
      <w:r w:rsidRPr="00A06459">
        <w:rPr>
          <w:sz w:val="24"/>
          <w:szCs w:val="24"/>
        </w:rPr>
        <w:t xml:space="preserve"> </w:t>
      </w:r>
      <w:proofErr w:type="spellStart"/>
      <w:r w:rsidRPr="00A06459">
        <w:rPr>
          <w:sz w:val="24"/>
          <w:szCs w:val="24"/>
        </w:rPr>
        <w:t>liðin</w:t>
      </w:r>
      <w:proofErr w:type="spellEnd"/>
      <w:r w:rsidRPr="00A06459">
        <w:rPr>
          <w:sz w:val="24"/>
          <w:szCs w:val="24"/>
        </w:rPr>
        <w:t xml:space="preserve"> í </w:t>
      </w:r>
      <w:proofErr w:type="spellStart"/>
      <w:r w:rsidRPr="00A06459">
        <w:rPr>
          <w:sz w:val="24"/>
          <w:szCs w:val="24"/>
        </w:rPr>
        <w:t>skólanum</w:t>
      </w:r>
      <w:proofErr w:type="spellEnd"/>
      <w:r w:rsidRPr="00A06459">
        <w:rPr>
          <w:sz w:val="24"/>
          <w:szCs w:val="24"/>
        </w:rPr>
        <w:t xml:space="preserve">.  Það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setja</w:t>
      </w:r>
      <w:proofErr w:type="spellEnd"/>
      <w:r w:rsidRPr="00A06459">
        <w:rPr>
          <w:sz w:val="24"/>
          <w:szCs w:val="24"/>
        </w:rPr>
        <w:t xml:space="preserve"> </w:t>
      </w:r>
      <w:proofErr w:type="spellStart"/>
      <w:r w:rsidRPr="00A06459">
        <w:rPr>
          <w:sz w:val="24"/>
          <w:szCs w:val="24"/>
        </w:rPr>
        <w:t>meðferð</w:t>
      </w:r>
      <w:proofErr w:type="spellEnd"/>
      <w:r w:rsidRPr="00A06459">
        <w:rPr>
          <w:sz w:val="24"/>
          <w:szCs w:val="24"/>
        </w:rPr>
        <w:t xml:space="preserve"> </w:t>
      </w:r>
      <w:proofErr w:type="spellStart"/>
      <w:r w:rsidRPr="00A06459">
        <w:rPr>
          <w:sz w:val="24"/>
          <w:szCs w:val="24"/>
        </w:rPr>
        <w:t>slíkra</w:t>
      </w:r>
      <w:proofErr w:type="spellEnd"/>
      <w:r w:rsidRPr="00A06459">
        <w:rPr>
          <w:sz w:val="24"/>
          <w:szCs w:val="24"/>
        </w:rPr>
        <w:t xml:space="preserve"> </w:t>
      </w:r>
      <w:proofErr w:type="spellStart"/>
      <w:r w:rsidRPr="00A06459">
        <w:rPr>
          <w:sz w:val="24"/>
          <w:szCs w:val="24"/>
        </w:rPr>
        <w:t>mála</w:t>
      </w:r>
      <w:proofErr w:type="spellEnd"/>
      <w:r w:rsidRPr="00A06459">
        <w:rPr>
          <w:sz w:val="24"/>
          <w:szCs w:val="24"/>
        </w:rPr>
        <w:t xml:space="preserve"> í </w:t>
      </w:r>
      <w:proofErr w:type="spellStart"/>
      <w:r w:rsidRPr="00A06459">
        <w:rPr>
          <w:sz w:val="24"/>
          <w:szCs w:val="24"/>
        </w:rPr>
        <w:t>ákv</w:t>
      </w:r>
      <w:proofErr w:type="spellEnd"/>
      <w:r w:rsidRPr="00A06459">
        <w:rPr>
          <w:sz w:val="24"/>
          <w:szCs w:val="24"/>
        </w:rPr>
        <w:t xml:space="preserve">. </w:t>
      </w:r>
      <w:proofErr w:type="spellStart"/>
      <w:r w:rsidRPr="00A06459">
        <w:rPr>
          <w:sz w:val="24"/>
          <w:szCs w:val="24"/>
        </w:rPr>
        <w:t>farveg</w:t>
      </w:r>
      <w:proofErr w:type="spellEnd"/>
      <w:r w:rsidRPr="00A06459">
        <w:rPr>
          <w:sz w:val="24"/>
          <w:szCs w:val="24"/>
        </w:rPr>
        <w:t xml:space="preserve"> </w:t>
      </w:r>
      <w:proofErr w:type="spellStart"/>
      <w:r w:rsidRPr="00A06459">
        <w:rPr>
          <w:sz w:val="24"/>
          <w:szCs w:val="24"/>
        </w:rPr>
        <w:t>sbr</w:t>
      </w:r>
      <w:proofErr w:type="spellEnd"/>
      <w:r w:rsidRPr="00A06459">
        <w:rPr>
          <w:sz w:val="24"/>
          <w:szCs w:val="24"/>
        </w:rPr>
        <w:t xml:space="preserve">. </w:t>
      </w:r>
      <w:proofErr w:type="spellStart"/>
      <w:r w:rsidRPr="00A06459">
        <w:rPr>
          <w:sz w:val="24"/>
          <w:szCs w:val="24"/>
        </w:rPr>
        <w:t>einelti</w:t>
      </w:r>
      <w:proofErr w:type="spellEnd"/>
      <w:r w:rsidRPr="00A06459">
        <w:rPr>
          <w:sz w:val="24"/>
          <w:szCs w:val="24"/>
        </w:rPr>
        <w:t xml:space="preserve"> og </w:t>
      </w:r>
      <w:proofErr w:type="spellStart"/>
      <w:r w:rsidRPr="00A06459">
        <w:rPr>
          <w:sz w:val="24"/>
          <w:szCs w:val="24"/>
        </w:rPr>
        <w:t>áföll</w:t>
      </w:r>
      <w:proofErr w:type="spellEnd"/>
      <w:r w:rsidRPr="00A06459">
        <w:rPr>
          <w:sz w:val="24"/>
          <w:szCs w:val="24"/>
        </w:rPr>
        <w:t xml:space="preserve">. </w:t>
      </w:r>
      <w:proofErr w:type="spellStart"/>
      <w:r w:rsidRPr="00A06459">
        <w:rPr>
          <w:sz w:val="24"/>
          <w:szCs w:val="24"/>
        </w:rPr>
        <w:t>Nemendaverndarráð</w:t>
      </w:r>
      <w:proofErr w:type="spellEnd"/>
      <w:r w:rsidRPr="00A06459">
        <w:rPr>
          <w:sz w:val="24"/>
          <w:szCs w:val="24"/>
        </w:rPr>
        <w:t xml:space="preserve">, </w:t>
      </w:r>
      <w:proofErr w:type="spellStart"/>
      <w:r w:rsidRPr="00A06459">
        <w:rPr>
          <w:sz w:val="24"/>
          <w:szCs w:val="24"/>
        </w:rPr>
        <w:t>skólasálfræðingur</w:t>
      </w:r>
      <w:proofErr w:type="spellEnd"/>
      <w:r w:rsidRPr="00A06459">
        <w:rPr>
          <w:sz w:val="24"/>
          <w:szCs w:val="24"/>
        </w:rPr>
        <w:t xml:space="preserve">, </w:t>
      </w:r>
      <w:proofErr w:type="spellStart"/>
      <w:r w:rsidRPr="00A06459">
        <w:rPr>
          <w:sz w:val="24"/>
          <w:szCs w:val="24"/>
        </w:rPr>
        <w:t>skólahjúkrunarfræðingur</w:t>
      </w:r>
      <w:proofErr w:type="spellEnd"/>
      <w:r w:rsidRPr="00A06459">
        <w:rPr>
          <w:sz w:val="24"/>
          <w:szCs w:val="24"/>
        </w:rPr>
        <w:t xml:space="preserve"> og /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námsráðgjafi</w:t>
      </w:r>
      <w:proofErr w:type="spellEnd"/>
      <w:r w:rsidRPr="00A06459">
        <w:rPr>
          <w:sz w:val="24"/>
          <w:szCs w:val="24"/>
        </w:rPr>
        <w:t xml:space="preserve"> </w:t>
      </w:r>
      <w:proofErr w:type="spellStart"/>
      <w:r w:rsidRPr="00A06459">
        <w:rPr>
          <w:sz w:val="24"/>
          <w:szCs w:val="24"/>
        </w:rPr>
        <w:t>eiga</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taka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sér</w:t>
      </w:r>
      <w:proofErr w:type="spellEnd"/>
      <w:r w:rsidRPr="00A06459">
        <w:rPr>
          <w:sz w:val="24"/>
          <w:szCs w:val="24"/>
        </w:rPr>
        <w:t xml:space="preserve"> </w:t>
      </w:r>
      <w:proofErr w:type="spellStart"/>
      <w:r w:rsidRPr="00A06459">
        <w:rPr>
          <w:sz w:val="24"/>
          <w:szCs w:val="24"/>
        </w:rPr>
        <w:t>þessa</w:t>
      </w:r>
      <w:proofErr w:type="spellEnd"/>
      <w:r w:rsidRPr="00A06459">
        <w:rPr>
          <w:sz w:val="24"/>
          <w:szCs w:val="24"/>
        </w:rPr>
        <w:t xml:space="preserve"> </w:t>
      </w:r>
      <w:proofErr w:type="spellStart"/>
      <w:r w:rsidRPr="00A06459">
        <w:rPr>
          <w:sz w:val="24"/>
          <w:szCs w:val="24"/>
        </w:rPr>
        <w:t>fræðslu</w:t>
      </w:r>
      <w:proofErr w:type="spellEnd"/>
      <w:r w:rsidRPr="00A06459">
        <w:rPr>
          <w:sz w:val="24"/>
          <w:szCs w:val="24"/>
        </w:rPr>
        <w:t xml:space="preserve"> og </w:t>
      </w:r>
      <w:proofErr w:type="spellStart"/>
      <w:r w:rsidRPr="00A06459">
        <w:rPr>
          <w:sz w:val="24"/>
          <w:szCs w:val="24"/>
        </w:rPr>
        <w:t>vinnu</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Nemendur </w:t>
      </w:r>
      <w:proofErr w:type="spellStart"/>
      <w:r w:rsidRPr="00A06459">
        <w:rPr>
          <w:sz w:val="24"/>
          <w:szCs w:val="24"/>
        </w:rPr>
        <w:t>eiga</w:t>
      </w:r>
      <w:proofErr w:type="spellEnd"/>
      <w:r w:rsidRPr="00A06459">
        <w:rPr>
          <w:sz w:val="24"/>
          <w:szCs w:val="24"/>
        </w:rPr>
        <w:t xml:space="preserve"> </w:t>
      </w:r>
      <w:proofErr w:type="spellStart"/>
      <w:r w:rsidRPr="00A06459">
        <w:rPr>
          <w:sz w:val="24"/>
          <w:szCs w:val="24"/>
        </w:rPr>
        <w:t>alls</w:t>
      </w:r>
      <w:proofErr w:type="spellEnd"/>
      <w:r w:rsidRPr="00A06459">
        <w:rPr>
          <w:sz w:val="24"/>
          <w:szCs w:val="24"/>
        </w:rPr>
        <w:t xml:space="preserve"> ekki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sætta</w:t>
      </w:r>
      <w:proofErr w:type="spellEnd"/>
      <w:r w:rsidRPr="00A06459">
        <w:rPr>
          <w:sz w:val="24"/>
          <w:szCs w:val="24"/>
        </w:rPr>
        <w:t xml:space="preserve"> sig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kynbundið</w:t>
      </w:r>
      <w:proofErr w:type="spellEnd"/>
      <w:r w:rsidRPr="00A06459">
        <w:rPr>
          <w:sz w:val="24"/>
          <w:szCs w:val="24"/>
        </w:rPr>
        <w:t xml:space="preserve"> </w:t>
      </w:r>
      <w:proofErr w:type="spellStart"/>
      <w:r w:rsidRPr="00A06459">
        <w:rPr>
          <w:sz w:val="24"/>
          <w:szCs w:val="24"/>
        </w:rPr>
        <w:t>ofbeldi</w:t>
      </w:r>
      <w:proofErr w:type="spellEnd"/>
      <w:r w:rsidRPr="00A06459">
        <w:rPr>
          <w:sz w:val="24"/>
          <w:szCs w:val="24"/>
        </w:rPr>
        <w:t xml:space="preserve">, </w:t>
      </w:r>
      <w:proofErr w:type="spellStart"/>
      <w:r w:rsidRPr="00A06459">
        <w:rPr>
          <w:sz w:val="24"/>
          <w:szCs w:val="24"/>
        </w:rPr>
        <w:t>kynbundin</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kynferðislega</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Það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lastRenderedPageBreak/>
        <w:t>gera</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w:t>
      </w:r>
      <w:proofErr w:type="spellStart"/>
      <w:r w:rsidRPr="00A06459">
        <w:rPr>
          <w:sz w:val="24"/>
          <w:szCs w:val="24"/>
        </w:rPr>
        <w:t>grein</w:t>
      </w:r>
      <w:proofErr w:type="spellEnd"/>
      <w:r w:rsidRPr="00A06459">
        <w:rPr>
          <w:sz w:val="24"/>
          <w:szCs w:val="24"/>
        </w:rPr>
        <w:t xml:space="preserve"> </w:t>
      </w:r>
      <w:proofErr w:type="spellStart"/>
      <w:r w:rsidRPr="00A06459">
        <w:rPr>
          <w:sz w:val="24"/>
          <w:szCs w:val="24"/>
        </w:rPr>
        <w:t>fyrir</w:t>
      </w:r>
      <w:proofErr w:type="spellEnd"/>
      <w:r w:rsidRPr="00A06459">
        <w:rPr>
          <w:sz w:val="24"/>
          <w:szCs w:val="24"/>
        </w:rPr>
        <w:t xml:space="preserve"> því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áreitni</w:t>
      </w:r>
      <w:proofErr w:type="spellEnd"/>
      <w:r w:rsidRPr="00A06459">
        <w:rPr>
          <w:sz w:val="24"/>
          <w:szCs w:val="24"/>
        </w:rPr>
        <w:t xml:space="preserve"> </w:t>
      </w:r>
      <w:proofErr w:type="spellStart"/>
      <w:r w:rsidRPr="00A06459">
        <w:rPr>
          <w:sz w:val="24"/>
          <w:szCs w:val="24"/>
        </w:rPr>
        <w:t>getur</w:t>
      </w:r>
      <w:proofErr w:type="spellEnd"/>
      <w:r w:rsidRPr="00A06459">
        <w:rPr>
          <w:sz w:val="24"/>
          <w:szCs w:val="24"/>
        </w:rPr>
        <w:t xml:space="preserve"> </w:t>
      </w:r>
      <w:proofErr w:type="spellStart"/>
      <w:r w:rsidRPr="00A06459">
        <w:rPr>
          <w:sz w:val="24"/>
          <w:szCs w:val="24"/>
        </w:rPr>
        <w:t>birst</w:t>
      </w:r>
      <w:proofErr w:type="spellEnd"/>
      <w:r w:rsidRPr="00A06459">
        <w:rPr>
          <w:sz w:val="24"/>
          <w:szCs w:val="24"/>
        </w:rPr>
        <w:t xml:space="preserve"> í </w:t>
      </w:r>
      <w:proofErr w:type="spellStart"/>
      <w:r w:rsidRPr="00A06459">
        <w:rPr>
          <w:sz w:val="24"/>
          <w:szCs w:val="24"/>
        </w:rPr>
        <w:t>mörgum</w:t>
      </w:r>
      <w:proofErr w:type="spellEnd"/>
      <w:r w:rsidRPr="00A06459">
        <w:rPr>
          <w:sz w:val="24"/>
          <w:szCs w:val="24"/>
        </w:rPr>
        <w:t xml:space="preserve"> </w:t>
      </w:r>
      <w:proofErr w:type="spellStart"/>
      <w:r w:rsidRPr="00A06459">
        <w:rPr>
          <w:sz w:val="24"/>
          <w:szCs w:val="24"/>
        </w:rPr>
        <w:t>myndum</w:t>
      </w:r>
      <w:proofErr w:type="spellEnd"/>
      <w:r w:rsidRPr="00A06459">
        <w:rPr>
          <w:sz w:val="24"/>
          <w:szCs w:val="24"/>
        </w:rPr>
        <w:t xml:space="preserve"> </w:t>
      </w:r>
      <w:proofErr w:type="spellStart"/>
      <w:r w:rsidRPr="00A06459">
        <w:rPr>
          <w:sz w:val="24"/>
          <w:szCs w:val="24"/>
        </w:rPr>
        <w:t>s.s.</w:t>
      </w:r>
      <w:proofErr w:type="spellEnd"/>
      <w:r w:rsidRPr="00A06459">
        <w:rPr>
          <w:sz w:val="24"/>
          <w:szCs w:val="24"/>
        </w:rPr>
        <w:t xml:space="preserve"> í </w:t>
      </w:r>
      <w:proofErr w:type="spellStart"/>
      <w:r w:rsidRPr="00A06459">
        <w:rPr>
          <w:sz w:val="24"/>
          <w:szCs w:val="24"/>
        </w:rPr>
        <w:t>orðum</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w:t>
      </w:r>
      <w:proofErr w:type="spellStart"/>
      <w:r w:rsidRPr="00A06459">
        <w:rPr>
          <w:sz w:val="24"/>
          <w:szCs w:val="24"/>
        </w:rPr>
        <w:t>látbragði</w:t>
      </w:r>
      <w:proofErr w:type="spellEnd"/>
      <w:r w:rsidRPr="00A06459">
        <w:rPr>
          <w:sz w:val="24"/>
          <w:szCs w:val="24"/>
        </w:rPr>
        <w:t xml:space="preserve">.  Nemendur </w:t>
      </w:r>
      <w:proofErr w:type="spellStart"/>
      <w:r w:rsidRPr="00A06459">
        <w:rPr>
          <w:sz w:val="24"/>
          <w:szCs w:val="24"/>
        </w:rPr>
        <w:t>eiga</w:t>
      </w:r>
      <w:proofErr w:type="spellEnd"/>
      <w:r w:rsidRPr="00A06459">
        <w:rPr>
          <w:sz w:val="24"/>
          <w:szCs w:val="24"/>
        </w:rPr>
        <w:t xml:space="preserve"> </w:t>
      </w:r>
      <w:proofErr w:type="spellStart"/>
      <w:r w:rsidRPr="00A06459">
        <w:rPr>
          <w:sz w:val="24"/>
          <w:szCs w:val="24"/>
        </w:rPr>
        <w:t>hvorki</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sætta</w:t>
      </w:r>
      <w:proofErr w:type="spellEnd"/>
      <w:r w:rsidRPr="00A06459">
        <w:rPr>
          <w:sz w:val="24"/>
          <w:szCs w:val="24"/>
        </w:rPr>
        <w:t xml:space="preserve"> sig </w:t>
      </w:r>
      <w:proofErr w:type="spellStart"/>
      <w:r w:rsidRPr="00A06459">
        <w:rPr>
          <w:sz w:val="24"/>
          <w:szCs w:val="24"/>
        </w:rPr>
        <w:t>við</w:t>
      </w:r>
      <w:proofErr w:type="spellEnd"/>
      <w:r w:rsidRPr="00A06459">
        <w:rPr>
          <w:sz w:val="24"/>
          <w:szCs w:val="24"/>
        </w:rPr>
        <w:t xml:space="preserve"> </w:t>
      </w:r>
      <w:proofErr w:type="spellStart"/>
      <w:r w:rsidRPr="00A06459">
        <w:rPr>
          <w:sz w:val="24"/>
          <w:szCs w:val="24"/>
        </w:rPr>
        <w:t>ofbeldi</w:t>
      </w:r>
      <w:proofErr w:type="spellEnd"/>
      <w:r w:rsidRPr="00A06459">
        <w:rPr>
          <w:sz w:val="24"/>
          <w:szCs w:val="24"/>
        </w:rPr>
        <w:t xml:space="preserve"> né </w:t>
      </w:r>
      <w:proofErr w:type="spellStart"/>
      <w:r w:rsidRPr="00A06459">
        <w:rPr>
          <w:sz w:val="24"/>
          <w:szCs w:val="24"/>
        </w:rPr>
        <w:t>áreitni</w:t>
      </w:r>
      <w:proofErr w:type="spellEnd"/>
      <w:r w:rsidRPr="00A06459">
        <w:rPr>
          <w:sz w:val="24"/>
          <w:szCs w:val="24"/>
        </w:rPr>
        <w:t xml:space="preserve"> </w:t>
      </w:r>
      <w:proofErr w:type="spellStart"/>
      <w:r w:rsidRPr="00A06459">
        <w:rPr>
          <w:sz w:val="24"/>
          <w:szCs w:val="24"/>
        </w:rPr>
        <w:t>af</w:t>
      </w:r>
      <w:proofErr w:type="spellEnd"/>
      <w:r w:rsidRPr="00A06459">
        <w:rPr>
          <w:sz w:val="24"/>
          <w:szCs w:val="24"/>
        </w:rPr>
        <w:t xml:space="preserve"> </w:t>
      </w:r>
      <w:proofErr w:type="spellStart"/>
      <w:r w:rsidRPr="00A06459">
        <w:rPr>
          <w:sz w:val="24"/>
          <w:szCs w:val="24"/>
        </w:rPr>
        <w:t>hendi</w:t>
      </w:r>
      <w:proofErr w:type="spellEnd"/>
      <w:r w:rsidRPr="00A06459">
        <w:rPr>
          <w:sz w:val="24"/>
          <w:szCs w:val="24"/>
        </w:rPr>
        <w:t xml:space="preserve"> </w:t>
      </w:r>
      <w:proofErr w:type="spellStart"/>
      <w:r w:rsidRPr="00A06459">
        <w:rPr>
          <w:sz w:val="24"/>
          <w:szCs w:val="24"/>
        </w:rPr>
        <w:t>samnemenda</w:t>
      </w:r>
      <w:proofErr w:type="spellEnd"/>
      <w:r w:rsidRPr="00A06459">
        <w:rPr>
          <w:sz w:val="24"/>
          <w:szCs w:val="24"/>
        </w:rPr>
        <w:t xml:space="preserve"> né </w:t>
      </w:r>
      <w:proofErr w:type="spellStart"/>
      <w:r w:rsidRPr="00A06459">
        <w:rPr>
          <w:sz w:val="24"/>
          <w:szCs w:val="24"/>
        </w:rPr>
        <w:t>starfsmanna</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 xml:space="preserve">.  </w:t>
      </w:r>
      <w:proofErr w:type="spellStart"/>
      <w:r w:rsidRPr="00A06459">
        <w:rPr>
          <w:sz w:val="24"/>
          <w:szCs w:val="24"/>
        </w:rPr>
        <w:t>Hér</w:t>
      </w:r>
      <w:proofErr w:type="spellEnd"/>
      <w:r w:rsidRPr="00A06459">
        <w:rPr>
          <w:sz w:val="24"/>
          <w:szCs w:val="24"/>
        </w:rPr>
        <w:t xml:space="preserve"> </w:t>
      </w:r>
      <w:proofErr w:type="spellStart"/>
      <w:r w:rsidRPr="00A06459">
        <w:rPr>
          <w:sz w:val="24"/>
          <w:szCs w:val="24"/>
        </w:rPr>
        <w:t>ber</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skoða</w:t>
      </w:r>
      <w:proofErr w:type="spellEnd"/>
      <w:r w:rsidRPr="00A06459">
        <w:rPr>
          <w:sz w:val="24"/>
          <w:szCs w:val="24"/>
        </w:rPr>
        <w:t xml:space="preserve">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nýjar</w:t>
      </w:r>
      <w:proofErr w:type="spellEnd"/>
      <w:r w:rsidRPr="00A06459">
        <w:rPr>
          <w:sz w:val="24"/>
          <w:szCs w:val="24"/>
        </w:rPr>
        <w:t xml:space="preserve"> </w:t>
      </w:r>
      <w:proofErr w:type="spellStart"/>
      <w:r w:rsidRPr="00A06459">
        <w:rPr>
          <w:sz w:val="24"/>
          <w:szCs w:val="24"/>
        </w:rPr>
        <w:t>leiðir</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notaðar</w:t>
      </w:r>
      <w:proofErr w:type="spellEnd"/>
      <w:r w:rsidRPr="00A06459">
        <w:rPr>
          <w:sz w:val="24"/>
          <w:szCs w:val="24"/>
        </w:rPr>
        <w:t xml:space="preserve"> eru </w:t>
      </w:r>
      <w:proofErr w:type="spellStart"/>
      <w:r w:rsidRPr="00A06459">
        <w:rPr>
          <w:sz w:val="24"/>
          <w:szCs w:val="24"/>
        </w:rPr>
        <w:t>til</w:t>
      </w:r>
      <w:proofErr w:type="spellEnd"/>
      <w:r w:rsidRPr="00A06459">
        <w:rPr>
          <w:sz w:val="24"/>
          <w:szCs w:val="24"/>
        </w:rPr>
        <w:t xml:space="preserve"> </w:t>
      </w:r>
      <w:proofErr w:type="spellStart"/>
      <w:r w:rsidRPr="00A06459">
        <w:rPr>
          <w:sz w:val="24"/>
          <w:szCs w:val="24"/>
        </w:rPr>
        <w:t>áreitis</w:t>
      </w:r>
      <w:proofErr w:type="spellEnd"/>
      <w:r w:rsidRPr="00A06459">
        <w:rPr>
          <w:sz w:val="24"/>
          <w:szCs w:val="24"/>
        </w:rPr>
        <w:t xml:space="preserve"> </w:t>
      </w:r>
      <w:proofErr w:type="spellStart"/>
      <w:r w:rsidRPr="00A06459">
        <w:rPr>
          <w:sz w:val="24"/>
          <w:szCs w:val="24"/>
        </w:rPr>
        <w:t>s.s.</w:t>
      </w:r>
      <w:proofErr w:type="spellEnd"/>
      <w:r w:rsidRPr="00A06459">
        <w:rPr>
          <w:sz w:val="24"/>
          <w:szCs w:val="24"/>
        </w:rPr>
        <w:t xml:space="preserve"> </w:t>
      </w:r>
      <w:proofErr w:type="spellStart"/>
      <w:r w:rsidRPr="00A06459">
        <w:rPr>
          <w:sz w:val="24"/>
          <w:szCs w:val="24"/>
        </w:rPr>
        <w:t>tölvur</w:t>
      </w:r>
      <w:proofErr w:type="spellEnd"/>
      <w:r w:rsidRPr="00A06459">
        <w:rPr>
          <w:sz w:val="24"/>
          <w:szCs w:val="24"/>
        </w:rPr>
        <w:t xml:space="preserve"> og </w:t>
      </w:r>
      <w:proofErr w:type="spellStart"/>
      <w:r w:rsidRPr="00A06459">
        <w:rPr>
          <w:sz w:val="24"/>
          <w:szCs w:val="24"/>
        </w:rPr>
        <w:t>símar</w:t>
      </w:r>
      <w:proofErr w:type="spellEnd"/>
      <w:r w:rsidRPr="00A06459">
        <w:rPr>
          <w:sz w:val="24"/>
          <w:szCs w:val="24"/>
        </w:rPr>
        <w:t xml:space="preserve"> (</w:t>
      </w:r>
      <w:proofErr w:type="spellStart"/>
      <w:r w:rsidRPr="00A06459">
        <w:rPr>
          <w:sz w:val="24"/>
          <w:szCs w:val="24"/>
        </w:rPr>
        <w:t>myndsímar</w:t>
      </w:r>
      <w:proofErr w:type="spellEnd"/>
      <w:r w:rsidRPr="00A06459">
        <w:rPr>
          <w:sz w:val="24"/>
          <w:szCs w:val="24"/>
        </w:rPr>
        <w:t xml:space="preserve">). </w:t>
      </w:r>
      <w:proofErr w:type="spellStart"/>
      <w:r w:rsidRPr="00A06459">
        <w:rPr>
          <w:sz w:val="24"/>
          <w:szCs w:val="24"/>
        </w:rPr>
        <w:t>Allt</w:t>
      </w:r>
      <w:proofErr w:type="spellEnd"/>
      <w:r w:rsidRPr="00A06459">
        <w:rPr>
          <w:sz w:val="24"/>
          <w:szCs w:val="24"/>
        </w:rPr>
        <w:t xml:space="preserve"> </w:t>
      </w:r>
      <w:proofErr w:type="spellStart"/>
      <w:r w:rsidRPr="00A06459">
        <w:rPr>
          <w:sz w:val="24"/>
          <w:szCs w:val="24"/>
        </w:rPr>
        <w:t>starfsfólk</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 xml:space="preserve"> fer á </w:t>
      </w:r>
      <w:proofErr w:type="spellStart"/>
      <w:r w:rsidRPr="00A06459">
        <w:rPr>
          <w:sz w:val="24"/>
          <w:szCs w:val="24"/>
        </w:rPr>
        <w:t>námskeið</w:t>
      </w:r>
      <w:proofErr w:type="spellEnd"/>
      <w:r w:rsidRPr="00A06459">
        <w:rPr>
          <w:sz w:val="24"/>
          <w:szCs w:val="24"/>
        </w:rPr>
        <w:t xml:space="preserve"> um </w:t>
      </w:r>
      <w:proofErr w:type="spellStart"/>
      <w:r w:rsidRPr="00A06459">
        <w:rPr>
          <w:sz w:val="24"/>
          <w:szCs w:val="24"/>
        </w:rPr>
        <w:t>þennan</w:t>
      </w:r>
      <w:proofErr w:type="spellEnd"/>
      <w:r w:rsidRPr="00A06459">
        <w:rPr>
          <w:sz w:val="24"/>
          <w:szCs w:val="24"/>
        </w:rPr>
        <w:t xml:space="preserve"> </w:t>
      </w:r>
      <w:proofErr w:type="spellStart"/>
      <w:r w:rsidRPr="00A06459">
        <w:rPr>
          <w:sz w:val="24"/>
          <w:szCs w:val="24"/>
        </w:rPr>
        <w:t>málaflokk</w:t>
      </w:r>
      <w:proofErr w:type="spellEnd"/>
      <w:r w:rsidRPr="00A06459">
        <w:rPr>
          <w:sz w:val="24"/>
          <w:szCs w:val="24"/>
        </w:rPr>
        <w:t>.</w:t>
      </w:r>
    </w:p>
    <w:p w14:paraId="3A7D47B8" w14:textId="77777777" w:rsidR="00A06459" w:rsidRPr="00A06459" w:rsidRDefault="00A06459" w:rsidP="00A06459">
      <w:pPr>
        <w:rPr>
          <w:sz w:val="24"/>
          <w:szCs w:val="24"/>
        </w:rPr>
      </w:pPr>
      <w:proofErr w:type="spellStart"/>
      <w:r w:rsidRPr="00A06459">
        <w:rPr>
          <w:sz w:val="24"/>
          <w:szCs w:val="24"/>
        </w:rPr>
        <w:t>Kynning</w:t>
      </w:r>
      <w:proofErr w:type="spellEnd"/>
    </w:p>
    <w:p w14:paraId="73353B34" w14:textId="77777777" w:rsidR="00A06459" w:rsidRPr="00A06459" w:rsidRDefault="00A06459" w:rsidP="00A06459">
      <w:pPr>
        <w:rPr>
          <w:sz w:val="24"/>
          <w:szCs w:val="24"/>
        </w:rPr>
      </w:pPr>
      <w:proofErr w:type="spellStart"/>
      <w:r w:rsidRPr="00A06459">
        <w:rPr>
          <w:sz w:val="24"/>
          <w:szCs w:val="24"/>
        </w:rPr>
        <w:t>Árlega</w:t>
      </w:r>
      <w:proofErr w:type="spellEnd"/>
      <w:r w:rsidRPr="00A06459">
        <w:rPr>
          <w:sz w:val="24"/>
          <w:szCs w:val="24"/>
        </w:rPr>
        <w:t xml:space="preserve"> </w:t>
      </w:r>
      <w:proofErr w:type="spellStart"/>
      <w:r w:rsidRPr="00A06459">
        <w:rPr>
          <w:sz w:val="24"/>
          <w:szCs w:val="24"/>
        </w:rPr>
        <w:t>þarf</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kynna</w:t>
      </w:r>
      <w:proofErr w:type="spellEnd"/>
      <w:r w:rsidRPr="00A06459">
        <w:rPr>
          <w:sz w:val="24"/>
          <w:szCs w:val="24"/>
        </w:rPr>
        <w:t xml:space="preserve"> </w:t>
      </w:r>
      <w:proofErr w:type="spellStart"/>
      <w:r w:rsidRPr="00A06459">
        <w:rPr>
          <w:sz w:val="24"/>
          <w:szCs w:val="24"/>
        </w:rPr>
        <w:t>jafnrétti</w:t>
      </w:r>
      <w:r w:rsidR="00CF1C5B">
        <w:rPr>
          <w:sz w:val="24"/>
          <w:szCs w:val="24"/>
        </w:rPr>
        <w:t>s</w:t>
      </w:r>
      <w:r w:rsidRPr="00A06459">
        <w:rPr>
          <w:sz w:val="24"/>
          <w:szCs w:val="24"/>
        </w:rPr>
        <w:t>áætlun</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 xml:space="preserve"> og þá </w:t>
      </w:r>
      <w:proofErr w:type="spellStart"/>
      <w:r w:rsidRPr="00A06459">
        <w:rPr>
          <w:sz w:val="24"/>
          <w:szCs w:val="24"/>
        </w:rPr>
        <w:t>sérstaklega</w:t>
      </w:r>
      <w:proofErr w:type="spellEnd"/>
      <w:r w:rsidRPr="00A06459">
        <w:rPr>
          <w:sz w:val="24"/>
          <w:szCs w:val="24"/>
        </w:rPr>
        <w:t xml:space="preserve"> </w:t>
      </w:r>
      <w:proofErr w:type="spellStart"/>
      <w:r w:rsidRPr="00A06459">
        <w:rPr>
          <w:sz w:val="24"/>
          <w:szCs w:val="24"/>
        </w:rPr>
        <w:t>þann</w:t>
      </w:r>
      <w:proofErr w:type="spellEnd"/>
      <w:r w:rsidRPr="00A06459">
        <w:rPr>
          <w:sz w:val="24"/>
          <w:szCs w:val="24"/>
        </w:rPr>
        <w:t xml:space="preserve"> </w:t>
      </w:r>
      <w:proofErr w:type="spellStart"/>
      <w:r w:rsidRPr="00A06459">
        <w:rPr>
          <w:sz w:val="24"/>
          <w:szCs w:val="24"/>
        </w:rPr>
        <w:t>hluta</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snýr</w:t>
      </w:r>
      <w:proofErr w:type="spellEnd"/>
      <w:r w:rsidRPr="00A06459">
        <w:rPr>
          <w:sz w:val="24"/>
          <w:szCs w:val="24"/>
        </w:rPr>
        <w:t xml:space="preserve"> </w:t>
      </w:r>
      <w:proofErr w:type="spellStart"/>
      <w:r w:rsidRPr="00A06459">
        <w:rPr>
          <w:sz w:val="24"/>
          <w:szCs w:val="24"/>
        </w:rPr>
        <w:t>að</w:t>
      </w:r>
      <w:proofErr w:type="spellEnd"/>
      <w:r w:rsidRPr="00A06459">
        <w:rPr>
          <w:sz w:val="24"/>
          <w:szCs w:val="24"/>
        </w:rPr>
        <w:t xml:space="preserve"> </w:t>
      </w:r>
      <w:proofErr w:type="spellStart"/>
      <w:r w:rsidRPr="00A06459">
        <w:rPr>
          <w:sz w:val="24"/>
          <w:szCs w:val="24"/>
        </w:rPr>
        <w:t>nemendum</w:t>
      </w:r>
      <w:proofErr w:type="spellEnd"/>
      <w:r w:rsidRPr="00A06459">
        <w:rPr>
          <w:sz w:val="24"/>
          <w:szCs w:val="24"/>
        </w:rPr>
        <w:t xml:space="preserve">.  Það </w:t>
      </w:r>
      <w:proofErr w:type="spellStart"/>
      <w:r w:rsidRPr="00A06459">
        <w:rPr>
          <w:sz w:val="24"/>
          <w:szCs w:val="24"/>
        </w:rPr>
        <w:t>má</w:t>
      </w:r>
      <w:proofErr w:type="spellEnd"/>
      <w:r w:rsidRPr="00A06459">
        <w:rPr>
          <w:sz w:val="24"/>
          <w:szCs w:val="24"/>
        </w:rPr>
        <w:t xml:space="preserve"> </w:t>
      </w:r>
      <w:proofErr w:type="spellStart"/>
      <w:r w:rsidRPr="00A06459">
        <w:rPr>
          <w:sz w:val="24"/>
          <w:szCs w:val="24"/>
        </w:rPr>
        <w:t>gera</w:t>
      </w:r>
      <w:proofErr w:type="spellEnd"/>
      <w:r w:rsidRPr="00A06459">
        <w:rPr>
          <w:sz w:val="24"/>
          <w:szCs w:val="24"/>
        </w:rPr>
        <w:t xml:space="preserve"> </w:t>
      </w:r>
      <w:proofErr w:type="spellStart"/>
      <w:r w:rsidRPr="00A06459">
        <w:rPr>
          <w:sz w:val="24"/>
          <w:szCs w:val="24"/>
        </w:rPr>
        <w:t>með</w:t>
      </w:r>
      <w:proofErr w:type="spellEnd"/>
      <w:r w:rsidRPr="00A06459">
        <w:rPr>
          <w:sz w:val="24"/>
          <w:szCs w:val="24"/>
        </w:rPr>
        <w:t xml:space="preserve"> </w:t>
      </w:r>
      <w:proofErr w:type="spellStart"/>
      <w:r w:rsidRPr="00A06459">
        <w:rPr>
          <w:sz w:val="24"/>
          <w:szCs w:val="24"/>
        </w:rPr>
        <w:t>ýmsum</w:t>
      </w:r>
      <w:proofErr w:type="spellEnd"/>
      <w:r w:rsidRPr="00A06459">
        <w:rPr>
          <w:sz w:val="24"/>
          <w:szCs w:val="24"/>
        </w:rPr>
        <w:t xml:space="preserve"> </w:t>
      </w:r>
      <w:proofErr w:type="spellStart"/>
      <w:r w:rsidRPr="00A06459">
        <w:rPr>
          <w:sz w:val="24"/>
          <w:szCs w:val="24"/>
        </w:rPr>
        <w:t>hætti</w:t>
      </w:r>
      <w:proofErr w:type="spellEnd"/>
      <w:r w:rsidRPr="00A06459">
        <w:rPr>
          <w:sz w:val="24"/>
          <w:szCs w:val="24"/>
        </w:rPr>
        <w:t xml:space="preserve"> </w:t>
      </w:r>
      <w:proofErr w:type="spellStart"/>
      <w:r w:rsidRPr="00A06459">
        <w:rPr>
          <w:sz w:val="24"/>
          <w:szCs w:val="24"/>
        </w:rPr>
        <w:t>t.d.</w:t>
      </w:r>
      <w:proofErr w:type="spellEnd"/>
      <w:r w:rsidRPr="00A06459">
        <w:rPr>
          <w:sz w:val="24"/>
          <w:szCs w:val="24"/>
        </w:rPr>
        <w:t xml:space="preserve"> á </w:t>
      </w:r>
      <w:proofErr w:type="spellStart"/>
      <w:r w:rsidRPr="00A06459">
        <w:rPr>
          <w:sz w:val="24"/>
          <w:szCs w:val="24"/>
        </w:rPr>
        <w:t>foreldrafundum</w:t>
      </w:r>
      <w:proofErr w:type="spellEnd"/>
      <w:r w:rsidRPr="00A06459">
        <w:rPr>
          <w:sz w:val="24"/>
          <w:szCs w:val="24"/>
        </w:rPr>
        <w:t xml:space="preserve">, á </w:t>
      </w:r>
      <w:proofErr w:type="spellStart"/>
      <w:r w:rsidRPr="00A06459">
        <w:rPr>
          <w:sz w:val="24"/>
          <w:szCs w:val="24"/>
        </w:rPr>
        <w:t>heimasíðu</w:t>
      </w:r>
      <w:proofErr w:type="spellEnd"/>
      <w:r w:rsidRPr="00A06459">
        <w:rPr>
          <w:sz w:val="24"/>
          <w:szCs w:val="24"/>
        </w:rPr>
        <w:t xml:space="preserve"> </w:t>
      </w:r>
      <w:proofErr w:type="spellStart"/>
      <w:r w:rsidRPr="00A06459">
        <w:rPr>
          <w:sz w:val="24"/>
          <w:szCs w:val="24"/>
        </w:rPr>
        <w:t>skólans</w:t>
      </w:r>
      <w:proofErr w:type="spellEnd"/>
      <w:r w:rsidRPr="00A06459">
        <w:rPr>
          <w:sz w:val="24"/>
          <w:szCs w:val="24"/>
        </w:rPr>
        <w:t xml:space="preserve">, </w:t>
      </w:r>
      <w:proofErr w:type="spellStart"/>
      <w:r w:rsidRPr="00A06459">
        <w:rPr>
          <w:sz w:val="24"/>
          <w:szCs w:val="24"/>
        </w:rPr>
        <w:t>Vísi</w:t>
      </w:r>
      <w:proofErr w:type="spellEnd"/>
      <w:r w:rsidRPr="00A06459">
        <w:rPr>
          <w:sz w:val="24"/>
          <w:szCs w:val="24"/>
        </w:rPr>
        <w:t xml:space="preserve"> </w:t>
      </w:r>
      <w:proofErr w:type="spellStart"/>
      <w:r w:rsidRPr="00A06459">
        <w:rPr>
          <w:sz w:val="24"/>
          <w:szCs w:val="24"/>
        </w:rPr>
        <w:t>eða</w:t>
      </w:r>
      <w:proofErr w:type="spellEnd"/>
      <w:r w:rsidRPr="00A06459">
        <w:rPr>
          <w:sz w:val="24"/>
          <w:szCs w:val="24"/>
        </w:rPr>
        <w:t xml:space="preserve"> í </w:t>
      </w:r>
      <w:proofErr w:type="spellStart"/>
      <w:r w:rsidRPr="00A06459">
        <w:rPr>
          <w:sz w:val="24"/>
          <w:szCs w:val="24"/>
        </w:rPr>
        <w:t>fréttablöðum</w:t>
      </w:r>
      <w:proofErr w:type="spellEnd"/>
      <w:r w:rsidRPr="00A06459">
        <w:rPr>
          <w:sz w:val="24"/>
          <w:szCs w:val="24"/>
        </w:rPr>
        <w:t xml:space="preserve"> </w:t>
      </w:r>
      <w:proofErr w:type="spellStart"/>
      <w:r w:rsidRPr="00A06459">
        <w:rPr>
          <w:sz w:val="24"/>
          <w:szCs w:val="24"/>
        </w:rPr>
        <w:t>sem</w:t>
      </w:r>
      <w:proofErr w:type="spellEnd"/>
      <w:r w:rsidRPr="00A06459">
        <w:rPr>
          <w:sz w:val="24"/>
          <w:szCs w:val="24"/>
        </w:rPr>
        <w:t xml:space="preserve"> </w:t>
      </w:r>
      <w:proofErr w:type="spellStart"/>
      <w:r w:rsidRPr="00A06459">
        <w:rPr>
          <w:sz w:val="24"/>
          <w:szCs w:val="24"/>
        </w:rPr>
        <w:t>skólinn</w:t>
      </w:r>
      <w:proofErr w:type="spellEnd"/>
      <w:r w:rsidRPr="00A06459">
        <w:rPr>
          <w:sz w:val="24"/>
          <w:szCs w:val="24"/>
        </w:rPr>
        <w:t xml:space="preserve"> </w:t>
      </w:r>
      <w:proofErr w:type="spellStart"/>
      <w:r w:rsidRPr="00A06459">
        <w:rPr>
          <w:sz w:val="24"/>
          <w:szCs w:val="24"/>
        </w:rPr>
        <w:t>gefur</w:t>
      </w:r>
      <w:proofErr w:type="spellEnd"/>
      <w:r w:rsidRPr="00A06459">
        <w:rPr>
          <w:sz w:val="24"/>
          <w:szCs w:val="24"/>
        </w:rPr>
        <w:t xml:space="preserve"> </w:t>
      </w:r>
      <w:proofErr w:type="spellStart"/>
      <w:r w:rsidRPr="00A06459">
        <w:rPr>
          <w:sz w:val="24"/>
          <w:szCs w:val="24"/>
        </w:rPr>
        <w:t>út</w:t>
      </w:r>
      <w:proofErr w:type="spellEnd"/>
      <w:r w:rsidRPr="00A06459">
        <w:rPr>
          <w:sz w:val="24"/>
          <w:szCs w:val="24"/>
        </w:rPr>
        <w:t>.</w:t>
      </w:r>
    </w:p>
    <w:p w14:paraId="5C2D202B" w14:textId="77777777" w:rsidR="00A06459" w:rsidRPr="00CB76FD" w:rsidRDefault="00A06459" w:rsidP="00A06459">
      <w:pPr>
        <w:pStyle w:val="NormalWeb"/>
        <w:jc w:val="both"/>
        <w:rPr>
          <w:rFonts w:ascii="Comic Sans MS" w:hAnsi="Comic Sans MS"/>
          <w:sz w:val="19"/>
          <w:szCs w:val="19"/>
        </w:rPr>
      </w:pPr>
      <w:r w:rsidRPr="00CB76FD">
        <w:rPr>
          <w:rFonts w:ascii="Comic Sans MS" w:hAnsi="Comic Sans MS"/>
          <w:sz w:val="19"/>
          <w:szCs w:val="19"/>
        </w:rPr>
        <w:t> </w:t>
      </w:r>
    </w:p>
    <w:p w14:paraId="4A37E936" w14:textId="77777777" w:rsidR="00A06459" w:rsidRPr="00CB76FD" w:rsidRDefault="00A06459" w:rsidP="00A06459">
      <w:pPr>
        <w:jc w:val="both"/>
        <w:rPr>
          <w:rFonts w:ascii="Comic Sans MS" w:hAnsi="Comic Sans MS"/>
          <w:sz w:val="28"/>
          <w:szCs w:val="28"/>
        </w:rPr>
      </w:pPr>
    </w:p>
    <w:p w14:paraId="5DFAA36B" w14:textId="77777777" w:rsidR="00A06459" w:rsidRDefault="00A06459" w:rsidP="00CE2264"/>
    <w:p w14:paraId="735C21CD" w14:textId="77777777" w:rsidR="00A06459" w:rsidRDefault="00A06459" w:rsidP="00CE2264"/>
    <w:p w14:paraId="30899ED3" w14:textId="444FCE88" w:rsidR="008838D5" w:rsidRDefault="008838D5"/>
    <w:p w14:paraId="44B305B5" w14:textId="22EEC37A" w:rsidR="00DC73E7" w:rsidRDefault="00DC73E7"/>
    <w:p w14:paraId="3CCDE72D" w14:textId="422A8A9B" w:rsidR="00DC73E7" w:rsidRDefault="00DC73E7"/>
    <w:p w14:paraId="75142D4E" w14:textId="221AF0BD" w:rsidR="00DC73E7" w:rsidRDefault="00DC73E7"/>
    <w:p w14:paraId="7E924F9C" w14:textId="4E05026A" w:rsidR="00DC73E7" w:rsidRDefault="00DC73E7"/>
    <w:p w14:paraId="313A8855" w14:textId="2D8CE6F8" w:rsidR="00DC73E7" w:rsidRDefault="00DC73E7"/>
    <w:sectPr w:rsidR="00DC7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F44"/>
    <w:multiLevelType w:val="hybridMultilevel"/>
    <w:tmpl w:val="DDA6A73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14F40379"/>
    <w:multiLevelType w:val="hybridMultilevel"/>
    <w:tmpl w:val="2C4CB382"/>
    <w:lvl w:ilvl="0" w:tplc="74461C2C">
      <w:start w:val="1"/>
      <w:numFmt w:val="upp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18884676"/>
    <w:multiLevelType w:val="hybridMultilevel"/>
    <w:tmpl w:val="2B0816DA"/>
    <w:lvl w:ilvl="0" w:tplc="F072D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5E6B"/>
    <w:multiLevelType w:val="hybridMultilevel"/>
    <w:tmpl w:val="D272FD2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4" w15:restartNumberingAfterBreak="0">
    <w:nsid w:val="36A33A3B"/>
    <w:multiLevelType w:val="hybridMultilevel"/>
    <w:tmpl w:val="F05C7ED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415E7FAB"/>
    <w:multiLevelType w:val="hybridMultilevel"/>
    <w:tmpl w:val="21646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C22BF"/>
    <w:multiLevelType w:val="hybridMultilevel"/>
    <w:tmpl w:val="25BE3152"/>
    <w:lvl w:ilvl="0" w:tplc="E3DAD66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4CC1115"/>
    <w:multiLevelType w:val="hybridMultilevel"/>
    <w:tmpl w:val="EC68E5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E34996"/>
    <w:multiLevelType w:val="hybridMultilevel"/>
    <w:tmpl w:val="EB8CF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13327"/>
    <w:multiLevelType w:val="hybridMultilevel"/>
    <w:tmpl w:val="C0481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525D0E"/>
    <w:multiLevelType w:val="hybridMultilevel"/>
    <w:tmpl w:val="45F67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D4272D"/>
    <w:multiLevelType w:val="hybridMultilevel"/>
    <w:tmpl w:val="B726DF5C"/>
    <w:lvl w:ilvl="0" w:tplc="79E021F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29E0E27"/>
    <w:multiLevelType w:val="hybridMultilevel"/>
    <w:tmpl w:val="1A7AFB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B02805"/>
    <w:multiLevelType w:val="hybridMultilevel"/>
    <w:tmpl w:val="F902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11895"/>
    <w:multiLevelType w:val="hybridMultilevel"/>
    <w:tmpl w:val="65E0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626F2"/>
    <w:multiLevelType w:val="hybridMultilevel"/>
    <w:tmpl w:val="40D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A1E96"/>
    <w:multiLevelType w:val="hybridMultilevel"/>
    <w:tmpl w:val="9D7AD2D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7" w15:restartNumberingAfterBreak="0">
    <w:nsid w:val="76A97644"/>
    <w:multiLevelType w:val="hybridMultilevel"/>
    <w:tmpl w:val="4F665A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42979"/>
    <w:multiLevelType w:val="hybridMultilevel"/>
    <w:tmpl w:val="9D24EB30"/>
    <w:lvl w:ilvl="0" w:tplc="E4E81A70">
      <w:start w:val="1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34EF8"/>
    <w:multiLevelType w:val="hybridMultilevel"/>
    <w:tmpl w:val="D682EE84"/>
    <w:lvl w:ilvl="0" w:tplc="39C6CD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7"/>
  </w:num>
  <w:num w:numId="10">
    <w:abstractNumId w:val="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6"/>
  </w:num>
  <w:num w:numId="16">
    <w:abstractNumId w:val="11"/>
  </w:num>
  <w:num w:numId="17">
    <w:abstractNumId w:val="12"/>
  </w:num>
  <w:num w:numId="18">
    <w:abstractNumId w:val="7"/>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64"/>
    <w:rsid w:val="000339BC"/>
    <w:rsid w:val="000607BA"/>
    <w:rsid w:val="0007238B"/>
    <w:rsid w:val="000D64A2"/>
    <w:rsid w:val="000F030C"/>
    <w:rsid w:val="00131883"/>
    <w:rsid w:val="001D37FD"/>
    <w:rsid w:val="001D71CA"/>
    <w:rsid w:val="00207A6E"/>
    <w:rsid w:val="00274FE5"/>
    <w:rsid w:val="002E15E8"/>
    <w:rsid w:val="003434B4"/>
    <w:rsid w:val="00353804"/>
    <w:rsid w:val="003A63E3"/>
    <w:rsid w:val="00437789"/>
    <w:rsid w:val="00511500"/>
    <w:rsid w:val="005C1A15"/>
    <w:rsid w:val="0066641D"/>
    <w:rsid w:val="00684A13"/>
    <w:rsid w:val="00686817"/>
    <w:rsid w:val="00702740"/>
    <w:rsid w:val="007172F1"/>
    <w:rsid w:val="00860456"/>
    <w:rsid w:val="008838D5"/>
    <w:rsid w:val="00895327"/>
    <w:rsid w:val="008D6636"/>
    <w:rsid w:val="00953BB4"/>
    <w:rsid w:val="00A06459"/>
    <w:rsid w:val="00A24D5A"/>
    <w:rsid w:val="00A65CAD"/>
    <w:rsid w:val="00AB77C3"/>
    <w:rsid w:val="00AE4B78"/>
    <w:rsid w:val="00AF40F0"/>
    <w:rsid w:val="00AF4A78"/>
    <w:rsid w:val="00B620F5"/>
    <w:rsid w:val="00BE628A"/>
    <w:rsid w:val="00C36BF1"/>
    <w:rsid w:val="00C97276"/>
    <w:rsid w:val="00CC02EC"/>
    <w:rsid w:val="00CD2C36"/>
    <w:rsid w:val="00CE2264"/>
    <w:rsid w:val="00CF1C5B"/>
    <w:rsid w:val="00DC73E7"/>
    <w:rsid w:val="00DF3F95"/>
    <w:rsid w:val="00E1055C"/>
    <w:rsid w:val="00E64991"/>
    <w:rsid w:val="00E971B0"/>
    <w:rsid w:val="00F3633D"/>
    <w:rsid w:val="00F7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0F821C2"/>
  <w15:chartTrackingRefBased/>
  <w15:docId w15:val="{4F289979-32A7-40B5-A698-8BA47C3A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64"/>
    <w:pPr>
      <w:spacing w:after="200" w:line="276" w:lineRule="auto"/>
    </w:pPr>
  </w:style>
  <w:style w:type="paragraph" w:styleId="Heading1">
    <w:name w:val="heading 1"/>
    <w:basedOn w:val="Normal"/>
    <w:next w:val="Normal"/>
    <w:link w:val="Heading1Char"/>
    <w:uiPriority w:val="9"/>
    <w:qFormat/>
    <w:rsid w:val="00CE22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A06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64"/>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CE2264"/>
    <w:rPr>
      <w:color w:val="0563C1" w:themeColor="hyperlink"/>
      <w:u w:val="single"/>
    </w:rPr>
  </w:style>
  <w:style w:type="paragraph" w:styleId="NormalWeb">
    <w:name w:val="Normal (Web)"/>
    <w:basedOn w:val="Normal"/>
    <w:uiPriority w:val="99"/>
    <w:unhideWhenUsed/>
    <w:rsid w:val="00CE2264"/>
    <w:pPr>
      <w:spacing w:before="100" w:beforeAutospacing="1" w:after="100" w:afterAutospacing="1"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semiHidden/>
    <w:unhideWhenUsed/>
    <w:rsid w:val="00CE2264"/>
    <w:pPr>
      <w:spacing w:after="100"/>
    </w:pPr>
  </w:style>
  <w:style w:type="paragraph" w:styleId="ListParagraph">
    <w:name w:val="List Paragraph"/>
    <w:basedOn w:val="Normal"/>
    <w:uiPriority w:val="34"/>
    <w:qFormat/>
    <w:rsid w:val="00CE2264"/>
    <w:pPr>
      <w:ind w:left="720"/>
      <w:contextualSpacing/>
    </w:pPr>
  </w:style>
  <w:style w:type="paragraph" w:styleId="TOCHeading">
    <w:name w:val="TOC Heading"/>
    <w:basedOn w:val="Heading1"/>
    <w:next w:val="Normal"/>
    <w:uiPriority w:val="39"/>
    <w:semiHidden/>
    <w:unhideWhenUsed/>
    <w:qFormat/>
    <w:rsid w:val="00CE2264"/>
    <w:pPr>
      <w:outlineLvl w:val="9"/>
    </w:pPr>
  </w:style>
  <w:style w:type="paragraph" w:customStyle="1" w:styleId="Bekkur">
    <w:name w:val="Bekkur"/>
    <w:uiPriority w:val="99"/>
    <w:semiHidden/>
    <w:rsid w:val="00CE2264"/>
    <w:pPr>
      <w:spacing w:after="0" w:line="240" w:lineRule="auto"/>
    </w:pPr>
    <w:rPr>
      <w:rFonts w:ascii="Matura MT Script Capitals" w:eastAsia="Times New Roman" w:hAnsi="Matura MT Script Capitals" w:cs="Times New Roman"/>
      <w:b/>
      <w:bCs/>
      <w:color w:val="000000"/>
      <w:kern w:val="30"/>
      <w:sz w:val="28"/>
      <w:szCs w:val="28"/>
    </w:rPr>
  </w:style>
  <w:style w:type="paragraph" w:customStyle="1" w:styleId="Meginml">
    <w:name w:val="Meginmál"/>
    <w:uiPriority w:val="99"/>
    <w:semiHidden/>
    <w:rsid w:val="00CE2264"/>
    <w:pPr>
      <w:spacing w:after="0" w:line="240" w:lineRule="auto"/>
    </w:pPr>
    <w:rPr>
      <w:rFonts w:ascii="Times New Roman" w:eastAsia="Times New Roman" w:hAnsi="Times New Roman" w:cs="Times New Roman"/>
      <w:color w:val="000000"/>
      <w:kern w:val="30"/>
      <w:sz w:val="18"/>
      <w:szCs w:val="18"/>
    </w:rPr>
  </w:style>
  <w:style w:type="character" w:customStyle="1" w:styleId="Heading3Char">
    <w:name w:val="Heading 3 Char"/>
    <w:basedOn w:val="DefaultParagraphFont"/>
    <w:link w:val="Heading3"/>
    <w:uiPriority w:val="9"/>
    <w:semiHidden/>
    <w:rsid w:val="00A0645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0645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3021">
      <w:bodyDiv w:val="1"/>
      <w:marLeft w:val="0"/>
      <w:marRight w:val="0"/>
      <w:marTop w:val="0"/>
      <w:marBottom w:val="0"/>
      <w:divBdr>
        <w:top w:val="none" w:sz="0" w:space="0" w:color="auto"/>
        <w:left w:val="none" w:sz="0" w:space="0" w:color="auto"/>
        <w:bottom w:val="none" w:sz="0" w:space="0" w:color="auto"/>
        <w:right w:val="none" w:sz="0" w:space="0" w:color="auto"/>
      </w:divBdr>
    </w:div>
    <w:div w:id="172532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k&#243;linn%202018-2019\Sk&#243;lan&#225;mskr&#225;%20V&#237;sir%202018-2019.docx" TargetMode="External"/><Relationship Id="rId18" Type="http://schemas.openxmlformats.org/officeDocument/2006/relationships/hyperlink" Target="file:///D:\Sk&#243;linn%202018-2019\Sk&#243;lan&#225;mskr&#225;%20V&#237;sir%202018-2019.docx" TargetMode="External"/><Relationship Id="rId26" Type="http://schemas.openxmlformats.org/officeDocument/2006/relationships/hyperlink" Target="file:///D:\Sk&#243;linn%202018-2019\Sk&#243;lan&#225;mskr&#225;%20V&#237;sir%202018-2019.docx" TargetMode="External"/><Relationship Id="rId39" Type="http://schemas.openxmlformats.org/officeDocument/2006/relationships/image" Target="media/image7.wmf"/><Relationship Id="rId21" Type="http://schemas.openxmlformats.org/officeDocument/2006/relationships/hyperlink" Target="file:///D:\Sk&#243;linn%202018-2019\Sk&#243;lan&#225;mskr&#225;%20V&#237;sir%202018-2019.docx" TargetMode="External"/><Relationship Id="rId34" Type="http://schemas.openxmlformats.org/officeDocument/2006/relationships/image" Target="media/image3.wmf"/><Relationship Id="rId42" Type="http://schemas.openxmlformats.org/officeDocument/2006/relationships/oleObject" Target="embeddings/oleObject2.bin"/><Relationship Id="rId7" Type="http://schemas.openxmlformats.org/officeDocument/2006/relationships/hyperlink" Target="file:///D:\Sk&#243;linn%202018-2019\Sk&#243;lan&#225;mskr&#225;%20V&#237;sir%202018-2019.docx" TargetMode="External"/><Relationship Id="rId2" Type="http://schemas.openxmlformats.org/officeDocument/2006/relationships/styles" Target="styles.xml"/><Relationship Id="rId16" Type="http://schemas.openxmlformats.org/officeDocument/2006/relationships/hyperlink" Target="file:///D:\Sk&#243;linn%202018-2019\Sk&#243;lan&#225;mskr&#225;%20V&#237;sir%202018-2019.docx" TargetMode="External"/><Relationship Id="rId29" Type="http://schemas.openxmlformats.org/officeDocument/2006/relationships/hyperlink" Target="file:///D:\Sk&#243;linn%202018-2019\Sk&#243;lan&#225;mskr&#225;%20V&#237;sir%202018-2019.docx" TargetMode="External"/><Relationship Id="rId1" Type="http://schemas.openxmlformats.org/officeDocument/2006/relationships/numbering" Target="numbering.xml"/><Relationship Id="rId6" Type="http://schemas.openxmlformats.org/officeDocument/2006/relationships/hyperlink" Target="file:///D:\Sk&#243;linn%202018-2019\Sk&#243;lan&#225;mskr&#225;%20V&#237;sir%202018-2019.docx" TargetMode="External"/><Relationship Id="rId11" Type="http://schemas.openxmlformats.org/officeDocument/2006/relationships/hyperlink" Target="file:///D:\Sk&#243;linn%202018-2019\Sk&#243;lan&#225;mskr&#225;%20V&#237;sir%202018-2019.docx" TargetMode="External"/><Relationship Id="rId24" Type="http://schemas.openxmlformats.org/officeDocument/2006/relationships/hyperlink" Target="file:///D:\Sk&#243;linn%202018-2019\Sk&#243;lan&#225;mskr&#225;%20V&#237;sir%202018-2019.docx" TargetMode="External"/><Relationship Id="rId32" Type="http://schemas.openxmlformats.org/officeDocument/2006/relationships/hyperlink" Target="file:///D:\Sk&#243;linn%202018-2019\Sk&#243;lan&#225;mskr&#225;%20V&#237;sir%202018-2019.docx"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D:\Sk&#243;linn%202018-2019\Sk&#243;lan&#225;mskr&#225;%20V&#237;sir%202018-2019.docx" TargetMode="External"/><Relationship Id="rId23" Type="http://schemas.openxmlformats.org/officeDocument/2006/relationships/hyperlink" Target="file:///D:\Sk&#243;linn%202018-2019\Sk&#243;lan&#225;mskr&#225;%20V&#237;sir%202018-2019.docx" TargetMode="External"/><Relationship Id="rId28" Type="http://schemas.openxmlformats.org/officeDocument/2006/relationships/hyperlink" Target="file:///D:\Sk&#243;linn%202018-2019\Sk&#243;lan&#225;mskr&#225;%20V&#237;sir%202018-2019.docx" TargetMode="External"/><Relationship Id="rId36" Type="http://schemas.openxmlformats.org/officeDocument/2006/relationships/image" Target="media/image4.wmf"/><Relationship Id="rId10" Type="http://schemas.openxmlformats.org/officeDocument/2006/relationships/hyperlink" Target="file:///D:\Sk&#243;linn%202018-2019\Sk&#243;lan&#225;mskr&#225;%20V&#237;sir%202018-2019.docx" TargetMode="External"/><Relationship Id="rId19" Type="http://schemas.openxmlformats.org/officeDocument/2006/relationships/hyperlink" Target="file:///D:\Sk&#243;linn%202018-2019\Sk&#243;lan&#225;mskr&#225;%20V&#237;sir%202018-2019.docx" TargetMode="External"/><Relationship Id="rId31" Type="http://schemas.openxmlformats.org/officeDocument/2006/relationships/hyperlink" Target="file:///D:\Sk&#243;linn%202018-2019\Sk&#243;lan&#225;mskr&#225;%20V&#237;sir%202018-2019.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Sk&#243;linn%202018-2019\Sk&#243;lan&#225;mskr&#225;%20V&#237;sir%202018-2019.docx" TargetMode="External"/><Relationship Id="rId14" Type="http://schemas.openxmlformats.org/officeDocument/2006/relationships/hyperlink" Target="file:///D:\Sk&#243;linn%202018-2019\Sk&#243;lan&#225;mskr&#225;%20V&#237;sir%202018-2019.docx" TargetMode="External"/><Relationship Id="rId22" Type="http://schemas.openxmlformats.org/officeDocument/2006/relationships/hyperlink" Target="file:///D:\Sk&#243;linn%202018-2019\Sk&#243;lan&#225;mskr&#225;%20V&#237;sir%202018-2019.docx" TargetMode="External"/><Relationship Id="rId27" Type="http://schemas.openxmlformats.org/officeDocument/2006/relationships/hyperlink" Target="file:///D:\Sk&#243;linn%202018-2019\Sk&#243;lan&#225;mskr&#225;%20V&#237;sir%202018-2019.docx" TargetMode="External"/><Relationship Id="rId30" Type="http://schemas.openxmlformats.org/officeDocument/2006/relationships/hyperlink" Target="file:///D:\Sk&#243;linn%202018-2019\Sk&#243;lan&#225;mskr&#225;%20V&#237;sir%202018-2019.docx" TargetMode="External"/><Relationship Id="rId35" Type="http://schemas.openxmlformats.org/officeDocument/2006/relationships/oleObject" Target="embeddings/oleObject1.bin"/><Relationship Id="rId43" Type="http://schemas.openxmlformats.org/officeDocument/2006/relationships/hyperlink" Target="http://www.menntasvid.is" TargetMode="External"/><Relationship Id="rId8" Type="http://schemas.openxmlformats.org/officeDocument/2006/relationships/hyperlink" Target="file:///D:\Sk&#243;linn%202018-2019\Sk&#243;lan&#225;mskr&#225;%20V&#237;sir%202018-2019.docx" TargetMode="External"/><Relationship Id="rId3" Type="http://schemas.openxmlformats.org/officeDocument/2006/relationships/settings" Target="settings.xml"/><Relationship Id="rId12" Type="http://schemas.openxmlformats.org/officeDocument/2006/relationships/hyperlink" Target="file:///D:\Sk&#243;linn%202018-2019\Sk&#243;lan&#225;mskr&#225;%20V&#237;sir%202018-2019.docx" TargetMode="External"/><Relationship Id="rId17" Type="http://schemas.openxmlformats.org/officeDocument/2006/relationships/hyperlink" Target="file:///D:\Sk&#243;linn%202018-2019\Sk&#243;lan&#225;mskr&#225;%20V&#237;sir%202018-2019.docx" TargetMode="External"/><Relationship Id="rId25" Type="http://schemas.openxmlformats.org/officeDocument/2006/relationships/hyperlink" Target="file:///D:\Sk&#243;linn%202018-2019\Sk&#243;lan&#225;mskr&#225;%20V&#237;sir%202018-2019.docx" TargetMode="External"/><Relationship Id="rId33" Type="http://schemas.openxmlformats.org/officeDocument/2006/relationships/image" Target="media/image2.wmf"/><Relationship Id="rId38" Type="http://schemas.openxmlformats.org/officeDocument/2006/relationships/image" Target="media/image6.wmf"/><Relationship Id="rId20" Type="http://schemas.openxmlformats.org/officeDocument/2006/relationships/hyperlink" Target="file:///D:\Sk&#243;linn%202018-2019\Sk&#243;lan&#225;mskr&#225;%20V&#237;sir%202018-2019.docx" TargetMode="External"/><Relationship Id="rId4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8100</Words>
  <Characters>46171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 Ragnarsdóttir</dc:creator>
  <cp:keywords/>
  <dc:description/>
  <cp:lastModifiedBy>Anna Lind Ragnarsdóttir</cp:lastModifiedBy>
  <cp:revision>2</cp:revision>
  <cp:lastPrinted>2022-02-08T14:54:00Z</cp:lastPrinted>
  <dcterms:created xsi:type="dcterms:W3CDTF">2022-02-15T13:33:00Z</dcterms:created>
  <dcterms:modified xsi:type="dcterms:W3CDTF">2022-02-15T13:33:00Z</dcterms:modified>
</cp:coreProperties>
</file>